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1CC08" w14:textId="4D0A979E" w:rsidR="000F47B1" w:rsidRPr="00411462" w:rsidRDefault="00E146B4" w:rsidP="002D0BA9">
      <w:pPr>
        <w:jc w:val="center"/>
        <w:rPr>
          <w:rFonts w:asciiTheme="majorEastAsia" w:eastAsiaTheme="majorEastAsia" w:hAnsiTheme="majorEastAsia"/>
          <w:b/>
          <w:color w:val="000000" w:themeColor="text1"/>
          <w:sz w:val="28"/>
          <w:szCs w:val="28"/>
        </w:rPr>
      </w:pPr>
      <w:bookmarkStart w:id="0" w:name="_GoBack"/>
      <w:bookmarkEnd w:id="0"/>
      <w:r w:rsidRPr="00411462">
        <w:rPr>
          <w:rFonts w:asciiTheme="majorEastAsia" w:eastAsiaTheme="majorEastAsia" w:hAnsiTheme="majorEastAsia" w:hint="eastAsia"/>
          <w:b/>
          <w:color w:val="000000" w:themeColor="text1"/>
          <w:sz w:val="28"/>
          <w:szCs w:val="28"/>
        </w:rPr>
        <w:t>富山県</w:t>
      </w:r>
      <w:r w:rsidR="005F2F0F" w:rsidRPr="00411462">
        <w:rPr>
          <w:rFonts w:asciiTheme="majorEastAsia" w:eastAsiaTheme="majorEastAsia" w:hAnsiTheme="majorEastAsia" w:hint="eastAsia"/>
          <w:b/>
          <w:color w:val="000000" w:themeColor="text1"/>
          <w:sz w:val="28"/>
          <w:szCs w:val="28"/>
        </w:rPr>
        <w:t>クラウド版</w:t>
      </w:r>
      <w:r w:rsidR="000F47B1" w:rsidRPr="00411462">
        <w:rPr>
          <w:rFonts w:asciiTheme="majorEastAsia" w:eastAsiaTheme="majorEastAsia" w:hAnsiTheme="majorEastAsia" w:hint="eastAsia"/>
          <w:b/>
          <w:color w:val="000000" w:themeColor="text1"/>
          <w:sz w:val="28"/>
          <w:szCs w:val="28"/>
        </w:rPr>
        <w:t>生活保護システム</w:t>
      </w:r>
      <w:r w:rsidR="005F2F0F" w:rsidRPr="00411462">
        <w:rPr>
          <w:rFonts w:asciiTheme="majorEastAsia" w:eastAsiaTheme="majorEastAsia" w:hAnsiTheme="majorEastAsia" w:hint="eastAsia"/>
          <w:b/>
          <w:color w:val="000000" w:themeColor="text1"/>
          <w:sz w:val="28"/>
          <w:szCs w:val="28"/>
        </w:rPr>
        <w:t>開発(運用保守)業務委託</w:t>
      </w:r>
      <w:r w:rsidR="000F47B1" w:rsidRPr="00411462">
        <w:rPr>
          <w:rFonts w:asciiTheme="majorEastAsia" w:eastAsiaTheme="majorEastAsia" w:hAnsiTheme="majorEastAsia" w:hint="eastAsia"/>
          <w:b/>
          <w:color w:val="000000" w:themeColor="text1"/>
          <w:sz w:val="28"/>
          <w:szCs w:val="28"/>
        </w:rPr>
        <w:t>仕様書</w:t>
      </w:r>
    </w:p>
    <w:p w14:paraId="667F078B" w14:textId="53755022" w:rsidR="00A27730" w:rsidRPr="00411462" w:rsidRDefault="00A27730" w:rsidP="000A4C4A">
      <w:pPr>
        <w:rPr>
          <w:rFonts w:asciiTheme="majorEastAsia" w:eastAsiaTheme="majorEastAsia" w:hAnsiTheme="majorEastAsia"/>
          <w:color w:val="000000" w:themeColor="text1"/>
        </w:rPr>
      </w:pPr>
    </w:p>
    <w:p w14:paraId="32513A16" w14:textId="37826AEE" w:rsidR="00997E51" w:rsidRPr="00411462" w:rsidRDefault="003033C2" w:rsidP="00997E51">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第１　委託</w:t>
      </w:r>
      <w:r w:rsidR="00997E51" w:rsidRPr="00411462">
        <w:rPr>
          <w:rFonts w:asciiTheme="majorEastAsia" w:eastAsiaTheme="majorEastAsia" w:hAnsiTheme="majorEastAsia" w:cs="Batang" w:hint="eastAsia"/>
          <w:color w:val="000000" w:themeColor="text1"/>
        </w:rPr>
        <w:t>業務</w:t>
      </w:r>
      <w:r w:rsidRPr="00411462">
        <w:rPr>
          <w:rFonts w:asciiTheme="majorEastAsia" w:eastAsiaTheme="majorEastAsia" w:hAnsiTheme="majorEastAsia" w:cs="Batang" w:hint="eastAsia"/>
          <w:color w:val="000000" w:themeColor="text1"/>
        </w:rPr>
        <w:t>の概要</w:t>
      </w:r>
    </w:p>
    <w:p w14:paraId="68604340" w14:textId="6FCE3632" w:rsidR="00705EE5" w:rsidRPr="00411462" w:rsidRDefault="00705EE5" w:rsidP="00705EE5">
      <w:pPr>
        <w:snapToGrid w:val="0"/>
        <w:spacing w:line="240" w:lineRule="atLeast"/>
        <w:ind w:firstLineChars="200" w:firstLine="42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（１）委託業務の名称</w:t>
      </w:r>
    </w:p>
    <w:p w14:paraId="2B33F10B" w14:textId="433F3BE5" w:rsidR="00705EE5" w:rsidRPr="00411462" w:rsidRDefault="00705EE5" w:rsidP="00705EE5">
      <w:pPr>
        <w:snapToGrid w:val="0"/>
        <w:spacing w:line="240" w:lineRule="atLeast"/>
        <w:ind w:firstLineChars="200" w:firstLine="42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 xml:space="preserve">　　富山県</w:t>
      </w:r>
      <w:r w:rsidR="005F2F0F" w:rsidRPr="00411462">
        <w:rPr>
          <w:rFonts w:asciiTheme="majorEastAsia" w:eastAsiaTheme="majorEastAsia" w:hAnsiTheme="majorEastAsia" w:cs="Batang" w:hint="eastAsia"/>
          <w:color w:val="000000" w:themeColor="text1"/>
        </w:rPr>
        <w:t>クラウド版生活保護システム</w:t>
      </w:r>
      <w:r w:rsidRPr="00411462">
        <w:rPr>
          <w:rFonts w:asciiTheme="majorEastAsia" w:eastAsiaTheme="majorEastAsia" w:hAnsiTheme="majorEastAsia" w:cs="Batang" w:hint="eastAsia"/>
          <w:color w:val="000000" w:themeColor="text1"/>
        </w:rPr>
        <w:t>開発</w:t>
      </w:r>
      <w:r w:rsidR="005F2F0F" w:rsidRPr="00411462">
        <w:rPr>
          <w:rFonts w:asciiTheme="majorEastAsia" w:eastAsiaTheme="majorEastAsia" w:hAnsiTheme="majorEastAsia" w:cs="Batang" w:hint="eastAsia"/>
          <w:color w:val="000000" w:themeColor="text1"/>
        </w:rPr>
        <w:t>(運用保守)</w:t>
      </w:r>
      <w:r w:rsidRPr="00411462">
        <w:rPr>
          <w:rFonts w:asciiTheme="majorEastAsia" w:eastAsiaTheme="majorEastAsia" w:hAnsiTheme="majorEastAsia" w:cs="Batang" w:hint="eastAsia"/>
          <w:color w:val="000000" w:themeColor="text1"/>
        </w:rPr>
        <w:t>業務</w:t>
      </w:r>
    </w:p>
    <w:p w14:paraId="6E7A1A6B" w14:textId="77777777" w:rsidR="001F711D" w:rsidRPr="00411462" w:rsidRDefault="001F711D" w:rsidP="00705EE5">
      <w:pPr>
        <w:snapToGrid w:val="0"/>
        <w:spacing w:line="240" w:lineRule="atLeast"/>
        <w:ind w:firstLineChars="200" w:firstLine="420"/>
        <w:rPr>
          <w:rFonts w:asciiTheme="majorEastAsia" w:eastAsiaTheme="majorEastAsia" w:hAnsiTheme="majorEastAsia" w:cs="Batang"/>
          <w:color w:val="000000" w:themeColor="text1"/>
        </w:rPr>
      </w:pPr>
    </w:p>
    <w:p w14:paraId="4A3E33F8" w14:textId="5690076F" w:rsidR="00705EE5" w:rsidRPr="00411462" w:rsidRDefault="00705EE5" w:rsidP="00705EE5">
      <w:pPr>
        <w:snapToGrid w:val="0"/>
        <w:spacing w:line="240" w:lineRule="atLeast"/>
        <w:ind w:firstLineChars="200" w:firstLine="42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（２）業務の内容</w:t>
      </w:r>
    </w:p>
    <w:p w14:paraId="712E289E" w14:textId="550209C8" w:rsidR="00997E51" w:rsidRPr="00411462" w:rsidRDefault="00997E51" w:rsidP="00705EE5">
      <w:pPr>
        <w:snapToGrid w:val="0"/>
        <w:spacing w:line="240" w:lineRule="atLeast"/>
        <w:ind w:firstLineChars="400" w:firstLine="84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本仕</w:t>
      </w:r>
      <w:r w:rsidRPr="00411462">
        <w:rPr>
          <w:rFonts w:asciiTheme="majorEastAsia" w:eastAsiaTheme="majorEastAsia" w:hAnsiTheme="majorEastAsia" w:cs="New Gulim" w:hint="eastAsia"/>
          <w:color w:val="000000" w:themeColor="text1"/>
        </w:rPr>
        <w:t>様書に基づく次の電子計算システムの</w:t>
      </w:r>
      <w:r w:rsidR="00E1474C" w:rsidRPr="00411462">
        <w:rPr>
          <w:rFonts w:asciiTheme="majorEastAsia" w:eastAsiaTheme="majorEastAsia" w:hAnsiTheme="majorEastAsia" w:cs="New Gulim" w:hint="eastAsia"/>
          <w:color w:val="000000" w:themeColor="text1"/>
        </w:rPr>
        <w:t>導入</w:t>
      </w:r>
      <w:r w:rsidRPr="00411462">
        <w:rPr>
          <w:rFonts w:asciiTheme="majorEastAsia" w:eastAsiaTheme="majorEastAsia" w:hAnsiTheme="majorEastAsia" w:cs="Batang" w:hint="eastAsia"/>
          <w:color w:val="000000" w:themeColor="text1"/>
        </w:rPr>
        <w:t>業務とする。</w:t>
      </w:r>
    </w:p>
    <w:p w14:paraId="12D9324F" w14:textId="573136CD" w:rsidR="00997E51" w:rsidRPr="00411462" w:rsidRDefault="00997E51" w:rsidP="00705EE5">
      <w:pPr>
        <w:snapToGrid w:val="0"/>
        <w:spacing w:line="240" w:lineRule="atLeast"/>
        <w:ind w:firstLineChars="400" w:firstLine="84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電子計算システム名</w:t>
      </w:r>
      <w:r w:rsidRPr="00411462">
        <w:rPr>
          <w:rFonts w:asciiTheme="majorEastAsia" w:eastAsiaTheme="majorEastAsia" w:hAnsiTheme="majorEastAsia" w:cs="New Gulim" w:hint="eastAsia"/>
          <w:color w:val="000000" w:themeColor="text1"/>
        </w:rPr>
        <w:t>称は、</w:t>
      </w:r>
      <w:r w:rsidR="00E146B4" w:rsidRPr="00411462">
        <w:rPr>
          <w:rFonts w:asciiTheme="majorEastAsia" w:eastAsiaTheme="majorEastAsia" w:hAnsiTheme="majorEastAsia" w:cs="New Gulim" w:hint="eastAsia"/>
          <w:color w:val="000000" w:themeColor="text1"/>
          <w:szCs w:val="21"/>
        </w:rPr>
        <w:t>富山県</w:t>
      </w:r>
      <w:r w:rsidRPr="00411462">
        <w:rPr>
          <w:rFonts w:asciiTheme="majorEastAsia" w:eastAsiaTheme="majorEastAsia" w:hAnsiTheme="majorEastAsia" w:cs="Batang" w:hint="eastAsia"/>
          <w:color w:val="000000" w:themeColor="text1"/>
        </w:rPr>
        <w:t>生活保護システムと</w:t>
      </w:r>
      <w:r w:rsidR="009E3178" w:rsidRPr="00411462">
        <w:rPr>
          <w:rFonts w:asciiTheme="majorEastAsia" w:eastAsiaTheme="majorEastAsia" w:hAnsiTheme="majorEastAsia" w:cs="Batang" w:hint="eastAsia"/>
          <w:color w:val="000000" w:themeColor="text1"/>
        </w:rPr>
        <w:t>する。</w:t>
      </w:r>
    </w:p>
    <w:p w14:paraId="09F47CD4" w14:textId="77777777" w:rsidR="001F711D" w:rsidRPr="00411462" w:rsidRDefault="002954EC" w:rsidP="002954EC">
      <w:pPr>
        <w:snapToGrid w:val="0"/>
        <w:spacing w:line="240" w:lineRule="atLeast"/>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 xml:space="preserve">　　</w:t>
      </w:r>
    </w:p>
    <w:p w14:paraId="7F468BB0" w14:textId="77777777" w:rsidR="006506E0" w:rsidRPr="00411462" w:rsidRDefault="00705EE5" w:rsidP="001F711D">
      <w:pPr>
        <w:snapToGrid w:val="0"/>
        <w:spacing w:line="240" w:lineRule="atLeast"/>
        <w:ind w:firstLineChars="200" w:firstLine="42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（３</w:t>
      </w:r>
      <w:r w:rsidR="002954EC" w:rsidRPr="00411462">
        <w:rPr>
          <w:rFonts w:asciiTheme="majorEastAsia" w:eastAsiaTheme="majorEastAsia" w:hAnsiTheme="majorEastAsia" w:cs="Batang" w:hint="eastAsia"/>
          <w:color w:val="000000" w:themeColor="text1"/>
        </w:rPr>
        <w:t>）</w:t>
      </w:r>
      <w:r w:rsidR="0051469E" w:rsidRPr="00411462">
        <w:rPr>
          <w:rFonts w:asciiTheme="majorEastAsia" w:eastAsiaTheme="majorEastAsia" w:hAnsiTheme="majorEastAsia" w:cs="Batang" w:hint="eastAsia"/>
          <w:color w:val="000000" w:themeColor="text1"/>
        </w:rPr>
        <w:t>調達の目的</w:t>
      </w:r>
    </w:p>
    <w:p w14:paraId="5D70A0B8" w14:textId="77777777" w:rsidR="006506E0" w:rsidRPr="00411462" w:rsidRDefault="006506E0" w:rsidP="006506E0">
      <w:pPr>
        <w:snapToGrid w:val="0"/>
        <w:spacing w:line="240" w:lineRule="atLeast"/>
        <w:ind w:leftChars="300" w:left="630" w:firstLineChars="100" w:firstLine="21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生活保護システムの再開発等により生活保護法令、告示及び通知等に基づく行政事務の効率化、迅速化及びコスト削減を図ることを目的とする。</w:t>
      </w:r>
    </w:p>
    <w:p w14:paraId="462F5D9C" w14:textId="77777777" w:rsidR="006506E0" w:rsidRPr="00411462" w:rsidRDefault="006506E0" w:rsidP="006506E0">
      <w:pPr>
        <w:snapToGrid w:val="0"/>
        <w:spacing w:line="240" w:lineRule="atLeast"/>
        <w:ind w:firstLineChars="200" w:firstLine="420"/>
        <w:rPr>
          <w:rFonts w:asciiTheme="majorEastAsia" w:eastAsiaTheme="majorEastAsia" w:hAnsiTheme="majorEastAsia" w:cs="Batang"/>
          <w:color w:val="000000" w:themeColor="text1"/>
        </w:rPr>
      </w:pPr>
    </w:p>
    <w:p w14:paraId="16103BA1" w14:textId="09420E68" w:rsidR="002954EC" w:rsidRPr="00411462" w:rsidRDefault="006506E0" w:rsidP="006506E0">
      <w:pPr>
        <w:snapToGrid w:val="0"/>
        <w:spacing w:line="240" w:lineRule="atLeast"/>
        <w:ind w:firstLineChars="200" w:firstLine="42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（４）調達の</w:t>
      </w:r>
      <w:r w:rsidR="00A92DE0" w:rsidRPr="00411462">
        <w:rPr>
          <w:rFonts w:asciiTheme="majorEastAsia" w:eastAsiaTheme="majorEastAsia" w:hAnsiTheme="majorEastAsia" w:cs="Batang" w:hint="eastAsia"/>
          <w:color w:val="000000" w:themeColor="text1"/>
        </w:rPr>
        <w:t>背景</w:t>
      </w:r>
    </w:p>
    <w:p w14:paraId="62E45199" w14:textId="2226FB7F" w:rsidR="0051469E" w:rsidRPr="00411462" w:rsidRDefault="0051469E" w:rsidP="006506E0">
      <w:pPr>
        <w:snapToGrid w:val="0"/>
        <w:spacing w:line="240" w:lineRule="atLeast"/>
        <w:ind w:left="840" w:hangingChars="400" w:hanging="84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 xml:space="preserve">　　　　　現行の「生活保護システム」は、平成27年にシステム更新し、保護の実施機関である福祉事務所（厚生センター）において導入したが、以下の理由により、再開発を行う必要があるため。</w:t>
      </w:r>
    </w:p>
    <w:p w14:paraId="6C1B4A73" w14:textId="77777777" w:rsidR="0051469E" w:rsidRPr="00411462" w:rsidRDefault="0051469E" w:rsidP="0051469E">
      <w:pPr>
        <w:snapToGrid w:val="0"/>
        <w:spacing w:line="240" w:lineRule="atLeast"/>
        <w:ind w:leftChars="400" w:left="1050" w:hangingChars="100" w:hanging="21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①生活保護受給者の利便性と医療扶助制度の適正かつ効率的な運営の促進などを目的として、令和５年度中に医療扶助のオンライン資格確認制度の導入を予定している。</w:t>
      </w:r>
    </w:p>
    <w:p w14:paraId="6E03FEE2" w14:textId="77777777" w:rsidR="0051469E" w:rsidRPr="00411462" w:rsidRDefault="0051469E" w:rsidP="0051469E">
      <w:pPr>
        <w:snapToGrid w:val="0"/>
        <w:spacing w:line="240" w:lineRule="atLeast"/>
        <w:ind w:leftChars="400" w:left="1050" w:hangingChars="100" w:hanging="21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②現行の生活保護システムに上記機能を追加するにあたり、生活保護システムと外部サーバー(診療報酬支払基金)が連携することとなるが、現行端末(Windows８.1)の保守期限が令和５年１月をもって切れたこと、共有サーバー(windows</w:t>
      </w:r>
      <w:r w:rsidRPr="00411462">
        <w:rPr>
          <w:rFonts w:asciiTheme="majorEastAsia" w:eastAsiaTheme="majorEastAsia" w:hAnsiTheme="majorEastAsia" w:cs="Batang"/>
          <w:color w:val="000000" w:themeColor="text1"/>
        </w:rPr>
        <w:t xml:space="preserve"> </w:t>
      </w:r>
      <w:r w:rsidRPr="00411462">
        <w:rPr>
          <w:rFonts w:asciiTheme="majorEastAsia" w:eastAsiaTheme="majorEastAsia" w:hAnsiTheme="majorEastAsia" w:cs="Batang" w:hint="eastAsia"/>
          <w:color w:val="000000" w:themeColor="text1"/>
        </w:rPr>
        <w:t>Server2012)の保守期限が令和５年10月をもって切れることから、セキュリティ上の問題が発生することが懸念され、機器更新が必要となる。</w:t>
      </w:r>
    </w:p>
    <w:p w14:paraId="1539C341" w14:textId="6B38900A" w:rsidR="003033C2" w:rsidRPr="00411462" w:rsidRDefault="0051469E" w:rsidP="003033C2">
      <w:pPr>
        <w:snapToGrid w:val="0"/>
        <w:spacing w:line="240" w:lineRule="atLeast"/>
        <w:ind w:leftChars="400" w:left="1050" w:hangingChars="100" w:hanging="21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③現行の生活保護システムはwindowsServer2012以降のバージョンに対応していないため、サーバーOSの更新にはシステム自体の更新が必要となる。</w:t>
      </w:r>
    </w:p>
    <w:p w14:paraId="316BAC62" w14:textId="2F47B456" w:rsidR="00997E51" w:rsidRPr="00411462" w:rsidRDefault="00997E51" w:rsidP="00997E51">
      <w:pPr>
        <w:snapToGrid w:val="0"/>
        <w:spacing w:line="240" w:lineRule="atLeast"/>
        <w:outlineLvl w:val="0"/>
        <w:rPr>
          <w:rFonts w:asciiTheme="majorEastAsia" w:eastAsiaTheme="majorEastAsia" w:hAnsiTheme="majorEastAsia"/>
          <w:color w:val="000000" w:themeColor="text1"/>
        </w:rPr>
      </w:pPr>
    </w:p>
    <w:p w14:paraId="17E09008" w14:textId="62C907E7" w:rsidR="001F711D" w:rsidRPr="00411462" w:rsidRDefault="001F711D" w:rsidP="001F711D">
      <w:pPr>
        <w:snapToGrid w:val="0"/>
        <w:spacing w:line="240" w:lineRule="atLeast"/>
        <w:ind w:firstLineChars="200" w:firstLine="420"/>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（５）契約履行期間</w:t>
      </w:r>
    </w:p>
    <w:p w14:paraId="1D02308A" w14:textId="77777777" w:rsidR="001F711D" w:rsidRPr="00411462" w:rsidRDefault="001F711D" w:rsidP="001F711D">
      <w:pPr>
        <w:snapToGrid w:val="0"/>
        <w:spacing w:line="240" w:lineRule="atLeast"/>
        <w:ind w:firstLineChars="400" w:firstLine="840"/>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契約締結の日から令和６年３月31日まで</w:t>
      </w:r>
    </w:p>
    <w:p w14:paraId="780CE95C" w14:textId="77777777" w:rsidR="001F711D" w:rsidRPr="00411462" w:rsidRDefault="001F711D"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 xml:space="preserve">　　　　</w:t>
      </w:r>
    </w:p>
    <w:p w14:paraId="22615659" w14:textId="7C18EA0B" w:rsidR="001F711D" w:rsidRPr="00411462" w:rsidRDefault="001F711D" w:rsidP="001F711D">
      <w:pPr>
        <w:snapToGrid w:val="0"/>
        <w:spacing w:line="240" w:lineRule="atLeast"/>
        <w:ind w:firstLineChars="200" w:firstLine="420"/>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（６）納品物</w:t>
      </w:r>
    </w:p>
    <w:tbl>
      <w:tblPr>
        <w:tblW w:w="900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6408"/>
        <w:gridCol w:w="709"/>
        <w:gridCol w:w="1353"/>
      </w:tblGrid>
      <w:tr w:rsidR="002312B9" w:rsidRPr="00411462" w14:paraId="74C108CF" w14:textId="77777777" w:rsidTr="001F711D">
        <w:tc>
          <w:tcPr>
            <w:tcW w:w="538" w:type="dxa"/>
          </w:tcPr>
          <w:p w14:paraId="0B3A6BC7" w14:textId="77777777" w:rsidR="001F711D" w:rsidRPr="00411462" w:rsidRDefault="001F711D" w:rsidP="001F711D">
            <w:pPr>
              <w:snapToGrid w:val="0"/>
              <w:spacing w:line="240" w:lineRule="atLeast"/>
              <w:outlineLvl w:val="0"/>
              <w:rPr>
                <w:rFonts w:asciiTheme="majorEastAsia" w:eastAsiaTheme="majorEastAsia" w:hAnsiTheme="majorEastAsia"/>
                <w:color w:val="000000" w:themeColor="text1"/>
              </w:rPr>
            </w:pPr>
          </w:p>
        </w:tc>
        <w:tc>
          <w:tcPr>
            <w:tcW w:w="6408" w:type="dxa"/>
          </w:tcPr>
          <w:p w14:paraId="5B4563CB" w14:textId="77777777" w:rsidR="001F711D" w:rsidRPr="00411462" w:rsidRDefault="001F711D"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納入物</w:t>
            </w:r>
          </w:p>
        </w:tc>
        <w:tc>
          <w:tcPr>
            <w:tcW w:w="709" w:type="dxa"/>
          </w:tcPr>
          <w:p w14:paraId="10124CEC" w14:textId="77777777" w:rsidR="001F711D" w:rsidRPr="00411462" w:rsidRDefault="001F711D"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部数</w:t>
            </w:r>
          </w:p>
        </w:tc>
        <w:tc>
          <w:tcPr>
            <w:tcW w:w="1353" w:type="dxa"/>
          </w:tcPr>
          <w:p w14:paraId="291DBBF9" w14:textId="77777777" w:rsidR="001F711D" w:rsidRPr="00411462" w:rsidRDefault="001F711D"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納入時期</w:t>
            </w:r>
          </w:p>
        </w:tc>
      </w:tr>
      <w:tr w:rsidR="002312B9" w:rsidRPr="00411462" w14:paraId="0F13515B" w14:textId="77777777" w:rsidTr="001F711D">
        <w:tc>
          <w:tcPr>
            <w:tcW w:w="538" w:type="dxa"/>
          </w:tcPr>
          <w:p w14:paraId="2C7BE6BC" w14:textId="77777777" w:rsidR="001F711D" w:rsidRPr="00411462" w:rsidRDefault="001F711D"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１</w:t>
            </w:r>
          </w:p>
        </w:tc>
        <w:tc>
          <w:tcPr>
            <w:tcW w:w="6408" w:type="dxa"/>
          </w:tcPr>
          <w:p w14:paraId="284F85C0" w14:textId="118F3CEE" w:rsidR="001F711D" w:rsidRPr="00411462" w:rsidRDefault="00022701"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操作マニュアル（電子ファイル）</w:t>
            </w:r>
          </w:p>
        </w:tc>
        <w:tc>
          <w:tcPr>
            <w:tcW w:w="709" w:type="dxa"/>
          </w:tcPr>
          <w:p w14:paraId="0DCAED38" w14:textId="77777777" w:rsidR="001F711D" w:rsidRPr="00411462" w:rsidRDefault="001F711D"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１部</w:t>
            </w:r>
          </w:p>
        </w:tc>
        <w:tc>
          <w:tcPr>
            <w:tcW w:w="1353" w:type="dxa"/>
          </w:tcPr>
          <w:p w14:paraId="3CFB4859" w14:textId="77777777" w:rsidR="001F711D" w:rsidRPr="00411462" w:rsidRDefault="001F711D"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業務完了時</w:t>
            </w:r>
          </w:p>
        </w:tc>
      </w:tr>
      <w:tr w:rsidR="002312B9" w:rsidRPr="00411462" w14:paraId="411FF109" w14:textId="77777777" w:rsidTr="001F711D">
        <w:tc>
          <w:tcPr>
            <w:tcW w:w="538" w:type="dxa"/>
          </w:tcPr>
          <w:p w14:paraId="7324CD6C" w14:textId="77777777" w:rsidR="001F711D" w:rsidRPr="00411462" w:rsidRDefault="001F711D"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２</w:t>
            </w:r>
          </w:p>
        </w:tc>
        <w:tc>
          <w:tcPr>
            <w:tcW w:w="6408" w:type="dxa"/>
          </w:tcPr>
          <w:p w14:paraId="65E99F5E" w14:textId="36F6A0B1" w:rsidR="001F711D" w:rsidRPr="00411462" w:rsidRDefault="00022701"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打合せ議事録</w:t>
            </w:r>
          </w:p>
        </w:tc>
        <w:tc>
          <w:tcPr>
            <w:tcW w:w="709" w:type="dxa"/>
          </w:tcPr>
          <w:p w14:paraId="4E93D228" w14:textId="77777777" w:rsidR="001F711D" w:rsidRPr="00411462" w:rsidRDefault="001F711D"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１部</w:t>
            </w:r>
          </w:p>
        </w:tc>
        <w:tc>
          <w:tcPr>
            <w:tcW w:w="1353" w:type="dxa"/>
          </w:tcPr>
          <w:p w14:paraId="17F22FC9" w14:textId="77777777" w:rsidR="001F711D" w:rsidRPr="00411462" w:rsidRDefault="001F711D"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業務完了時</w:t>
            </w:r>
          </w:p>
        </w:tc>
      </w:tr>
      <w:tr w:rsidR="002312B9" w:rsidRPr="00411462" w14:paraId="5EFC2B51" w14:textId="77777777" w:rsidTr="001F711D">
        <w:tc>
          <w:tcPr>
            <w:tcW w:w="538" w:type="dxa"/>
          </w:tcPr>
          <w:p w14:paraId="016EB6E6" w14:textId="77777777" w:rsidR="001F711D" w:rsidRPr="00411462" w:rsidRDefault="001F711D"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３</w:t>
            </w:r>
          </w:p>
        </w:tc>
        <w:tc>
          <w:tcPr>
            <w:tcW w:w="6408" w:type="dxa"/>
          </w:tcPr>
          <w:p w14:paraId="0F6B33C1" w14:textId="1C75CC8C" w:rsidR="001F711D" w:rsidRPr="00411462" w:rsidRDefault="00022701"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構築スケジュール</w:t>
            </w:r>
          </w:p>
        </w:tc>
        <w:tc>
          <w:tcPr>
            <w:tcW w:w="709" w:type="dxa"/>
          </w:tcPr>
          <w:p w14:paraId="1EAD2E4F" w14:textId="66CBDE3A" w:rsidR="001F711D" w:rsidRPr="00411462" w:rsidRDefault="00022701"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１</w:t>
            </w:r>
            <w:r w:rsidR="001F711D" w:rsidRPr="00411462">
              <w:rPr>
                <w:rFonts w:asciiTheme="majorEastAsia" w:eastAsiaTheme="majorEastAsia" w:hAnsiTheme="majorEastAsia" w:hint="eastAsia"/>
                <w:color w:val="000000" w:themeColor="text1"/>
              </w:rPr>
              <w:t>部</w:t>
            </w:r>
          </w:p>
        </w:tc>
        <w:tc>
          <w:tcPr>
            <w:tcW w:w="1353" w:type="dxa"/>
          </w:tcPr>
          <w:p w14:paraId="74D65EB5" w14:textId="145AECD0" w:rsidR="001F711D" w:rsidRPr="00411462" w:rsidRDefault="00022701" w:rsidP="001F711D">
            <w:pPr>
              <w:snapToGrid w:val="0"/>
              <w:spacing w:line="240" w:lineRule="atLeast"/>
              <w:outlineLvl w:val="0"/>
              <w:rPr>
                <w:rFonts w:asciiTheme="majorEastAsia" w:eastAsiaTheme="majorEastAsia" w:hAnsiTheme="majorEastAsia"/>
                <w:color w:val="000000" w:themeColor="text1"/>
                <w:sz w:val="18"/>
              </w:rPr>
            </w:pPr>
            <w:r w:rsidRPr="00411462">
              <w:rPr>
                <w:rFonts w:asciiTheme="majorEastAsia" w:eastAsiaTheme="majorEastAsia" w:hAnsiTheme="majorEastAsia" w:hint="eastAsia"/>
                <w:color w:val="000000" w:themeColor="text1"/>
                <w:sz w:val="18"/>
              </w:rPr>
              <w:t>初回打合せ時</w:t>
            </w:r>
          </w:p>
        </w:tc>
      </w:tr>
      <w:tr w:rsidR="002312B9" w:rsidRPr="00411462" w14:paraId="548AAABA" w14:textId="77777777" w:rsidTr="001F711D">
        <w:tc>
          <w:tcPr>
            <w:tcW w:w="538" w:type="dxa"/>
          </w:tcPr>
          <w:p w14:paraId="2143DAB0" w14:textId="6C646AFB" w:rsidR="00A479EB" w:rsidRPr="00411462" w:rsidRDefault="00A479EB"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４</w:t>
            </w:r>
          </w:p>
        </w:tc>
        <w:tc>
          <w:tcPr>
            <w:tcW w:w="6408" w:type="dxa"/>
          </w:tcPr>
          <w:p w14:paraId="432946E9" w14:textId="311AB458" w:rsidR="00A479EB" w:rsidRPr="00411462" w:rsidRDefault="00A479EB"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WBS</w:t>
            </w:r>
          </w:p>
        </w:tc>
        <w:tc>
          <w:tcPr>
            <w:tcW w:w="709" w:type="dxa"/>
          </w:tcPr>
          <w:p w14:paraId="21924298" w14:textId="214D2B9C" w:rsidR="00A479EB" w:rsidRPr="00411462" w:rsidRDefault="00A479EB"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１部</w:t>
            </w:r>
          </w:p>
        </w:tc>
        <w:tc>
          <w:tcPr>
            <w:tcW w:w="1353" w:type="dxa"/>
          </w:tcPr>
          <w:p w14:paraId="031194EB" w14:textId="3E1D4983" w:rsidR="00A479EB" w:rsidRPr="00411462" w:rsidRDefault="00A479EB" w:rsidP="001F711D">
            <w:pPr>
              <w:snapToGrid w:val="0"/>
              <w:spacing w:line="240" w:lineRule="atLeast"/>
              <w:outlineLvl w:val="0"/>
              <w:rPr>
                <w:rFonts w:asciiTheme="majorEastAsia" w:eastAsiaTheme="majorEastAsia" w:hAnsiTheme="majorEastAsia"/>
                <w:color w:val="000000" w:themeColor="text1"/>
                <w:sz w:val="18"/>
              </w:rPr>
            </w:pPr>
            <w:r w:rsidRPr="00411462">
              <w:rPr>
                <w:rFonts w:asciiTheme="majorEastAsia" w:eastAsiaTheme="majorEastAsia" w:hAnsiTheme="majorEastAsia" w:hint="eastAsia"/>
                <w:color w:val="000000" w:themeColor="text1"/>
                <w:sz w:val="18"/>
              </w:rPr>
              <w:t>初回打合せ時</w:t>
            </w:r>
          </w:p>
        </w:tc>
      </w:tr>
      <w:tr w:rsidR="002312B9" w:rsidRPr="00411462" w14:paraId="4B1D32BB" w14:textId="77777777" w:rsidTr="001F711D">
        <w:tc>
          <w:tcPr>
            <w:tcW w:w="538" w:type="dxa"/>
          </w:tcPr>
          <w:p w14:paraId="0B16B7B1" w14:textId="30B316FC" w:rsidR="001F711D" w:rsidRPr="00411462" w:rsidRDefault="00A479EB"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５</w:t>
            </w:r>
          </w:p>
        </w:tc>
        <w:tc>
          <w:tcPr>
            <w:tcW w:w="6408" w:type="dxa"/>
          </w:tcPr>
          <w:p w14:paraId="0191BF0C" w14:textId="10FC0CD1" w:rsidR="001F711D" w:rsidRPr="00411462" w:rsidRDefault="00022701"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協議事項一覧</w:t>
            </w:r>
          </w:p>
        </w:tc>
        <w:tc>
          <w:tcPr>
            <w:tcW w:w="709" w:type="dxa"/>
          </w:tcPr>
          <w:p w14:paraId="4F5AD63F" w14:textId="3EE3A662" w:rsidR="001F711D" w:rsidRPr="00411462" w:rsidRDefault="00022701"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１</w:t>
            </w:r>
            <w:r w:rsidR="001F711D" w:rsidRPr="00411462">
              <w:rPr>
                <w:rFonts w:asciiTheme="majorEastAsia" w:eastAsiaTheme="majorEastAsia" w:hAnsiTheme="majorEastAsia" w:hint="eastAsia"/>
                <w:color w:val="000000" w:themeColor="text1"/>
              </w:rPr>
              <w:t>部</w:t>
            </w:r>
          </w:p>
        </w:tc>
        <w:tc>
          <w:tcPr>
            <w:tcW w:w="1353" w:type="dxa"/>
          </w:tcPr>
          <w:p w14:paraId="6ADA1324" w14:textId="01B0F041" w:rsidR="001F711D" w:rsidRPr="00411462" w:rsidRDefault="00022701" w:rsidP="001F711D">
            <w:pPr>
              <w:snapToGrid w:val="0"/>
              <w:spacing w:line="240" w:lineRule="atLeast"/>
              <w:outlineLvl w:val="0"/>
              <w:rPr>
                <w:rFonts w:asciiTheme="majorEastAsia" w:eastAsiaTheme="majorEastAsia" w:hAnsiTheme="majorEastAsia"/>
                <w:color w:val="000000" w:themeColor="text1"/>
                <w:sz w:val="18"/>
              </w:rPr>
            </w:pPr>
            <w:r w:rsidRPr="00411462">
              <w:rPr>
                <w:rFonts w:asciiTheme="majorEastAsia" w:eastAsiaTheme="majorEastAsia" w:hAnsiTheme="majorEastAsia" w:hint="eastAsia"/>
                <w:color w:val="000000" w:themeColor="text1"/>
                <w:sz w:val="18"/>
              </w:rPr>
              <w:t>初回打合せ時</w:t>
            </w:r>
          </w:p>
        </w:tc>
      </w:tr>
      <w:tr w:rsidR="002312B9" w:rsidRPr="00411462" w14:paraId="6F3A8C6B" w14:textId="77777777" w:rsidTr="001F711D">
        <w:tc>
          <w:tcPr>
            <w:tcW w:w="538" w:type="dxa"/>
          </w:tcPr>
          <w:p w14:paraId="3A300414" w14:textId="7C1AEF26" w:rsidR="001F711D" w:rsidRPr="00411462" w:rsidRDefault="00A479EB"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６</w:t>
            </w:r>
          </w:p>
        </w:tc>
        <w:tc>
          <w:tcPr>
            <w:tcW w:w="6408" w:type="dxa"/>
          </w:tcPr>
          <w:p w14:paraId="6895F7A4" w14:textId="05B48E1C" w:rsidR="001F711D" w:rsidRPr="00411462" w:rsidRDefault="00022701"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ネットワーク構成図</w:t>
            </w:r>
          </w:p>
        </w:tc>
        <w:tc>
          <w:tcPr>
            <w:tcW w:w="709" w:type="dxa"/>
          </w:tcPr>
          <w:p w14:paraId="5C4A4D0E" w14:textId="77777777" w:rsidR="001F711D" w:rsidRPr="00411462" w:rsidRDefault="001F711D"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１部</w:t>
            </w:r>
          </w:p>
        </w:tc>
        <w:tc>
          <w:tcPr>
            <w:tcW w:w="1353" w:type="dxa"/>
          </w:tcPr>
          <w:p w14:paraId="297B034E" w14:textId="4E41A833" w:rsidR="001F711D" w:rsidRPr="00411462" w:rsidRDefault="00022701" w:rsidP="001F711D">
            <w:pPr>
              <w:snapToGrid w:val="0"/>
              <w:spacing w:line="240" w:lineRule="atLeast"/>
              <w:outlineLvl w:val="0"/>
              <w:rPr>
                <w:rFonts w:asciiTheme="majorEastAsia" w:eastAsiaTheme="majorEastAsia" w:hAnsiTheme="majorEastAsia"/>
                <w:color w:val="000000" w:themeColor="text1"/>
                <w:sz w:val="18"/>
              </w:rPr>
            </w:pPr>
            <w:r w:rsidRPr="00411462">
              <w:rPr>
                <w:rFonts w:asciiTheme="majorEastAsia" w:eastAsiaTheme="majorEastAsia" w:hAnsiTheme="majorEastAsia" w:hint="eastAsia"/>
                <w:color w:val="000000" w:themeColor="text1"/>
                <w:sz w:val="18"/>
              </w:rPr>
              <w:t>初回打合せ時</w:t>
            </w:r>
          </w:p>
        </w:tc>
      </w:tr>
      <w:tr w:rsidR="00870A6A" w:rsidRPr="00411462" w14:paraId="489D62F6" w14:textId="77777777" w:rsidTr="001F711D">
        <w:tc>
          <w:tcPr>
            <w:tcW w:w="538" w:type="dxa"/>
          </w:tcPr>
          <w:p w14:paraId="5A08B964" w14:textId="511A215C" w:rsidR="00870A6A" w:rsidRPr="00411462" w:rsidRDefault="00870A6A"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７</w:t>
            </w:r>
          </w:p>
        </w:tc>
        <w:tc>
          <w:tcPr>
            <w:tcW w:w="6408" w:type="dxa"/>
          </w:tcPr>
          <w:p w14:paraId="1BBD13DD" w14:textId="52594B2B" w:rsidR="00870A6A" w:rsidRPr="00411462" w:rsidRDefault="00870A6A"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システム構築体制図</w:t>
            </w:r>
          </w:p>
        </w:tc>
        <w:tc>
          <w:tcPr>
            <w:tcW w:w="709" w:type="dxa"/>
          </w:tcPr>
          <w:p w14:paraId="3FAFB34B" w14:textId="0A30A9BC" w:rsidR="00870A6A" w:rsidRPr="00411462" w:rsidRDefault="00870A6A" w:rsidP="001F711D">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１部</w:t>
            </w:r>
          </w:p>
        </w:tc>
        <w:tc>
          <w:tcPr>
            <w:tcW w:w="1353" w:type="dxa"/>
          </w:tcPr>
          <w:p w14:paraId="527E0BF4" w14:textId="747E0CE0" w:rsidR="00870A6A" w:rsidRPr="00411462" w:rsidRDefault="00870A6A" w:rsidP="001F711D">
            <w:pPr>
              <w:snapToGrid w:val="0"/>
              <w:spacing w:line="240" w:lineRule="atLeast"/>
              <w:outlineLvl w:val="0"/>
              <w:rPr>
                <w:rFonts w:asciiTheme="majorEastAsia" w:eastAsiaTheme="majorEastAsia" w:hAnsiTheme="majorEastAsia"/>
                <w:color w:val="000000" w:themeColor="text1"/>
                <w:sz w:val="18"/>
              </w:rPr>
            </w:pPr>
            <w:r w:rsidRPr="00411462">
              <w:rPr>
                <w:rFonts w:asciiTheme="majorEastAsia" w:eastAsiaTheme="majorEastAsia" w:hAnsiTheme="majorEastAsia" w:hint="eastAsia"/>
                <w:color w:val="000000" w:themeColor="text1"/>
                <w:sz w:val="18"/>
              </w:rPr>
              <w:t>初回打合せ時</w:t>
            </w:r>
          </w:p>
        </w:tc>
      </w:tr>
    </w:tbl>
    <w:p w14:paraId="23B7EBA2" w14:textId="09566BE1" w:rsidR="001F711D" w:rsidRPr="00411462" w:rsidRDefault="001F711D" w:rsidP="00997E51">
      <w:pPr>
        <w:snapToGrid w:val="0"/>
        <w:spacing w:line="240" w:lineRule="atLeast"/>
        <w:outlineLvl w:val="0"/>
        <w:rPr>
          <w:rFonts w:asciiTheme="majorEastAsia" w:eastAsiaTheme="majorEastAsia" w:hAnsiTheme="majorEastAsia"/>
          <w:color w:val="000000" w:themeColor="text1"/>
        </w:rPr>
      </w:pPr>
    </w:p>
    <w:p w14:paraId="0AC10179" w14:textId="6406D503" w:rsidR="00A609A1" w:rsidRPr="00411462" w:rsidRDefault="00A609A1" w:rsidP="00A609A1">
      <w:pPr>
        <w:snapToGrid w:val="0"/>
        <w:spacing w:line="240" w:lineRule="atLeast"/>
        <w:outlineLvl w:val="0"/>
        <w:rPr>
          <w:rFonts w:asciiTheme="majorEastAsia" w:eastAsiaTheme="majorEastAsia" w:hAnsiTheme="majorEastAsia" w:cs="New Gulim"/>
          <w:color w:val="000000" w:themeColor="text1"/>
          <w:szCs w:val="21"/>
        </w:rPr>
      </w:pPr>
      <w:r w:rsidRPr="00411462">
        <w:rPr>
          <w:rFonts w:asciiTheme="majorEastAsia" w:eastAsiaTheme="majorEastAsia" w:hAnsiTheme="majorEastAsia" w:cs="Batang" w:hint="eastAsia"/>
          <w:color w:val="000000" w:themeColor="text1"/>
          <w:szCs w:val="21"/>
        </w:rPr>
        <w:t>第</w:t>
      </w:r>
      <w:r w:rsidR="003F5C4B" w:rsidRPr="00411462">
        <w:rPr>
          <w:rFonts w:asciiTheme="majorEastAsia" w:eastAsiaTheme="majorEastAsia" w:hAnsiTheme="majorEastAsia" w:cs="Batang" w:hint="eastAsia"/>
          <w:color w:val="000000" w:themeColor="text1"/>
          <w:szCs w:val="21"/>
        </w:rPr>
        <w:t>２</w:t>
      </w:r>
      <w:r w:rsidRPr="00411462">
        <w:rPr>
          <w:rFonts w:asciiTheme="majorEastAsia" w:eastAsiaTheme="majorEastAsia" w:hAnsiTheme="majorEastAsia" w:cs="Batang" w:hint="eastAsia"/>
          <w:color w:val="000000" w:themeColor="text1"/>
          <w:szCs w:val="21"/>
        </w:rPr>
        <w:t xml:space="preserve">　</w:t>
      </w:r>
      <w:r w:rsidR="00561063" w:rsidRPr="00411462">
        <w:rPr>
          <w:rFonts w:asciiTheme="majorEastAsia" w:eastAsiaTheme="majorEastAsia" w:hAnsiTheme="majorEastAsia" w:cs="Batang" w:hint="eastAsia"/>
          <w:color w:val="000000" w:themeColor="text1"/>
          <w:szCs w:val="21"/>
        </w:rPr>
        <w:t>委託業務の</w:t>
      </w:r>
      <w:r w:rsidR="006506E0" w:rsidRPr="00411462">
        <w:rPr>
          <w:rFonts w:asciiTheme="majorEastAsia" w:eastAsiaTheme="majorEastAsia" w:hAnsiTheme="majorEastAsia" w:cs="Batang" w:hint="eastAsia"/>
          <w:color w:val="000000" w:themeColor="text1"/>
          <w:szCs w:val="21"/>
        </w:rPr>
        <w:t>範囲</w:t>
      </w:r>
      <w:r w:rsidR="007D4BE2" w:rsidRPr="00411462">
        <w:rPr>
          <w:rFonts w:asciiTheme="majorEastAsia" w:eastAsiaTheme="majorEastAsia" w:hAnsiTheme="majorEastAsia" w:cs="Batang" w:hint="eastAsia"/>
          <w:color w:val="000000" w:themeColor="text1"/>
          <w:szCs w:val="21"/>
        </w:rPr>
        <w:t>と</w:t>
      </w:r>
      <w:r w:rsidRPr="00411462">
        <w:rPr>
          <w:rFonts w:asciiTheme="majorEastAsia" w:eastAsiaTheme="majorEastAsia" w:hAnsiTheme="majorEastAsia" w:cs="Batang" w:hint="eastAsia"/>
          <w:color w:val="000000" w:themeColor="text1"/>
          <w:szCs w:val="21"/>
        </w:rPr>
        <w:t>基本要件</w:t>
      </w:r>
    </w:p>
    <w:p w14:paraId="36C22991" w14:textId="46E5F516" w:rsidR="007D4BE2" w:rsidRPr="00411462" w:rsidRDefault="007D4BE2" w:rsidP="007D4BE2">
      <w:pPr>
        <w:snapToGrid w:val="0"/>
        <w:spacing w:line="240" w:lineRule="atLeast"/>
        <w:ind w:leftChars="200" w:left="1050" w:hangingChars="300" w:hanging="63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（１）システム設計について</w:t>
      </w:r>
    </w:p>
    <w:p w14:paraId="51C1600A" w14:textId="77777777" w:rsidR="007D4BE2" w:rsidRPr="00411462" w:rsidRDefault="007D4BE2" w:rsidP="007D4BE2">
      <w:pPr>
        <w:snapToGrid w:val="0"/>
        <w:spacing w:line="240" w:lineRule="atLeast"/>
        <w:ind w:leftChars="500" w:left="1050" w:firstLineChars="100" w:firstLine="210"/>
        <w:rPr>
          <w:rFonts w:asciiTheme="majorEastAsia" w:eastAsiaTheme="majorEastAsia" w:hAnsiTheme="majorEastAsia" w:cs="New Gulim"/>
          <w:color w:val="000000" w:themeColor="text1"/>
          <w:szCs w:val="21"/>
        </w:rPr>
      </w:pPr>
      <w:r w:rsidRPr="00411462">
        <w:rPr>
          <w:rFonts w:asciiTheme="majorEastAsia" w:eastAsiaTheme="majorEastAsia" w:hAnsiTheme="majorEastAsia" w:cs="Batang" w:hint="eastAsia"/>
          <w:color w:val="000000" w:themeColor="text1"/>
          <w:szCs w:val="21"/>
        </w:rPr>
        <w:t>生活保護業務の</w:t>
      </w:r>
      <w:r w:rsidRPr="00411462">
        <w:rPr>
          <w:rFonts w:asciiTheme="majorEastAsia" w:eastAsiaTheme="majorEastAsia" w:hAnsiTheme="majorEastAsia" w:cs="New Gulim" w:hint="eastAsia"/>
          <w:color w:val="000000" w:themeColor="text1"/>
          <w:szCs w:val="21"/>
        </w:rPr>
        <w:t>関係法令、これらに基づく指示、申請書様式における取り扱い等に適合した処理ができること。また、新たな制度に対しても対処できるよう拡張性にとんだシステム構築とする。</w:t>
      </w:r>
    </w:p>
    <w:p w14:paraId="2FFA775E" w14:textId="7EF81A77" w:rsidR="007D4BE2" w:rsidRPr="00411462" w:rsidRDefault="007D4BE2" w:rsidP="007D4BE2">
      <w:pPr>
        <w:snapToGrid w:val="0"/>
        <w:spacing w:line="280" w:lineRule="atLeast"/>
        <w:rPr>
          <w:rFonts w:asciiTheme="majorEastAsia" w:eastAsiaTheme="majorEastAsia" w:hAnsiTheme="majorEastAsia"/>
          <w:color w:val="000000" w:themeColor="text1"/>
          <w:szCs w:val="21"/>
        </w:rPr>
      </w:pPr>
    </w:p>
    <w:p w14:paraId="17C7001A" w14:textId="0CBE942E" w:rsidR="007D4BE2" w:rsidRPr="00411462" w:rsidRDefault="007D4BE2" w:rsidP="00E267BE">
      <w:pPr>
        <w:snapToGrid w:val="0"/>
        <w:spacing w:line="280" w:lineRule="atLeast"/>
        <w:ind w:firstLineChars="200" w:firstLine="42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（２</w:t>
      </w:r>
      <w:r w:rsidR="00E267BE" w:rsidRPr="00411462">
        <w:rPr>
          <w:rFonts w:asciiTheme="majorEastAsia" w:eastAsiaTheme="majorEastAsia" w:hAnsiTheme="majorEastAsia" w:hint="eastAsia"/>
          <w:color w:val="000000" w:themeColor="text1"/>
          <w:szCs w:val="21"/>
        </w:rPr>
        <w:t>）</w:t>
      </w:r>
      <w:r w:rsidRPr="00411462">
        <w:rPr>
          <w:rFonts w:asciiTheme="majorEastAsia" w:eastAsiaTheme="majorEastAsia" w:hAnsiTheme="majorEastAsia" w:hint="eastAsia"/>
          <w:color w:val="000000" w:themeColor="text1"/>
          <w:szCs w:val="21"/>
        </w:rPr>
        <w:t>システム導入業者の資格について</w:t>
      </w:r>
    </w:p>
    <w:p w14:paraId="29623894" w14:textId="4B124AA9" w:rsidR="00E267BE" w:rsidRPr="00411462" w:rsidRDefault="00C356F6" w:rsidP="007D4BE2">
      <w:pPr>
        <w:snapToGrid w:val="0"/>
        <w:spacing w:line="280" w:lineRule="atLeast"/>
        <w:ind w:firstLineChars="400" w:firstLine="84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システム導入業者</w:t>
      </w:r>
      <w:r w:rsidR="00FD2B99" w:rsidRPr="00411462">
        <w:rPr>
          <w:rFonts w:asciiTheme="majorEastAsia" w:eastAsiaTheme="majorEastAsia" w:hAnsiTheme="majorEastAsia" w:hint="eastAsia"/>
          <w:color w:val="000000" w:themeColor="text1"/>
          <w:szCs w:val="21"/>
        </w:rPr>
        <w:t>は</w:t>
      </w:r>
      <w:r w:rsidRPr="00411462">
        <w:rPr>
          <w:rFonts w:asciiTheme="majorEastAsia" w:eastAsiaTheme="majorEastAsia" w:hAnsiTheme="majorEastAsia" w:hint="eastAsia"/>
          <w:color w:val="000000" w:themeColor="text1"/>
          <w:szCs w:val="21"/>
        </w:rPr>
        <w:t>、次の資格を全て有すること。</w:t>
      </w:r>
    </w:p>
    <w:p w14:paraId="0A245208" w14:textId="77777777" w:rsidR="007559BE" w:rsidRPr="00411462" w:rsidRDefault="00E267BE" w:rsidP="007559BE">
      <w:pPr>
        <w:pStyle w:val="a7"/>
        <w:numPr>
          <w:ilvl w:val="1"/>
          <w:numId w:val="18"/>
        </w:numPr>
        <w:snapToGrid w:val="0"/>
        <w:spacing w:line="280" w:lineRule="atLeast"/>
        <w:ind w:leftChars="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本システムにおいては、製品品質の保証</w:t>
      </w:r>
      <w:r w:rsidR="00B45E57" w:rsidRPr="00411462">
        <w:rPr>
          <w:rFonts w:asciiTheme="majorEastAsia" w:eastAsiaTheme="majorEastAsia" w:hAnsiTheme="majorEastAsia" w:hint="eastAsia"/>
          <w:color w:val="000000" w:themeColor="text1"/>
          <w:szCs w:val="21"/>
        </w:rPr>
        <w:t>をするために国際基準である</w:t>
      </w:r>
      <w:r w:rsidR="00B8122F" w:rsidRPr="00411462">
        <w:rPr>
          <w:rFonts w:asciiTheme="majorEastAsia" w:eastAsiaTheme="majorEastAsia" w:hAnsiTheme="majorEastAsia" w:hint="eastAsia"/>
          <w:color w:val="000000" w:themeColor="text1"/>
          <w:szCs w:val="21"/>
        </w:rPr>
        <w:t>JISQ9001（ISO9001）</w:t>
      </w:r>
      <w:r w:rsidRPr="00411462">
        <w:rPr>
          <w:rFonts w:asciiTheme="majorEastAsia" w:eastAsiaTheme="majorEastAsia" w:hAnsiTheme="majorEastAsia" w:hint="eastAsia"/>
          <w:color w:val="000000" w:themeColor="text1"/>
          <w:szCs w:val="21"/>
        </w:rPr>
        <w:t>を</w:t>
      </w:r>
      <w:r w:rsidR="00C356F6" w:rsidRPr="00411462">
        <w:rPr>
          <w:rFonts w:asciiTheme="majorEastAsia" w:eastAsiaTheme="majorEastAsia" w:hAnsiTheme="majorEastAsia" w:hint="eastAsia"/>
          <w:color w:val="000000" w:themeColor="text1"/>
          <w:szCs w:val="21"/>
        </w:rPr>
        <w:t>認証</w:t>
      </w:r>
      <w:r w:rsidRPr="00411462">
        <w:rPr>
          <w:rFonts w:asciiTheme="majorEastAsia" w:eastAsiaTheme="majorEastAsia" w:hAnsiTheme="majorEastAsia" w:hint="eastAsia"/>
          <w:color w:val="000000" w:themeColor="text1"/>
          <w:szCs w:val="21"/>
        </w:rPr>
        <w:t>取得</w:t>
      </w:r>
      <w:r w:rsidR="00C356F6" w:rsidRPr="00411462">
        <w:rPr>
          <w:rFonts w:asciiTheme="majorEastAsia" w:eastAsiaTheme="majorEastAsia" w:hAnsiTheme="majorEastAsia" w:hint="eastAsia"/>
          <w:color w:val="000000" w:themeColor="text1"/>
          <w:szCs w:val="21"/>
        </w:rPr>
        <w:t>しているシステム導入業者が開発した</w:t>
      </w:r>
      <w:r w:rsidRPr="00411462">
        <w:rPr>
          <w:rFonts w:asciiTheme="majorEastAsia" w:eastAsiaTheme="majorEastAsia" w:hAnsiTheme="majorEastAsia" w:hint="eastAsia"/>
          <w:color w:val="000000" w:themeColor="text1"/>
          <w:szCs w:val="21"/>
        </w:rPr>
        <w:t>システム</w:t>
      </w:r>
      <w:r w:rsidR="00FD2B99" w:rsidRPr="00411462">
        <w:rPr>
          <w:rFonts w:asciiTheme="majorEastAsia" w:eastAsiaTheme="majorEastAsia" w:hAnsiTheme="majorEastAsia" w:hint="eastAsia"/>
          <w:color w:val="000000" w:themeColor="text1"/>
          <w:szCs w:val="21"/>
        </w:rPr>
        <w:t>製品</w:t>
      </w:r>
      <w:r w:rsidRPr="00411462">
        <w:rPr>
          <w:rFonts w:asciiTheme="majorEastAsia" w:eastAsiaTheme="majorEastAsia" w:hAnsiTheme="majorEastAsia" w:hint="eastAsia"/>
          <w:color w:val="000000" w:themeColor="text1"/>
          <w:szCs w:val="21"/>
        </w:rPr>
        <w:t>であること。</w:t>
      </w:r>
    </w:p>
    <w:p w14:paraId="306DA065" w14:textId="10FF0CA3" w:rsidR="00FD2B99" w:rsidRPr="00411462" w:rsidRDefault="007C7ABC" w:rsidP="007559BE">
      <w:pPr>
        <w:pStyle w:val="a7"/>
        <w:numPr>
          <w:ilvl w:val="1"/>
          <w:numId w:val="18"/>
        </w:numPr>
        <w:snapToGrid w:val="0"/>
        <w:spacing w:line="280" w:lineRule="atLeast"/>
        <w:ind w:leftChars="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導入後の障害</w:t>
      </w:r>
      <w:r w:rsidR="008932E4" w:rsidRPr="00411462">
        <w:rPr>
          <w:rFonts w:asciiTheme="majorEastAsia" w:eastAsiaTheme="majorEastAsia" w:hAnsiTheme="majorEastAsia" w:hint="eastAsia"/>
          <w:color w:val="000000" w:themeColor="text1"/>
          <w:szCs w:val="21"/>
        </w:rPr>
        <w:t>及び</w:t>
      </w:r>
      <w:r w:rsidR="00F1405D" w:rsidRPr="00411462">
        <w:rPr>
          <w:rFonts w:asciiTheme="majorEastAsia" w:eastAsiaTheme="majorEastAsia" w:hAnsiTheme="majorEastAsia" w:hint="eastAsia"/>
          <w:color w:val="000000" w:themeColor="text1"/>
          <w:szCs w:val="21"/>
        </w:rPr>
        <w:t>操作説明の対応として、電話でのヘルプデ</w:t>
      </w:r>
      <w:r w:rsidRPr="00411462">
        <w:rPr>
          <w:rFonts w:asciiTheme="majorEastAsia" w:eastAsiaTheme="majorEastAsia" w:hAnsiTheme="majorEastAsia" w:hint="eastAsia"/>
          <w:color w:val="000000" w:themeColor="text1"/>
          <w:szCs w:val="21"/>
        </w:rPr>
        <w:t>スクと</w:t>
      </w:r>
      <w:r w:rsidR="008932E4" w:rsidRPr="00411462">
        <w:rPr>
          <w:rFonts w:asciiTheme="majorEastAsia" w:eastAsiaTheme="majorEastAsia" w:hAnsiTheme="majorEastAsia" w:hint="eastAsia"/>
          <w:color w:val="000000" w:themeColor="text1"/>
          <w:szCs w:val="21"/>
        </w:rPr>
        <w:t>インターネットによる</w:t>
      </w:r>
      <w:r w:rsidRPr="00411462">
        <w:rPr>
          <w:rFonts w:asciiTheme="majorEastAsia" w:eastAsiaTheme="majorEastAsia" w:hAnsiTheme="majorEastAsia" w:hint="eastAsia"/>
          <w:color w:val="000000" w:themeColor="text1"/>
          <w:szCs w:val="21"/>
        </w:rPr>
        <w:t>お客様向けポータルサイトの複数</w:t>
      </w:r>
      <w:r w:rsidR="008932E4" w:rsidRPr="00411462">
        <w:rPr>
          <w:rFonts w:asciiTheme="majorEastAsia" w:eastAsiaTheme="majorEastAsia" w:hAnsiTheme="majorEastAsia" w:hint="eastAsia"/>
          <w:color w:val="000000" w:themeColor="text1"/>
          <w:szCs w:val="21"/>
        </w:rPr>
        <w:t>チャネルを提供できること。</w:t>
      </w:r>
    </w:p>
    <w:p w14:paraId="78AF20B9" w14:textId="5FF3EA04" w:rsidR="00391248" w:rsidRPr="00411462" w:rsidRDefault="00F97446" w:rsidP="008932E4">
      <w:pPr>
        <w:snapToGrid w:val="0"/>
        <w:spacing w:line="240" w:lineRule="atLeast"/>
        <w:ind w:firstLineChars="200" w:firstLine="420"/>
        <w:rPr>
          <w:rFonts w:asciiTheme="majorEastAsia" w:eastAsiaTheme="majorEastAsia" w:hAnsiTheme="majorEastAsia" w:cs="Batang"/>
          <w:color w:val="000000" w:themeColor="text1"/>
          <w:szCs w:val="21"/>
        </w:rPr>
      </w:pPr>
      <w:r w:rsidRPr="00411462">
        <w:rPr>
          <w:rFonts w:asciiTheme="majorEastAsia" w:eastAsiaTheme="majorEastAsia" w:hAnsiTheme="majorEastAsia" w:cs="Batang" w:hint="eastAsia"/>
          <w:color w:val="000000" w:themeColor="text1"/>
          <w:szCs w:val="21"/>
        </w:rPr>
        <w:lastRenderedPageBreak/>
        <w:t>（３）生活保護システム用端末の調達及び設定作業</w:t>
      </w:r>
    </w:p>
    <w:p w14:paraId="57DF259D" w14:textId="61FB88C1" w:rsidR="00F97446" w:rsidRPr="00411462" w:rsidRDefault="00AD671E" w:rsidP="00AD671E">
      <w:pPr>
        <w:snapToGrid w:val="0"/>
        <w:spacing w:line="240" w:lineRule="atLeast"/>
        <w:ind w:firstLineChars="200" w:firstLine="420"/>
        <w:rPr>
          <w:rFonts w:asciiTheme="majorEastAsia" w:eastAsiaTheme="majorEastAsia" w:hAnsiTheme="majorEastAsia" w:cs="Batang"/>
          <w:color w:val="000000" w:themeColor="text1"/>
          <w:szCs w:val="21"/>
        </w:rPr>
      </w:pPr>
      <w:r w:rsidRPr="00411462">
        <w:rPr>
          <w:rFonts w:asciiTheme="majorEastAsia" w:eastAsiaTheme="majorEastAsia" w:hAnsiTheme="majorEastAsia" w:cs="Batang" w:hint="eastAsia"/>
          <w:color w:val="000000" w:themeColor="text1"/>
          <w:szCs w:val="21"/>
        </w:rPr>
        <w:t xml:space="preserve">　　</w:t>
      </w:r>
      <w:r w:rsidR="00F97446" w:rsidRPr="00411462">
        <w:rPr>
          <w:rFonts w:ascii="ＭＳ ゴシック" w:eastAsia="ＭＳ ゴシック" w:hAnsi="ＭＳ ゴシック" w:hint="eastAsia"/>
          <w:color w:val="000000" w:themeColor="text1"/>
        </w:rPr>
        <w:t>納入先は下記のとおり。各拠点1式ずつ計3式納入すること。</w:t>
      </w:r>
    </w:p>
    <w:p w14:paraId="26B2CBCF" w14:textId="77777777" w:rsidR="00F97446" w:rsidRPr="00411462" w:rsidRDefault="00F97446" w:rsidP="00F97446">
      <w:pPr>
        <w:ind w:leftChars="500" w:left="105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・富山県本庁</w:t>
      </w:r>
    </w:p>
    <w:p w14:paraId="34417A86" w14:textId="77777777" w:rsidR="00F97446" w:rsidRPr="00411462" w:rsidRDefault="00F97446" w:rsidP="00F97446">
      <w:pPr>
        <w:ind w:leftChars="500" w:left="105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・富山県中部厚生センター</w:t>
      </w:r>
    </w:p>
    <w:p w14:paraId="4F06349B" w14:textId="77777777" w:rsidR="00F97446" w:rsidRPr="00411462" w:rsidRDefault="00F97446" w:rsidP="00F97446">
      <w:pPr>
        <w:ind w:leftChars="500" w:left="105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・富山県新川厚生センター</w:t>
      </w:r>
    </w:p>
    <w:p w14:paraId="3C1CF48D" w14:textId="1E285581" w:rsidR="00F97446" w:rsidRDefault="00F97446" w:rsidP="00F97446">
      <w:pPr>
        <w:rPr>
          <w:rFonts w:ascii="ＭＳ ゴシック" w:eastAsia="ＭＳ ゴシック" w:hAnsi="ＭＳ ゴシック"/>
          <w:color w:val="000000" w:themeColor="text1"/>
        </w:rPr>
      </w:pPr>
      <w:r w:rsidRPr="00411462">
        <w:rPr>
          <w:rFonts w:asciiTheme="majorEastAsia" w:eastAsiaTheme="majorEastAsia" w:hAnsiTheme="majorEastAsia" w:hint="eastAsia"/>
          <w:color w:val="000000" w:themeColor="text1"/>
          <w:szCs w:val="21"/>
        </w:rPr>
        <w:t xml:space="preserve">　　　　</w:t>
      </w:r>
      <w:r w:rsidRPr="00411462">
        <w:rPr>
          <w:rFonts w:ascii="ＭＳ ゴシック" w:eastAsia="ＭＳ ゴシック" w:hAnsi="ＭＳ ゴシック" w:hint="eastAsia"/>
          <w:color w:val="000000" w:themeColor="text1"/>
        </w:rPr>
        <w:t>性能については下記の参考機種と同等の製品とすること。</w:t>
      </w:r>
    </w:p>
    <w:p w14:paraId="0C64F794" w14:textId="77777777" w:rsidR="00A16D41" w:rsidRPr="00411462" w:rsidRDefault="00A16D41" w:rsidP="00F97446">
      <w:pPr>
        <w:rPr>
          <w:rFonts w:ascii="ＭＳ ゴシック" w:eastAsia="ＭＳ ゴシック" w:hAnsi="ＭＳ ゴシック"/>
          <w:color w:val="000000" w:themeColor="text1"/>
        </w:rPr>
      </w:pPr>
    </w:p>
    <w:tbl>
      <w:tblPr>
        <w:tblStyle w:val="a6"/>
        <w:tblW w:w="0" w:type="auto"/>
        <w:tblInd w:w="561" w:type="dxa"/>
        <w:tblLook w:val="04A0" w:firstRow="1" w:lastRow="0" w:firstColumn="1" w:lastColumn="0" w:noHBand="0" w:noVBand="1"/>
      </w:tblPr>
      <w:tblGrid>
        <w:gridCol w:w="5555"/>
        <w:gridCol w:w="2939"/>
      </w:tblGrid>
      <w:tr w:rsidR="00A16D41" w14:paraId="0A7625CA" w14:textId="77777777" w:rsidTr="00A16D41">
        <w:trPr>
          <w:trHeight w:val="285"/>
        </w:trPr>
        <w:tc>
          <w:tcPr>
            <w:tcW w:w="5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hideMark/>
          </w:tcPr>
          <w:p w14:paraId="12AC984D" w14:textId="77777777" w:rsidR="00A16D41" w:rsidRDefault="00A16D41">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商品名</w:t>
            </w:r>
          </w:p>
        </w:tc>
        <w:tc>
          <w:tcPr>
            <w:tcW w:w="29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hideMark/>
          </w:tcPr>
          <w:p w14:paraId="025B7A79" w14:textId="77777777" w:rsidR="00A16D41" w:rsidRDefault="00A16D41">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型番</w:t>
            </w:r>
          </w:p>
        </w:tc>
      </w:tr>
      <w:tr w:rsidR="00A16D41" w14:paraId="48AAF0BE" w14:textId="77777777" w:rsidTr="00A16D41">
        <w:trPr>
          <w:trHeight w:val="285"/>
        </w:trPr>
        <w:tc>
          <w:tcPr>
            <w:tcW w:w="5555" w:type="dxa"/>
            <w:tcBorders>
              <w:top w:val="single" w:sz="4" w:space="0" w:color="000000"/>
              <w:left w:val="single" w:sz="4" w:space="0" w:color="000000"/>
              <w:bottom w:val="single" w:sz="4" w:space="0" w:color="000000"/>
              <w:right w:val="single" w:sz="4" w:space="0" w:color="000000"/>
            </w:tcBorders>
            <w:hideMark/>
          </w:tcPr>
          <w:p w14:paraId="719461D7" w14:textId="77777777" w:rsidR="00A16D41" w:rsidRDefault="00A16D41">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【生活保護システム用機器プリンタ】</w:t>
            </w:r>
          </w:p>
        </w:tc>
        <w:tc>
          <w:tcPr>
            <w:tcW w:w="2939" w:type="dxa"/>
            <w:tcBorders>
              <w:top w:val="single" w:sz="4" w:space="0" w:color="000000"/>
              <w:left w:val="single" w:sz="4" w:space="0" w:color="000000"/>
              <w:bottom w:val="single" w:sz="4" w:space="0" w:color="000000"/>
              <w:right w:val="single" w:sz="4" w:space="0" w:color="000000"/>
            </w:tcBorders>
            <w:hideMark/>
          </w:tcPr>
          <w:p w14:paraId="647A736C" w14:textId="77777777" w:rsidR="00A16D41" w:rsidRDefault="00A16D41">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 xml:space="preserve">　</w:t>
            </w:r>
          </w:p>
        </w:tc>
      </w:tr>
      <w:tr w:rsidR="00A16D41" w14:paraId="35B3BC61" w14:textId="77777777" w:rsidTr="00A16D41">
        <w:trPr>
          <w:trHeight w:val="285"/>
        </w:trPr>
        <w:tc>
          <w:tcPr>
            <w:tcW w:w="5555" w:type="dxa"/>
            <w:tcBorders>
              <w:top w:val="single" w:sz="4" w:space="0" w:color="000000"/>
              <w:left w:val="single" w:sz="4" w:space="0" w:color="000000"/>
              <w:bottom w:val="single" w:sz="4" w:space="0" w:color="000000"/>
              <w:right w:val="single" w:sz="4" w:space="0" w:color="000000"/>
            </w:tcBorders>
            <w:hideMark/>
          </w:tcPr>
          <w:p w14:paraId="60E28230"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ページプリンタ</w:t>
            </w:r>
          </w:p>
        </w:tc>
        <w:tc>
          <w:tcPr>
            <w:tcW w:w="2939" w:type="dxa"/>
            <w:tcBorders>
              <w:top w:val="single" w:sz="4" w:space="0" w:color="000000"/>
              <w:left w:val="single" w:sz="4" w:space="0" w:color="000000"/>
              <w:bottom w:val="single" w:sz="4" w:space="0" w:color="000000"/>
              <w:right w:val="single" w:sz="4" w:space="0" w:color="000000"/>
            </w:tcBorders>
            <w:noWrap/>
            <w:hideMark/>
          </w:tcPr>
          <w:p w14:paraId="6CA94B1E"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XL-9460</w:t>
            </w:r>
          </w:p>
        </w:tc>
      </w:tr>
      <w:tr w:rsidR="00A16D41" w14:paraId="6AC70D71" w14:textId="77777777" w:rsidTr="00A16D41">
        <w:trPr>
          <w:trHeight w:val="285"/>
        </w:trPr>
        <w:tc>
          <w:tcPr>
            <w:tcW w:w="5555" w:type="dxa"/>
            <w:tcBorders>
              <w:top w:val="single" w:sz="4" w:space="0" w:color="000000"/>
              <w:left w:val="single" w:sz="4" w:space="0" w:color="000000"/>
              <w:bottom w:val="single" w:sz="4" w:space="0" w:color="000000"/>
              <w:right w:val="single" w:sz="4" w:space="0" w:color="000000"/>
            </w:tcBorders>
            <w:hideMark/>
          </w:tcPr>
          <w:p w14:paraId="4B4EA017"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拡張給紙ユニット</w:t>
            </w:r>
          </w:p>
        </w:tc>
        <w:tc>
          <w:tcPr>
            <w:tcW w:w="2939" w:type="dxa"/>
            <w:tcBorders>
              <w:top w:val="single" w:sz="4" w:space="0" w:color="000000"/>
              <w:left w:val="single" w:sz="4" w:space="0" w:color="000000"/>
              <w:bottom w:val="single" w:sz="4" w:space="0" w:color="000000"/>
              <w:right w:val="single" w:sz="4" w:space="0" w:color="000000"/>
            </w:tcBorders>
            <w:noWrap/>
            <w:hideMark/>
          </w:tcPr>
          <w:p w14:paraId="22607DCE"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XL-EF55ML</w:t>
            </w:r>
          </w:p>
        </w:tc>
      </w:tr>
      <w:tr w:rsidR="00A16D41" w14:paraId="617A754E" w14:textId="77777777" w:rsidTr="00A16D41">
        <w:trPr>
          <w:trHeight w:val="285"/>
        </w:trPr>
        <w:tc>
          <w:tcPr>
            <w:tcW w:w="5555" w:type="dxa"/>
            <w:tcBorders>
              <w:top w:val="single" w:sz="4" w:space="0" w:color="000000"/>
              <w:left w:val="single" w:sz="4" w:space="0" w:color="000000"/>
              <w:bottom w:val="single" w:sz="4" w:space="0" w:color="000000"/>
              <w:right w:val="single" w:sz="4" w:space="0" w:color="000000"/>
            </w:tcBorders>
            <w:hideMark/>
          </w:tcPr>
          <w:p w14:paraId="715B9E6F"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保証延長パック 当日訪問修理 プリンタ 5年 モノクロページプリンタ</w:t>
            </w:r>
          </w:p>
        </w:tc>
        <w:tc>
          <w:tcPr>
            <w:tcW w:w="2939" w:type="dxa"/>
            <w:tcBorders>
              <w:top w:val="single" w:sz="4" w:space="0" w:color="000000"/>
              <w:left w:val="single" w:sz="4" w:space="0" w:color="000000"/>
              <w:bottom w:val="single" w:sz="4" w:space="0" w:color="000000"/>
              <w:right w:val="single" w:sz="4" w:space="0" w:color="000000"/>
            </w:tcBorders>
            <w:noWrap/>
            <w:hideMark/>
          </w:tcPr>
          <w:p w14:paraId="62DA083A"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SV7X22F7C2</w:t>
            </w:r>
          </w:p>
        </w:tc>
      </w:tr>
      <w:tr w:rsidR="00A16D41" w14:paraId="72EC88A3" w14:textId="77777777" w:rsidTr="00A16D41">
        <w:trPr>
          <w:trHeight w:val="285"/>
        </w:trPr>
        <w:tc>
          <w:tcPr>
            <w:tcW w:w="5555" w:type="dxa"/>
            <w:tcBorders>
              <w:top w:val="single" w:sz="4" w:space="0" w:color="000000"/>
              <w:left w:val="single" w:sz="4" w:space="0" w:color="000000"/>
              <w:bottom w:val="single" w:sz="4" w:space="0" w:color="000000"/>
              <w:right w:val="single" w:sz="4" w:space="0" w:color="000000"/>
            </w:tcBorders>
            <w:hideMark/>
          </w:tcPr>
          <w:p w14:paraId="31F3222E" w14:textId="77777777" w:rsidR="00A16D41" w:rsidRDefault="00A16D41">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 xml:space="preserve">【生活保護システム用端末】 </w:t>
            </w:r>
          </w:p>
        </w:tc>
        <w:tc>
          <w:tcPr>
            <w:tcW w:w="2939" w:type="dxa"/>
            <w:tcBorders>
              <w:top w:val="single" w:sz="4" w:space="0" w:color="000000"/>
              <w:left w:val="single" w:sz="4" w:space="0" w:color="000000"/>
              <w:bottom w:val="single" w:sz="4" w:space="0" w:color="000000"/>
              <w:right w:val="single" w:sz="4" w:space="0" w:color="000000"/>
            </w:tcBorders>
            <w:hideMark/>
          </w:tcPr>
          <w:p w14:paraId="57730751" w14:textId="77777777" w:rsidR="00A16D41" w:rsidRDefault="00A16D41">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 xml:space="preserve">　</w:t>
            </w:r>
          </w:p>
        </w:tc>
      </w:tr>
      <w:tr w:rsidR="00A16D41" w14:paraId="6FCD75E3" w14:textId="77777777" w:rsidTr="00A16D41">
        <w:trPr>
          <w:trHeight w:val="283"/>
        </w:trPr>
        <w:tc>
          <w:tcPr>
            <w:tcW w:w="5555" w:type="dxa"/>
            <w:tcBorders>
              <w:top w:val="single" w:sz="4" w:space="0" w:color="000000"/>
              <w:left w:val="single" w:sz="4" w:space="0" w:color="000000"/>
              <w:bottom w:val="single" w:sz="4" w:space="0" w:color="000000"/>
              <w:right w:val="single" w:sz="4" w:space="0" w:color="000000"/>
            </w:tcBorders>
            <w:hideMark/>
          </w:tcPr>
          <w:p w14:paraId="7742C9BA"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LIFEBOOK A5513/M</w:t>
            </w:r>
          </w:p>
        </w:tc>
        <w:tc>
          <w:tcPr>
            <w:tcW w:w="2939" w:type="dxa"/>
            <w:tcBorders>
              <w:top w:val="single" w:sz="4" w:space="0" w:color="000000"/>
              <w:left w:val="single" w:sz="4" w:space="0" w:color="000000"/>
              <w:bottom w:val="single" w:sz="4" w:space="0" w:color="000000"/>
              <w:right w:val="single" w:sz="4" w:space="0" w:color="000000"/>
            </w:tcBorders>
            <w:noWrap/>
            <w:hideMark/>
          </w:tcPr>
          <w:p w14:paraId="5841CFCB"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FMVA0B007</w:t>
            </w:r>
          </w:p>
        </w:tc>
      </w:tr>
      <w:tr w:rsidR="00A16D41" w14:paraId="00523EFA" w14:textId="77777777" w:rsidTr="00A16D41">
        <w:trPr>
          <w:trHeight w:val="285"/>
        </w:trPr>
        <w:tc>
          <w:tcPr>
            <w:tcW w:w="5555" w:type="dxa"/>
            <w:tcBorders>
              <w:top w:val="single" w:sz="4" w:space="0" w:color="000000"/>
              <w:left w:val="single" w:sz="4" w:space="0" w:color="000000"/>
              <w:bottom w:val="single" w:sz="4" w:space="0" w:color="000000"/>
              <w:right w:val="single" w:sz="4" w:space="0" w:color="000000"/>
            </w:tcBorders>
            <w:hideMark/>
          </w:tcPr>
          <w:p w14:paraId="383068D2"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メモリ変更4GB→8GB(8GBx1/DDR4 SDRAM)</w:t>
            </w:r>
          </w:p>
        </w:tc>
        <w:tc>
          <w:tcPr>
            <w:tcW w:w="2939" w:type="dxa"/>
            <w:tcBorders>
              <w:top w:val="single" w:sz="4" w:space="0" w:color="000000"/>
              <w:left w:val="single" w:sz="4" w:space="0" w:color="000000"/>
              <w:bottom w:val="single" w:sz="4" w:space="0" w:color="000000"/>
              <w:right w:val="single" w:sz="4" w:space="0" w:color="000000"/>
            </w:tcBorders>
            <w:noWrap/>
            <w:hideMark/>
          </w:tcPr>
          <w:p w14:paraId="343214BC"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FMCMEM0M5</w:t>
            </w:r>
          </w:p>
        </w:tc>
      </w:tr>
      <w:tr w:rsidR="00A16D41" w14:paraId="75226674" w14:textId="77777777" w:rsidTr="00A16D41">
        <w:trPr>
          <w:trHeight w:val="570"/>
        </w:trPr>
        <w:tc>
          <w:tcPr>
            <w:tcW w:w="5555" w:type="dxa"/>
            <w:tcBorders>
              <w:top w:val="single" w:sz="4" w:space="0" w:color="000000"/>
              <w:left w:val="single" w:sz="4" w:space="0" w:color="000000"/>
              <w:bottom w:val="single" w:sz="4" w:space="0" w:color="000000"/>
              <w:right w:val="single" w:sz="4" w:space="0" w:color="000000"/>
            </w:tcBorders>
            <w:hideMark/>
          </w:tcPr>
          <w:p w14:paraId="6E46A5A7"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SSD変更暗号化機能付フラッシュメモリ(DRAM-less SSD/PCIe NVMe)256GB→暗号化機能付フラッシュメモリ(DRAM-less SSD/PCIe NVMe)512GB</w:t>
            </w:r>
          </w:p>
        </w:tc>
        <w:tc>
          <w:tcPr>
            <w:tcW w:w="2939" w:type="dxa"/>
            <w:tcBorders>
              <w:top w:val="single" w:sz="4" w:space="0" w:color="000000"/>
              <w:left w:val="single" w:sz="4" w:space="0" w:color="000000"/>
              <w:bottom w:val="single" w:sz="4" w:space="0" w:color="000000"/>
              <w:right w:val="single" w:sz="4" w:space="0" w:color="000000"/>
            </w:tcBorders>
            <w:noWrap/>
            <w:hideMark/>
          </w:tcPr>
          <w:p w14:paraId="274DF7A6"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FMCHDD170</w:t>
            </w:r>
          </w:p>
        </w:tc>
      </w:tr>
      <w:tr w:rsidR="00A16D41" w14:paraId="4E75C552" w14:textId="77777777" w:rsidTr="00A16D41">
        <w:trPr>
          <w:trHeight w:val="285"/>
        </w:trPr>
        <w:tc>
          <w:tcPr>
            <w:tcW w:w="5555" w:type="dxa"/>
            <w:tcBorders>
              <w:top w:val="single" w:sz="4" w:space="0" w:color="000000"/>
              <w:left w:val="single" w:sz="4" w:space="0" w:color="000000"/>
              <w:bottom w:val="single" w:sz="4" w:space="0" w:color="000000"/>
              <w:right w:val="single" w:sz="4" w:space="0" w:color="000000"/>
            </w:tcBorders>
            <w:hideMark/>
          </w:tcPr>
          <w:p w14:paraId="43C17776" w14:textId="77777777" w:rsidR="00A16D41" w:rsidRPr="00A16D41" w:rsidRDefault="00A16D41">
            <w:pPr>
              <w:rPr>
                <w:rFonts w:ascii="ＭＳ ゴシック" w:eastAsia="ＭＳ ゴシック" w:hAnsi="ＭＳ ゴシック"/>
                <w:color w:val="000000" w:themeColor="text1"/>
              </w:rPr>
            </w:pPr>
            <w:r w:rsidRPr="00A16D41">
              <w:rPr>
                <w:rFonts w:ascii="ＭＳ ゴシック" w:eastAsia="ＭＳ ゴシック" w:hAnsi="ＭＳ ゴシック" w:hint="eastAsia"/>
                <w:color w:val="000000" w:themeColor="text1"/>
              </w:rPr>
              <w:t>内蔵DVD-ROMドライブユニット追加</w:t>
            </w:r>
          </w:p>
        </w:tc>
        <w:tc>
          <w:tcPr>
            <w:tcW w:w="2939" w:type="dxa"/>
            <w:tcBorders>
              <w:top w:val="single" w:sz="4" w:space="0" w:color="000000"/>
              <w:left w:val="single" w:sz="4" w:space="0" w:color="000000"/>
              <w:bottom w:val="single" w:sz="4" w:space="0" w:color="000000"/>
              <w:right w:val="single" w:sz="4" w:space="0" w:color="000000"/>
            </w:tcBorders>
            <w:noWrap/>
            <w:hideMark/>
          </w:tcPr>
          <w:p w14:paraId="7010C580" w14:textId="77777777" w:rsidR="00A16D41" w:rsidRPr="00A16D41" w:rsidRDefault="00A16D41">
            <w:pPr>
              <w:rPr>
                <w:rFonts w:ascii="ＭＳ ゴシック" w:eastAsia="ＭＳ ゴシック" w:hAnsi="ＭＳ ゴシック"/>
                <w:color w:val="000000" w:themeColor="text1"/>
              </w:rPr>
            </w:pPr>
            <w:r w:rsidRPr="00A16D41">
              <w:rPr>
                <w:rFonts w:ascii="ＭＳ ゴシック" w:eastAsia="ＭＳ ゴシック" w:hAnsi="ＭＳ ゴシック" w:hint="eastAsia"/>
                <w:color w:val="000000" w:themeColor="text1"/>
              </w:rPr>
              <w:t>FMCBAY0CL</w:t>
            </w:r>
          </w:p>
        </w:tc>
      </w:tr>
      <w:tr w:rsidR="00A16D41" w14:paraId="2182ED1B" w14:textId="77777777" w:rsidTr="00A16D41">
        <w:trPr>
          <w:trHeight w:val="285"/>
        </w:trPr>
        <w:tc>
          <w:tcPr>
            <w:tcW w:w="5555" w:type="dxa"/>
            <w:tcBorders>
              <w:top w:val="single" w:sz="4" w:space="0" w:color="000000"/>
              <w:left w:val="single" w:sz="4" w:space="0" w:color="000000"/>
              <w:bottom w:val="single" w:sz="4" w:space="0" w:color="000000"/>
              <w:right w:val="single" w:sz="4" w:space="0" w:color="000000"/>
            </w:tcBorders>
            <w:hideMark/>
          </w:tcPr>
          <w:p w14:paraId="171FC484"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キーボード変更JIS配列準拠→JIS配列準拠(テンキー付)</w:t>
            </w:r>
          </w:p>
        </w:tc>
        <w:tc>
          <w:tcPr>
            <w:tcW w:w="2939" w:type="dxa"/>
            <w:tcBorders>
              <w:top w:val="single" w:sz="4" w:space="0" w:color="000000"/>
              <w:left w:val="single" w:sz="4" w:space="0" w:color="000000"/>
              <w:bottom w:val="single" w:sz="4" w:space="0" w:color="000000"/>
              <w:right w:val="single" w:sz="4" w:space="0" w:color="000000"/>
            </w:tcBorders>
            <w:noWrap/>
            <w:hideMark/>
          </w:tcPr>
          <w:p w14:paraId="38C2BABE"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FMCKBD0D7</w:t>
            </w:r>
          </w:p>
        </w:tc>
      </w:tr>
      <w:tr w:rsidR="00A16D41" w14:paraId="2979D239" w14:textId="77777777" w:rsidTr="00A16D41">
        <w:trPr>
          <w:trHeight w:val="285"/>
        </w:trPr>
        <w:tc>
          <w:tcPr>
            <w:tcW w:w="5555" w:type="dxa"/>
            <w:tcBorders>
              <w:top w:val="single" w:sz="4" w:space="0" w:color="000000"/>
              <w:left w:val="single" w:sz="4" w:space="0" w:color="000000"/>
              <w:bottom w:val="single" w:sz="4" w:space="0" w:color="000000"/>
              <w:right w:val="single" w:sz="4" w:space="0" w:color="000000"/>
            </w:tcBorders>
            <w:hideMark/>
          </w:tcPr>
          <w:p w14:paraId="36CEF5BB"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リカバリデータディスク+ドライバーズディスク+PowerDVDディスク追加</w:t>
            </w:r>
          </w:p>
        </w:tc>
        <w:tc>
          <w:tcPr>
            <w:tcW w:w="2939" w:type="dxa"/>
            <w:tcBorders>
              <w:top w:val="single" w:sz="4" w:space="0" w:color="000000"/>
              <w:left w:val="single" w:sz="4" w:space="0" w:color="000000"/>
              <w:bottom w:val="single" w:sz="4" w:space="0" w:color="000000"/>
              <w:right w:val="single" w:sz="4" w:space="0" w:color="000000"/>
            </w:tcBorders>
            <w:noWrap/>
            <w:hideMark/>
          </w:tcPr>
          <w:p w14:paraId="3CB5E75E"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FMCRDD20Y</w:t>
            </w:r>
          </w:p>
        </w:tc>
      </w:tr>
      <w:tr w:rsidR="00A16D41" w14:paraId="314A82D2" w14:textId="77777777" w:rsidTr="00A16D41">
        <w:trPr>
          <w:trHeight w:val="285"/>
        </w:trPr>
        <w:tc>
          <w:tcPr>
            <w:tcW w:w="5555" w:type="dxa"/>
            <w:tcBorders>
              <w:top w:val="single" w:sz="4" w:space="0" w:color="000000"/>
              <w:left w:val="single" w:sz="4" w:space="0" w:color="000000"/>
              <w:bottom w:val="single" w:sz="4" w:space="0" w:color="000000"/>
              <w:right w:val="single" w:sz="4" w:space="0" w:color="000000"/>
            </w:tcBorders>
            <w:hideMark/>
          </w:tcPr>
          <w:p w14:paraId="41829CB7"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Microsoft Office Home &amp; Business 2021追加</w:t>
            </w:r>
          </w:p>
        </w:tc>
        <w:tc>
          <w:tcPr>
            <w:tcW w:w="2939" w:type="dxa"/>
            <w:tcBorders>
              <w:top w:val="single" w:sz="4" w:space="0" w:color="000000"/>
              <w:left w:val="single" w:sz="4" w:space="0" w:color="000000"/>
              <w:bottom w:val="single" w:sz="4" w:space="0" w:color="000000"/>
              <w:right w:val="single" w:sz="4" w:space="0" w:color="000000"/>
            </w:tcBorders>
            <w:noWrap/>
            <w:hideMark/>
          </w:tcPr>
          <w:p w14:paraId="4AC2E14F"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FMCAPL06M</w:t>
            </w:r>
          </w:p>
        </w:tc>
      </w:tr>
      <w:tr w:rsidR="00A16D41" w14:paraId="5B9C28E1" w14:textId="77777777" w:rsidTr="00A16D41">
        <w:trPr>
          <w:trHeight w:val="439"/>
        </w:trPr>
        <w:tc>
          <w:tcPr>
            <w:tcW w:w="5555" w:type="dxa"/>
            <w:tcBorders>
              <w:top w:val="single" w:sz="4" w:space="0" w:color="000000"/>
              <w:left w:val="single" w:sz="4" w:space="0" w:color="000000"/>
              <w:bottom w:val="single" w:sz="4" w:space="0" w:color="000000"/>
              <w:right w:val="single" w:sz="4" w:space="0" w:color="000000"/>
            </w:tcBorders>
            <w:hideMark/>
          </w:tcPr>
          <w:p w14:paraId="12897414"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SupportDeskパック Standard(法人向けパソコン用)5年</w:t>
            </w:r>
          </w:p>
        </w:tc>
        <w:tc>
          <w:tcPr>
            <w:tcW w:w="2939" w:type="dxa"/>
            <w:tcBorders>
              <w:top w:val="single" w:sz="4" w:space="0" w:color="000000"/>
              <w:left w:val="single" w:sz="4" w:space="0" w:color="000000"/>
              <w:bottom w:val="single" w:sz="4" w:space="0" w:color="000000"/>
              <w:right w:val="single" w:sz="4" w:space="0" w:color="000000"/>
            </w:tcBorders>
            <w:noWrap/>
            <w:hideMark/>
          </w:tcPr>
          <w:p w14:paraId="3E36E92D"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SV7X03B0D1</w:t>
            </w:r>
          </w:p>
        </w:tc>
      </w:tr>
    </w:tbl>
    <w:p w14:paraId="61DB11A4" w14:textId="77777777" w:rsidR="00F97446" w:rsidRPr="00411462" w:rsidRDefault="00F97446" w:rsidP="00F97446">
      <w:pPr>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 xml:space="preserve">　　　　　</w:t>
      </w:r>
    </w:p>
    <w:p w14:paraId="2C40B7F1" w14:textId="21DEFC1A" w:rsidR="00F97446" w:rsidRPr="00411462" w:rsidRDefault="00F97446" w:rsidP="00F97446">
      <w:pPr>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 xml:space="preserve">　</w:t>
      </w:r>
      <w:r w:rsidR="00AD671E" w:rsidRPr="00411462">
        <w:rPr>
          <w:rFonts w:ascii="ＭＳ ゴシック" w:eastAsia="ＭＳ ゴシック" w:hAnsi="ＭＳ ゴシック" w:hint="eastAsia"/>
          <w:color w:val="000000" w:themeColor="text1"/>
        </w:rPr>
        <w:t xml:space="preserve">　　　　生活保護システムを通常通り操作できるまで機器の設置設定を実施すること。</w:t>
      </w:r>
    </w:p>
    <w:p w14:paraId="16A06F78" w14:textId="0CF98EAF" w:rsidR="00F97446" w:rsidRPr="00411462" w:rsidRDefault="00F97446" w:rsidP="00AD671E">
      <w:pPr>
        <w:snapToGrid w:val="0"/>
        <w:spacing w:line="240" w:lineRule="atLeast"/>
        <w:rPr>
          <w:rFonts w:asciiTheme="majorEastAsia" w:eastAsiaTheme="majorEastAsia" w:hAnsiTheme="majorEastAsia" w:cs="Batang"/>
          <w:color w:val="000000" w:themeColor="text1"/>
          <w:szCs w:val="21"/>
        </w:rPr>
      </w:pPr>
    </w:p>
    <w:p w14:paraId="61C59D6D" w14:textId="5D96E1A8" w:rsidR="007D4BE2" w:rsidRPr="00411462" w:rsidRDefault="00F97446" w:rsidP="008932E4">
      <w:pPr>
        <w:snapToGrid w:val="0"/>
        <w:spacing w:line="240" w:lineRule="atLeast"/>
        <w:ind w:firstLineChars="200" w:firstLine="420"/>
        <w:rPr>
          <w:rFonts w:asciiTheme="majorEastAsia" w:eastAsiaTheme="majorEastAsia" w:hAnsiTheme="majorEastAsia" w:cs="Batang"/>
          <w:color w:val="000000" w:themeColor="text1"/>
          <w:szCs w:val="21"/>
        </w:rPr>
      </w:pPr>
      <w:r w:rsidRPr="00411462">
        <w:rPr>
          <w:rFonts w:asciiTheme="majorEastAsia" w:eastAsiaTheme="majorEastAsia" w:hAnsiTheme="majorEastAsia" w:cs="Batang" w:hint="eastAsia"/>
          <w:color w:val="000000" w:themeColor="text1"/>
          <w:szCs w:val="21"/>
        </w:rPr>
        <w:t>（４</w:t>
      </w:r>
      <w:r w:rsidR="008932E4" w:rsidRPr="00411462">
        <w:rPr>
          <w:rFonts w:asciiTheme="majorEastAsia" w:eastAsiaTheme="majorEastAsia" w:hAnsiTheme="majorEastAsia" w:cs="Batang" w:hint="eastAsia"/>
          <w:color w:val="000000" w:themeColor="text1"/>
          <w:szCs w:val="21"/>
        </w:rPr>
        <w:t>）</w:t>
      </w:r>
      <w:r w:rsidR="007D4BE2" w:rsidRPr="00411462">
        <w:rPr>
          <w:rFonts w:asciiTheme="majorEastAsia" w:eastAsiaTheme="majorEastAsia" w:hAnsiTheme="majorEastAsia" w:cs="Batang" w:hint="eastAsia"/>
          <w:color w:val="000000" w:themeColor="text1"/>
          <w:szCs w:val="21"/>
        </w:rPr>
        <w:t>システムデータの移行について</w:t>
      </w:r>
    </w:p>
    <w:p w14:paraId="718757D5" w14:textId="7FD321D3" w:rsidR="008932E4" w:rsidRPr="00411462" w:rsidRDefault="00391248" w:rsidP="007D4BE2">
      <w:pPr>
        <w:snapToGrid w:val="0"/>
        <w:spacing w:line="240" w:lineRule="atLeast"/>
        <w:ind w:firstLineChars="400" w:firstLine="840"/>
        <w:rPr>
          <w:rFonts w:asciiTheme="majorEastAsia" w:eastAsiaTheme="majorEastAsia" w:hAnsiTheme="majorEastAsia" w:cs="Batang"/>
          <w:color w:val="000000" w:themeColor="text1"/>
          <w:szCs w:val="21"/>
        </w:rPr>
      </w:pPr>
      <w:r w:rsidRPr="00411462">
        <w:rPr>
          <w:rFonts w:asciiTheme="majorEastAsia" w:eastAsiaTheme="majorEastAsia" w:hAnsiTheme="majorEastAsia" w:cs="Batang" w:hint="eastAsia"/>
          <w:color w:val="000000" w:themeColor="text1"/>
          <w:szCs w:val="21"/>
        </w:rPr>
        <w:t>システム移行にあたっては主管職員に一切の負担をかけない</w:t>
      </w:r>
      <w:r w:rsidR="00A057E5" w:rsidRPr="00411462">
        <w:rPr>
          <w:rFonts w:asciiTheme="majorEastAsia" w:eastAsiaTheme="majorEastAsia" w:hAnsiTheme="majorEastAsia" w:cs="Batang" w:hint="eastAsia"/>
          <w:color w:val="000000" w:themeColor="text1"/>
          <w:szCs w:val="21"/>
        </w:rPr>
        <w:t>こと。</w:t>
      </w:r>
    </w:p>
    <w:p w14:paraId="704185AE" w14:textId="77777777" w:rsidR="008932E4" w:rsidRPr="00411462" w:rsidRDefault="008932E4" w:rsidP="008932E4">
      <w:pPr>
        <w:snapToGrid w:val="0"/>
        <w:spacing w:line="240" w:lineRule="atLeast"/>
        <w:ind w:leftChars="500" w:left="1260" w:hangingChars="100" w:hanging="210"/>
        <w:rPr>
          <w:rFonts w:asciiTheme="majorEastAsia" w:eastAsiaTheme="majorEastAsia" w:hAnsiTheme="majorEastAsia" w:cs="PMingLiU"/>
          <w:color w:val="000000" w:themeColor="text1"/>
          <w:szCs w:val="21"/>
        </w:rPr>
      </w:pPr>
      <w:r w:rsidRPr="00411462">
        <w:rPr>
          <w:rFonts w:asciiTheme="majorEastAsia" w:eastAsiaTheme="majorEastAsia" w:hAnsiTheme="majorEastAsia" w:cs="Batang" w:hint="eastAsia"/>
          <w:color w:val="000000" w:themeColor="text1"/>
          <w:szCs w:val="21"/>
        </w:rPr>
        <w:t>①</w:t>
      </w:r>
      <w:r w:rsidR="00A057E5" w:rsidRPr="00411462">
        <w:rPr>
          <w:rFonts w:asciiTheme="majorEastAsia" w:eastAsiaTheme="majorEastAsia" w:hAnsiTheme="majorEastAsia" w:cs="Batang" w:hint="eastAsia"/>
          <w:color w:val="000000" w:themeColor="text1"/>
          <w:szCs w:val="21"/>
        </w:rPr>
        <w:t>現行</w:t>
      </w:r>
      <w:r w:rsidRPr="00411462">
        <w:rPr>
          <w:rFonts w:asciiTheme="majorEastAsia" w:eastAsiaTheme="majorEastAsia" w:hAnsiTheme="majorEastAsia" w:cs="Batang" w:hint="eastAsia"/>
          <w:color w:val="000000" w:themeColor="text1"/>
          <w:szCs w:val="21"/>
        </w:rPr>
        <w:t>生活保護システムの全デ－タ（履歴含む）を手入力することなくスム</w:t>
      </w:r>
      <w:r w:rsidRPr="00411462">
        <w:rPr>
          <w:rFonts w:asciiTheme="majorEastAsia" w:eastAsiaTheme="majorEastAsia" w:hAnsiTheme="majorEastAsia" w:cs="PMingLiU" w:hint="eastAsia"/>
          <w:color w:val="000000" w:themeColor="text1"/>
          <w:szCs w:val="21"/>
        </w:rPr>
        <w:t>ーズに移行すること。</w:t>
      </w:r>
    </w:p>
    <w:p w14:paraId="1CB2556E" w14:textId="77777777" w:rsidR="008932E4" w:rsidRPr="00411462" w:rsidRDefault="008932E4" w:rsidP="00E7760D">
      <w:pPr>
        <w:snapToGrid w:val="0"/>
        <w:spacing w:line="240" w:lineRule="atLeast"/>
        <w:ind w:firstLineChars="600" w:firstLine="126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データ移行範囲は以下のとおり。</w:t>
      </w:r>
    </w:p>
    <w:p w14:paraId="00842220" w14:textId="77777777" w:rsidR="008932E4" w:rsidRPr="00411462" w:rsidRDefault="008932E4" w:rsidP="00E7760D">
      <w:pPr>
        <w:snapToGrid w:val="0"/>
        <w:spacing w:line="240" w:lineRule="atLeast"/>
        <w:ind w:firstLineChars="600" w:firstLine="1260"/>
        <w:outlineLvl w:val="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・基本テーブル</w:t>
      </w:r>
    </w:p>
    <w:p w14:paraId="681DCBD6" w14:textId="77777777" w:rsidR="008932E4" w:rsidRPr="00411462" w:rsidRDefault="008932E4" w:rsidP="00E7760D">
      <w:pPr>
        <w:snapToGrid w:val="0"/>
        <w:spacing w:line="240" w:lineRule="atLeast"/>
        <w:ind w:firstLineChars="600" w:firstLine="1260"/>
        <w:outlineLvl w:val="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（被保護世帯・民生委員・介護機関・医療機関・学校・施設・支払先・29条関係機関）</w:t>
      </w:r>
    </w:p>
    <w:p w14:paraId="5A21C302" w14:textId="77777777" w:rsidR="008932E4" w:rsidRPr="00411462" w:rsidRDefault="008932E4" w:rsidP="00E7760D">
      <w:pPr>
        <w:snapToGrid w:val="0"/>
        <w:spacing w:line="240" w:lineRule="atLeast"/>
        <w:ind w:firstLineChars="600" w:firstLine="1260"/>
        <w:outlineLvl w:val="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・保護決定データ</w:t>
      </w:r>
    </w:p>
    <w:p w14:paraId="5C43091A" w14:textId="77777777" w:rsidR="008932E4" w:rsidRPr="00411462" w:rsidRDefault="008932E4" w:rsidP="00E7760D">
      <w:pPr>
        <w:snapToGrid w:val="0"/>
        <w:spacing w:line="240" w:lineRule="atLeast"/>
        <w:ind w:firstLineChars="600" w:firstLine="1260"/>
        <w:outlineLvl w:val="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（保護受給デ－タ・扶助費支給デ－タ・その他扶助費支給に関わるデ－タ）</w:t>
      </w:r>
    </w:p>
    <w:p w14:paraId="12C1216F" w14:textId="77777777" w:rsidR="008932E4" w:rsidRPr="00411462" w:rsidRDefault="008932E4" w:rsidP="00E7760D">
      <w:pPr>
        <w:snapToGrid w:val="0"/>
        <w:spacing w:line="240" w:lineRule="atLeast"/>
        <w:ind w:leftChars="100" w:left="210" w:firstLineChars="500" w:firstLine="1050"/>
        <w:outlineLvl w:val="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・介護扶助デ－タ</w:t>
      </w:r>
    </w:p>
    <w:p w14:paraId="162C63E3" w14:textId="77777777" w:rsidR="008932E4" w:rsidRPr="00411462" w:rsidRDefault="008932E4" w:rsidP="00E7760D">
      <w:pPr>
        <w:snapToGrid w:val="0"/>
        <w:spacing w:line="240" w:lineRule="atLeast"/>
        <w:ind w:leftChars="100" w:left="210" w:firstLineChars="500" w:firstLine="1050"/>
        <w:outlineLvl w:val="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（介護事業者デ－タ・介護券に関わるデ－タ・その他介護業務に関わるデ－タ)</w:t>
      </w:r>
    </w:p>
    <w:p w14:paraId="4000B6A9" w14:textId="77777777" w:rsidR="008932E4" w:rsidRPr="00411462" w:rsidRDefault="008932E4" w:rsidP="00E7760D">
      <w:pPr>
        <w:snapToGrid w:val="0"/>
        <w:spacing w:line="240" w:lineRule="atLeast"/>
        <w:ind w:leftChars="100" w:left="210" w:firstLineChars="500" w:firstLine="1050"/>
        <w:outlineLvl w:val="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・医療扶助デ－タ</w:t>
      </w:r>
    </w:p>
    <w:p w14:paraId="766C37E6" w14:textId="77777777" w:rsidR="008932E4" w:rsidRPr="00411462" w:rsidRDefault="008932E4" w:rsidP="00E7760D">
      <w:pPr>
        <w:snapToGrid w:val="0"/>
        <w:spacing w:line="240" w:lineRule="atLeast"/>
        <w:ind w:leftChars="100" w:left="210" w:firstLineChars="500" w:firstLine="1050"/>
        <w:outlineLvl w:val="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（医療機関デ－タ・医療券、要否意見書に関わるデ－タ、その他医療業務に関わるデ－タ)</w:t>
      </w:r>
    </w:p>
    <w:p w14:paraId="30A96FD6" w14:textId="77777777" w:rsidR="008932E4" w:rsidRPr="00411462" w:rsidRDefault="008932E4" w:rsidP="00E7760D">
      <w:pPr>
        <w:snapToGrid w:val="0"/>
        <w:spacing w:line="240" w:lineRule="atLeast"/>
        <w:ind w:leftChars="100" w:left="210" w:firstLineChars="500" w:firstLine="1050"/>
        <w:outlineLvl w:val="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・経理データ</w:t>
      </w:r>
    </w:p>
    <w:p w14:paraId="6F343331" w14:textId="77777777" w:rsidR="008932E4" w:rsidRPr="00411462" w:rsidRDefault="008932E4" w:rsidP="00E7760D">
      <w:pPr>
        <w:snapToGrid w:val="0"/>
        <w:spacing w:line="240" w:lineRule="atLeast"/>
        <w:ind w:leftChars="100" w:left="210" w:firstLineChars="500" w:firstLine="1050"/>
        <w:outlineLvl w:val="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（各種扶助費振込デ－タ、扶助費別集計に関わるデ－タ)</w:t>
      </w:r>
    </w:p>
    <w:p w14:paraId="409CBF75" w14:textId="77777777" w:rsidR="008932E4" w:rsidRPr="00411462" w:rsidRDefault="008932E4" w:rsidP="00E7760D">
      <w:pPr>
        <w:snapToGrid w:val="0"/>
        <w:spacing w:line="240" w:lineRule="atLeast"/>
        <w:ind w:leftChars="100" w:left="210" w:firstLineChars="500" w:firstLine="1050"/>
        <w:outlineLvl w:val="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・統計データ</w:t>
      </w:r>
    </w:p>
    <w:p w14:paraId="6E9BFD6E" w14:textId="3B236BC4" w:rsidR="008932E4" w:rsidRPr="00411462" w:rsidRDefault="008932E4" w:rsidP="008932E4">
      <w:pPr>
        <w:snapToGrid w:val="0"/>
        <w:spacing w:line="240" w:lineRule="atLeast"/>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 xml:space="preserve">　　</w:t>
      </w:r>
      <w:r w:rsidR="00FB7524" w:rsidRPr="00411462">
        <w:rPr>
          <w:rFonts w:asciiTheme="majorEastAsia" w:eastAsiaTheme="majorEastAsia" w:hAnsiTheme="majorEastAsia" w:hint="eastAsia"/>
          <w:color w:val="000000" w:themeColor="text1"/>
          <w:szCs w:val="21"/>
        </w:rPr>
        <w:tab/>
        <w:t xml:space="preserve">　</w:t>
      </w:r>
      <w:r w:rsidR="00E7760D" w:rsidRPr="00411462">
        <w:rPr>
          <w:rFonts w:asciiTheme="majorEastAsia" w:eastAsiaTheme="majorEastAsia" w:hAnsiTheme="majorEastAsia" w:hint="eastAsia"/>
          <w:color w:val="000000" w:themeColor="text1"/>
          <w:szCs w:val="21"/>
        </w:rPr>
        <w:t xml:space="preserve">　</w:t>
      </w:r>
      <w:r w:rsidRPr="00411462">
        <w:rPr>
          <w:rFonts w:asciiTheme="majorEastAsia" w:eastAsiaTheme="majorEastAsia" w:hAnsiTheme="majorEastAsia" w:hint="eastAsia"/>
          <w:color w:val="000000" w:themeColor="text1"/>
          <w:szCs w:val="21"/>
        </w:rPr>
        <w:t>（</w:t>
      </w:r>
      <w:r w:rsidR="009909B7" w:rsidRPr="00411462">
        <w:rPr>
          <w:rFonts w:asciiTheme="majorEastAsia" w:eastAsiaTheme="majorEastAsia" w:hAnsiTheme="majorEastAsia" w:hint="eastAsia"/>
          <w:color w:val="000000" w:themeColor="text1"/>
          <w:szCs w:val="21"/>
        </w:rPr>
        <w:t>生活保護業務データシステム集計</w:t>
      </w:r>
      <w:r w:rsidRPr="00411462">
        <w:rPr>
          <w:rFonts w:asciiTheme="majorEastAsia" w:eastAsiaTheme="majorEastAsia" w:hAnsiTheme="majorEastAsia" w:hint="eastAsia"/>
          <w:color w:val="000000" w:themeColor="text1"/>
          <w:szCs w:val="21"/>
        </w:rPr>
        <w:t>データ、各種統計に関わるデ－タ）</w:t>
      </w:r>
    </w:p>
    <w:p w14:paraId="16D637A6" w14:textId="26503F30" w:rsidR="001359DE" w:rsidRPr="00411462" w:rsidRDefault="008932E4" w:rsidP="007D4BE2">
      <w:pPr>
        <w:snapToGrid w:val="0"/>
        <w:spacing w:line="240" w:lineRule="atLeast"/>
        <w:ind w:leftChars="500" w:left="1260" w:hangingChars="100" w:hanging="21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②</w:t>
      </w:r>
      <w:r w:rsidR="001359DE" w:rsidRPr="00411462">
        <w:rPr>
          <w:rFonts w:asciiTheme="majorEastAsia" w:eastAsiaTheme="majorEastAsia" w:hAnsiTheme="majorEastAsia" w:hint="eastAsia"/>
          <w:color w:val="000000" w:themeColor="text1"/>
          <w:szCs w:val="21"/>
        </w:rPr>
        <w:t>データ移行に際しては、システム導入業者が全ての作業及び費用を負担し、移行期間は４日以内とする。また、新旧システムの並行稼動期間はないこととし、データ移行によるシステム停止期間は最大で２日以内とする。</w:t>
      </w:r>
    </w:p>
    <w:p w14:paraId="2DD06DE4" w14:textId="3ED3B37C" w:rsidR="00FD2AA2" w:rsidRPr="00411462" w:rsidRDefault="001359DE" w:rsidP="007D4BE2">
      <w:pPr>
        <w:snapToGrid w:val="0"/>
        <w:spacing w:line="240" w:lineRule="atLeast"/>
        <w:ind w:leftChars="500" w:left="1260" w:hangingChars="100" w:hanging="21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③データ移行の検証については、システム</w:t>
      </w:r>
      <w:r w:rsidR="00FD2AA2" w:rsidRPr="00411462">
        <w:rPr>
          <w:rFonts w:asciiTheme="majorEastAsia" w:eastAsiaTheme="majorEastAsia" w:hAnsiTheme="majorEastAsia" w:hint="eastAsia"/>
          <w:color w:val="000000" w:themeColor="text1"/>
          <w:szCs w:val="21"/>
        </w:rPr>
        <w:t>での</w:t>
      </w:r>
      <w:r w:rsidRPr="00411462">
        <w:rPr>
          <w:rFonts w:asciiTheme="majorEastAsia" w:eastAsiaTheme="majorEastAsia" w:hAnsiTheme="majorEastAsia" w:hint="eastAsia"/>
          <w:color w:val="000000" w:themeColor="text1"/>
          <w:szCs w:val="21"/>
        </w:rPr>
        <w:t>論理</w:t>
      </w:r>
      <w:r w:rsidR="00FD2AA2" w:rsidRPr="00411462">
        <w:rPr>
          <w:rFonts w:asciiTheme="majorEastAsia" w:eastAsiaTheme="majorEastAsia" w:hAnsiTheme="majorEastAsia" w:hint="eastAsia"/>
          <w:color w:val="000000" w:themeColor="text1"/>
          <w:szCs w:val="21"/>
        </w:rPr>
        <w:t>チェックと全件紙ベースでの目視確認を実施してデータの整合性を確認すること。その際の相違点を委託者に報告すること。</w:t>
      </w:r>
    </w:p>
    <w:p w14:paraId="3014A144" w14:textId="77777777" w:rsidR="008932E4" w:rsidRPr="00411462" w:rsidRDefault="00FD2AA2" w:rsidP="00FB7524">
      <w:pPr>
        <w:snapToGrid w:val="0"/>
        <w:spacing w:line="240" w:lineRule="atLeast"/>
        <w:ind w:leftChars="500" w:left="1260" w:hangingChars="100" w:hanging="21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④</w:t>
      </w:r>
      <w:r w:rsidR="008932E4" w:rsidRPr="00411462">
        <w:rPr>
          <w:rFonts w:asciiTheme="majorEastAsia" w:eastAsiaTheme="majorEastAsia" w:hAnsiTheme="majorEastAsia" w:hint="eastAsia"/>
          <w:color w:val="000000" w:themeColor="text1"/>
          <w:szCs w:val="21"/>
        </w:rPr>
        <w:t>現行システムデータについては、現行システム導入業者</w:t>
      </w:r>
      <w:r w:rsidRPr="00411462">
        <w:rPr>
          <w:rFonts w:asciiTheme="majorEastAsia" w:eastAsiaTheme="majorEastAsia" w:hAnsiTheme="majorEastAsia" w:hint="eastAsia"/>
          <w:color w:val="000000" w:themeColor="text1"/>
          <w:szCs w:val="21"/>
        </w:rPr>
        <w:t>がＣＳＶファイルで</w:t>
      </w:r>
      <w:r w:rsidR="008932E4" w:rsidRPr="00411462">
        <w:rPr>
          <w:rFonts w:asciiTheme="majorEastAsia" w:eastAsiaTheme="majorEastAsia" w:hAnsiTheme="majorEastAsia" w:hint="eastAsia"/>
          <w:color w:val="000000" w:themeColor="text1"/>
          <w:szCs w:val="21"/>
        </w:rPr>
        <w:t>デ－タを提供する。</w:t>
      </w:r>
    </w:p>
    <w:p w14:paraId="227B7496" w14:textId="77777777" w:rsidR="008932E4" w:rsidRPr="00411462" w:rsidRDefault="008932E4" w:rsidP="007D4BE2">
      <w:pPr>
        <w:snapToGrid w:val="0"/>
        <w:spacing w:line="240" w:lineRule="atLeast"/>
        <w:ind w:leftChars="500" w:left="1050" w:firstLineChars="200" w:firstLine="42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デ－タ提供並びにデータ移行に係る経費は</w:t>
      </w:r>
      <w:r w:rsidR="00FD2AA2" w:rsidRPr="00411462">
        <w:rPr>
          <w:rFonts w:asciiTheme="majorEastAsia" w:eastAsiaTheme="majorEastAsia" w:hAnsiTheme="majorEastAsia" w:hint="eastAsia"/>
          <w:color w:val="000000" w:themeColor="text1"/>
          <w:szCs w:val="21"/>
        </w:rPr>
        <w:t>システム導入</w:t>
      </w:r>
      <w:r w:rsidRPr="00411462">
        <w:rPr>
          <w:rFonts w:asciiTheme="majorEastAsia" w:eastAsiaTheme="majorEastAsia" w:hAnsiTheme="majorEastAsia" w:hint="eastAsia"/>
          <w:color w:val="000000" w:themeColor="text1"/>
          <w:szCs w:val="21"/>
        </w:rPr>
        <w:t>見積金額に含めるものとする。</w:t>
      </w:r>
    </w:p>
    <w:p w14:paraId="753471E2" w14:textId="77777777" w:rsidR="008932E4" w:rsidRPr="00411462" w:rsidRDefault="008932E4" w:rsidP="00FB7524">
      <w:pPr>
        <w:snapToGrid w:val="0"/>
        <w:spacing w:line="240" w:lineRule="atLeast"/>
        <w:ind w:leftChars="600" w:left="126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現行システムのデ－タ提供に関する</w:t>
      </w:r>
      <w:r w:rsidR="00FD2AA2" w:rsidRPr="00411462">
        <w:rPr>
          <w:rFonts w:asciiTheme="majorEastAsia" w:eastAsiaTheme="majorEastAsia" w:hAnsiTheme="majorEastAsia" w:hint="eastAsia"/>
          <w:color w:val="000000" w:themeColor="text1"/>
          <w:szCs w:val="21"/>
        </w:rPr>
        <w:t>条件、</w:t>
      </w:r>
      <w:r w:rsidRPr="00411462">
        <w:rPr>
          <w:rFonts w:asciiTheme="majorEastAsia" w:eastAsiaTheme="majorEastAsia" w:hAnsiTheme="majorEastAsia" w:hint="eastAsia"/>
          <w:color w:val="000000" w:themeColor="text1"/>
          <w:szCs w:val="21"/>
        </w:rPr>
        <w:t>費用についての問い合わせは下記現行システム導入業者に連絡すること。</w:t>
      </w:r>
    </w:p>
    <w:p w14:paraId="7801F1AB" w14:textId="77777777" w:rsidR="008932E4" w:rsidRPr="00411462" w:rsidRDefault="008932E4" w:rsidP="008932E4">
      <w:pPr>
        <w:snapToGrid w:val="0"/>
        <w:spacing w:line="240" w:lineRule="atLeast"/>
        <w:ind w:firstLineChars="500" w:firstLine="1050"/>
        <w:rPr>
          <w:rFonts w:asciiTheme="majorEastAsia" w:eastAsiaTheme="majorEastAsia" w:hAnsiTheme="majorEastAsia"/>
          <w:color w:val="000000" w:themeColor="text1"/>
          <w:szCs w:val="21"/>
        </w:rPr>
      </w:pPr>
    </w:p>
    <w:p w14:paraId="7DA13603" w14:textId="77777777" w:rsidR="008932E4" w:rsidRPr="00411462" w:rsidRDefault="008932E4" w:rsidP="00FB7524">
      <w:pPr>
        <w:snapToGrid w:val="0"/>
        <w:spacing w:line="240" w:lineRule="atLeast"/>
        <w:ind w:firstLineChars="600" w:firstLine="126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現行システム導入業者連絡先</w:t>
      </w:r>
    </w:p>
    <w:p w14:paraId="2CA20BE6" w14:textId="77777777" w:rsidR="008932E4" w:rsidRPr="00411462" w:rsidRDefault="008932E4" w:rsidP="00FB7524">
      <w:pPr>
        <w:snapToGrid w:val="0"/>
        <w:spacing w:line="240" w:lineRule="atLeast"/>
        <w:ind w:firstLineChars="600" w:firstLine="126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現行システム導入業者：北日本コンピューターサービス株式会社</w:t>
      </w:r>
    </w:p>
    <w:p w14:paraId="5FAF454D" w14:textId="77777777" w:rsidR="008932E4" w:rsidRPr="00411462" w:rsidRDefault="008932E4" w:rsidP="00FB7524">
      <w:pPr>
        <w:snapToGrid w:val="0"/>
        <w:spacing w:line="240" w:lineRule="atLeast"/>
        <w:ind w:firstLineChars="800" w:firstLine="168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lang w:eastAsia="zh-TW"/>
        </w:rPr>
        <w:t>電　　　話　　　：</w:t>
      </w:r>
      <w:r w:rsidRPr="00A16D41">
        <w:rPr>
          <w:rFonts w:asciiTheme="minorEastAsia" w:eastAsiaTheme="minorEastAsia" w:hAnsiTheme="minorEastAsia" w:hint="eastAsia"/>
          <w:color w:val="000000" w:themeColor="text1"/>
          <w:szCs w:val="21"/>
        </w:rPr>
        <w:t>０</w:t>
      </w:r>
      <w:r w:rsidR="00E146B4" w:rsidRPr="00A16D41">
        <w:rPr>
          <w:rFonts w:asciiTheme="minorEastAsia" w:eastAsiaTheme="minorEastAsia" w:hAnsiTheme="minorEastAsia" w:hint="eastAsia"/>
          <w:color w:val="000000" w:themeColor="text1"/>
          <w:szCs w:val="21"/>
        </w:rPr>
        <w:t>４８</w:t>
      </w:r>
      <w:r w:rsidRPr="00A16D41">
        <w:rPr>
          <w:rFonts w:asciiTheme="minorEastAsia" w:eastAsiaTheme="minorEastAsia" w:hAnsiTheme="minorEastAsia" w:hint="eastAsia"/>
          <w:color w:val="000000" w:themeColor="text1"/>
          <w:szCs w:val="21"/>
        </w:rPr>
        <w:t>－</w:t>
      </w:r>
      <w:r w:rsidR="00EF6EC3" w:rsidRPr="00A16D41">
        <w:rPr>
          <w:rFonts w:asciiTheme="minorEastAsia" w:eastAsiaTheme="minorEastAsia" w:hAnsiTheme="minorEastAsia" w:hint="eastAsia"/>
          <w:color w:val="000000" w:themeColor="text1"/>
          <w:szCs w:val="21"/>
        </w:rPr>
        <w:t>６４０</w:t>
      </w:r>
      <w:r w:rsidRPr="00A16D41">
        <w:rPr>
          <w:rFonts w:asciiTheme="minorEastAsia" w:eastAsiaTheme="minorEastAsia" w:hAnsiTheme="minorEastAsia" w:hint="eastAsia"/>
          <w:color w:val="000000" w:themeColor="text1"/>
          <w:szCs w:val="21"/>
        </w:rPr>
        <w:t>－</w:t>
      </w:r>
      <w:r w:rsidR="00EF6EC3" w:rsidRPr="00A16D41">
        <w:rPr>
          <w:rFonts w:asciiTheme="minorEastAsia" w:eastAsiaTheme="minorEastAsia" w:hAnsiTheme="minorEastAsia" w:hint="eastAsia"/>
          <w:color w:val="000000" w:themeColor="text1"/>
          <w:szCs w:val="21"/>
        </w:rPr>
        <w:t>１８５５</w:t>
      </w:r>
    </w:p>
    <w:p w14:paraId="26C84377" w14:textId="19570332" w:rsidR="00976072" w:rsidRPr="00411462" w:rsidRDefault="00976072" w:rsidP="0023726A">
      <w:pPr>
        <w:snapToGrid w:val="0"/>
        <w:spacing w:line="240" w:lineRule="atLeast"/>
        <w:ind w:leftChars="200" w:left="1050" w:hangingChars="300" w:hanging="63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 xml:space="preserve">　　　</w:t>
      </w:r>
    </w:p>
    <w:p w14:paraId="20F07FDA" w14:textId="4773BC80" w:rsidR="003B583F" w:rsidRPr="00411462" w:rsidRDefault="00F632F5" w:rsidP="003B583F">
      <w:pPr>
        <w:snapToGrid w:val="0"/>
        <w:spacing w:line="240" w:lineRule="atLeast"/>
        <w:ind w:leftChars="200" w:left="1050" w:hangingChars="300" w:hanging="630"/>
        <w:rPr>
          <w:rFonts w:asciiTheme="majorEastAsia" w:eastAsiaTheme="majorEastAsia" w:hAnsiTheme="majorEastAsia"/>
          <w:szCs w:val="21"/>
        </w:rPr>
      </w:pPr>
      <w:r w:rsidRPr="00411462">
        <w:rPr>
          <w:rFonts w:asciiTheme="majorEastAsia" w:eastAsiaTheme="majorEastAsia" w:hAnsiTheme="majorEastAsia" w:hint="eastAsia"/>
          <w:szCs w:val="21"/>
        </w:rPr>
        <w:t>（５</w:t>
      </w:r>
      <w:r w:rsidR="003B583F" w:rsidRPr="00411462">
        <w:rPr>
          <w:rFonts w:asciiTheme="majorEastAsia" w:eastAsiaTheme="majorEastAsia" w:hAnsiTheme="majorEastAsia" w:hint="eastAsia"/>
          <w:szCs w:val="21"/>
        </w:rPr>
        <w:t>）ネット</w:t>
      </w:r>
      <w:r w:rsidR="003B583F" w:rsidRPr="00411462">
        <w:rPr>
          <w:rFonts w:asciiTheme="majorEastAsia" w:eastAsiaTheme="majorEastAsia" w:hAnsiTheme="majorEastAsia" w:hint="eastAsia"/>
        </w:rPr>
        <w:t>ワーク環境について</w:t>
      </w:r>
    </w:p>
    <w:p w14:paraId="45659B39" w14:textId="59354706" w:rsidR="003B583F" w:rsidRPr="00411462" w:rsidRDefault="003B583F" w:rsidP="003B583F">
      <w:pPr>
        <w:ind w:leftChars="500" w:left="1050" w:firstLineChars="100" w:firstLine="220"/>
        <w:rPr>
          <w:rFonts w:asciiTheme="majorEastAsia" w:eastAsiaTheme="majorEastAsia" w:hAnsiTheme="majorEastAsia"/>
          <w:sz w:val="22"/>
        </w:rPr>
      </w:pPr>
      <w:r w:rsidRPr="00411462">
        <w:rPr>
          <w:rFonts w:asciiTheme="majorEastAsia" w:eastAsiaTheme="majorEastAsia" w:hAnsiTheme="majorEastAsia" w:hint="eastAsia"/>
          <w:sz w:val="22"/>
        </w:rPr>
        <w:t>以下の設計・設定変更作業は本調達の対象外とし、別途県が現ネットワーク運用・保守事業者と契約することとする。</w:t>
      </w:r>
    </w:p>
    <w:p w14:paraId="6600A90E" w14:textId="77777777" w:rsidR="003B583F" w:rsidRPr="00411462" w:rsidRDefault="003B583F" w:rsidP="003B583F">
      <w:pPr>
        <w:ind w:leftChars="500" w:left="1050"/>
        <w:rPr>
          <w:rFonts w:asciiTheme="majorEastAsia" w:eastAsiaTheme="majorEastAsia" w:hAnsiTheme="majorEastAsia"/>
        </w:rPr>
      </w:pPr>
      <w:r w:rsidRPr="00411462">
        <w:rPr>
          <w:rFonts w:asciiTheme="majorEastAsia" w:eastAsiaTheme="majorEastAsia" w:hAnsiTheme="majorEastAsia" w:hint="eastAsia"/>
          <w:sz w:val="22"/>
        </w:rPr>
        <w:t>設定に必要な接続先IPアドレスおよびポート番号については県より指定する。</w:t>
      </w:r>
    </w:p>
    <w:p w14:paraId="426265A3" w14:textId="77777777" w:rsidR="003B583F" w:rsidRPr="00411462" w:rsidRDefault="003B583F" w:rsidP="003B583F">
      <w:pPr>
        <w:ind w:leftChars="500" w:left="1050"/>
        <w:rPr>
          <w:rFonts w:asciiTheme="majorEastAsia" w:eastAsiaTheme="majorEastAsia" w:hAnsiTheme="majorEastAsia"/>
          <w:sz w:val="22"/>
        </w:rPr>
      </w:pPr>
      <w:r w:rsidRPr="00411462">
        <w:rPr>
          <w:rFonts w:asciiTheme="majorEastAsia" w:eastAsiaTheme="majorEastAsia" w:hAnsiTheme="majorEastAsia" w:hint="eastAsia"/>
          <w:sz w:val="22"/>
        </w:rPr>
        <w:t>・既存のマイナンバー FW設定変更</w:t>
      </w:r>
    </w:p>
    <w:p w14:paraId="53E1F91A" w14:textId="77777777" w:rsidR="003B583F" w:rsidRPr="00411462" w:rsidRDefault="003B583F" w:rsidP="003B583F">
      <w:pPr>
        <w:ind w:leftChars="500" w:left="1050"/>
        <w:rPr>
          <w:rFonts w:asciiTheme="majorEastAsia" w:eastAsiaTheme="majorEastAsia" w:hAnsiTheme="majorEastAsia"/>
          <w:sz w:val="22"/>
        </w:rPr>
      </w:pPr>
      <w:r w:rsidRPr="00411462">
        <w:rPr>
          <w:rFonts w:asciiTheme="majorEastAsia" w:eastAsiaTheme="majorEastAsia" w:hAnsiTheme="majorEastAsia" w:hint="eastAsia"/>
          <w:sz w:val="22"/>
        </w:rPr>
        <w:t>・LGWAN FW設定変更</w:t>
      </w:r>
    </w:p>
    <w:p w14:paraId="1F89B1DE" w14:textId="35D6338D" w:rsidR="00E668E0" w:rsidRPr="00411462" w:rsidRDefault="003B583F" w:rsidP="003B583F">
      <w:pPr>
        <w:ind w:leftChars="500" w:left="1050"/>
        <w:rPr>
          <w:rFonts w:asciiTheme="majorEastAsia" w:eastAsiaTheme="majorEastAsia" w:hAnsiTheme="majorEastAsia"/>
          <w:sz w:val="22"/>
        </w:rPr>
      </w:pPr>
      <w:r w:rsidRPr="00411462">
        <w:rPr>
          <w:rFonts w:asciiTheme="majorEastAsia" w:eastAsiaTheme="majorEastAsia" w:hAnsiTheme="majorEastAsia" w:hint="eastAsia"/>
          <w:sz w:val="22"/>
        </w:rPr>
        <w:t>・データセンターL3スイッチ設定変更</w:t>
      </w:r>
    </w:p>
    <w:p w14:paraId="758470D3" w14:textId="4444EB9D" w:rsidR="00C4775C" w:rsidRPr="00411462" w:rsidRDefault="004C7BE4" w:rsidP="00C4775C">
      <w:pPr>
        <w:ind w:leftChars="500" w:left="1050" w:firstLineChars="100" w:firstLine="220"/>
        <w:rPr>
          <w:rFonts w:asciiTheme="majorEastAsia" w:eastAsiaTheme="majorEastAsia" w:hAnsiTheme="majorEastAsia"/>
          <w:sz w:val="22"/>
        </w:rPr>
      </w:pPr>
      <w:r w:rsidRPr="00411462">
        <w:rPr>
          <w:rFonts w:asciiTheme="majorEastAsia" w:eastAsiaTheme="majorEastAsia" w:hAnsiTheme="majorEastAsia" w:hint="eastAsia"/>
          <w:sz w:val="22"/>
        </w:rPr>
        <w:t>また</w:t>
      </w:r>
      <w:r w:rsidR="00C4775C" w:rsidRPr="00411462">
        <w:rPr>
          <w:rFonts w:asciiTheme="majorEastAsia" w:eastAsiaTheme="majorEastAsia" w:hAnsiTheme="majorEastAsia" w:hint="eastAsia"/>
          <w:sz w:val="22"/>
        </w:rPr>
        <w:t>、庁内LAN基幹スイッチへの接続に伴い、富山県で所有しているルータ、スイッチ等のネットワーク機器に対する設定変更の費用については本調達に含めないこととする。実際の設定変更作業は他の受託事業者との契約の範囲内で本県を通じて依頼が可能だが、契約の範囲を超える内容については、受注者の責により実施することとなる。なお、当該調整に関する費用を県に請求することはできない。</w:t>
      </w:r>
    </w:p>
    <w:p w14:paraId="6078B507" w14:textId="29E8D079" w:rsidR="003B583F" w:rsidRPr="00411462" w:rsidRDefault="003B583F" w:rsidP="001D2A33">
      <w:pPr>
        <w:snapToGrid w:val="0"/>
        <w:spacing w:line="240" w:lineRule="atLeast"/>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 xml:space="preserve">　　　　　</w:t>
      </w:r>
    </w:p>
    <w:p w14:paraId="007957A3" w14:textId="6CA68AB1" w:rsidR="00A609A1" w:rsidRPr="00411462" w:rsidRDefault="00A609A1" w:rsidP="00A609A1">
      <w:pPr>
        <w:ind w:firstLineChars="200" w:firstLine="42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w:t>
      </w:r>
      <w:r w:rsidR="00F632F5" w:rsidRPr="00411462">
        <w:rPr>
          <w:rFonts w:asciiTheme="majorEastAsia" w:eastAsiaTheme="majorEastAsia" w:hAnsiTheme="majorEastAsia" w:hint="eastAsia"/>
          <w:color w:val="000000" w:themeColor="text1"/>
          <w:szCs w:val="21"/>
        </w:rPr>
        <w:t>６</w:t>
      </w:r>
      <w:r w:rsidR="007D4BE2" w:rsidRPr="00411462">
        <w:rPr>
          <w:rFonts w:asciiTheme="majorEastAsia" w:eastAsiaTheme="majorEastAsia" w:hAnsiTheme="majorEastAsia" w:hint="eastAsia"/>
          <w:color w:val="000000" w:themeColor="text1"/>
          <w:szCs w:val="21"/>
        </w:rPr>
        <w:t>）</w:t>
      </w:r>
      <w:r w:rsidR="00561063" w:rsidRPr="00411462">
        <w:rPr>
          <w:rFonts w:asciiTheme="majorEastAsia" w:eastAsiaTheme="majorEastAsia" w:hAnsiTheme="majorEastAsia" w:hint="eastAsia"/>
          <w:color w:val="000000" w:themeColor="text1"/>
          <w:szCs w:val="21"/>
        </w:rPr>
        <w:t>システムの</w:t>
      </w:r>
      <w:r w:rsidR="007D4BE2" w:rsidRPr="00411462">
        <w:rPr>
          <w:rFonts w:asciiTheme="majorEastAsia" w:eastAsiaTheme="majorEastAsia" w:hAnsiTheme="majorEastAsia" w:hint="eastAsia"/>
          <w:color w:val="000000" w:themeColor="text1"/>
          <w:szCs w:val="21"/>
        </w:rPr>
        <w:t>導入作業について</w:t>
      </w:r>
    </w:p>
    <w:p w14:paraId="4A23AE5A" w14:textId="07A5E95C" w:rsidR="00A609A1" w:rsidRPr="00411462" w:rsidRDefault="00A609A1" w:rsidP="003F5C4B">
      <w:pPr>
        <w:ind w:firstLineChars="500" w:firstLine="105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①本</w:t>
      </w:r>
      <w:r w:rsidR="007559BE" w:rsidRPr="00411462">
        <w:rPr>
          <w:rFonts w:asciiTheme="majorEastAsia" w:eastAsiaTheme="majorEastAsia" w:hAnsiTheme="majorEastAsia" w:hint="eastAsia"/>
          <w:color w:val="000000" w:themeColor="text1"/>
          <w:szCs w:val="21"/>
        </w:rPr>
        <w:t>県</w:t>
      </w:r>
      <w:r w:rsidRPr="00411462">
        <w:rPr>
          <w:rFonts w:asciiTheme="majorEastAsia" w:eastAsiaTheme="majorEastAsia" w:hAnsiTheme="majorEastAsia" w:hint="eastAsia"/>
          <w:color w:val="000000" w:themeColor="text1"/>
          <w:szCs w:val="21"/>
        </w:rPr>
        <w:t>の指定する場所へ搬入した上で、機器設置及び現調作業をすること。</w:t>
      </w:r>
    </w:p>
    <w:p w14:paraId="55E49DFE" w14:textId="77777777" w:rsidR="00A609A1" w:rsidRPr="00411462" w:rsidRDefault="003F5C4B" w:rsidP="00A609A1">
      <w:pPr>
        <w:adjustRightInd w:val="0"/>
        <w:ind w:firstLineChars="500" w:firstLine="1050"/>
        <w:textAlignment w:val="baseline"/>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②</w:t>
      </w:r>
      <w:r w:rsidR="00A609A1" w:rsidRPr="00411462">
        <w:rPr>
          <w:rFonts w:asciiTheme="majorEastAsia" w:eastAsiaTheme="majorEastAsia" w:hAnsiTheme="majorEastAsia" w:hint="eastAsia"/>
          <w:color w:val="000000" w:themeColor="text1"/>
          <w:szCs w:val="21"/>
        </w:rPr>
        <w:t>各機器にシステム及びミドルウェアのセットアップし動作確認をすること。</w:t>
      </w:r>
    </w:p>
    <w:p w14:paraId="3E8E02C6" w14:textId="77777777" w:rsidR="00A609A1" w:rsidRPr="00411462" w:rsidRDefault="003F5C4B" w:rsidP="00A609A1">
      <w:pPr>
        <w:adjustRightInd w:val="0"/>
        <w:ind w:leftChars="500" w:left="1260" w:hangingChars="100" w:hanging="210"/>
        <w:textAlignment w:val="baseline"/>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③</w:t>
      </w:r>
      <w:r w:rsidR="00A609A1" w:rsidRPr="00411462">
        <w:rPr>
          <w:rFonts w:asciiTheme="majorEastAsia" w:eastAsiaTheme="majorEastAsia" w:hAnsiTheme="majorEastAsia" w:hint="eastAsia"/>
          <w:color w:val="000000" w:themeColor="text1"/>
          <w:szCs w:val="21"/>
        </w:rPr>
        <w:t>その他システム稼動ができる全ての作業を範囲とし、指定期日まで全てのシステムを稼動すること。また、現行システムとの並行期間は</w:t>
      </w:r>
      <w:r w:rsidR="000B5566" w:rsidRPr="00411462">
        <w:rPr>
          <w:rFonts w:asciiTheme="majorEastAsia" w:eastAsiaTheme="majorEastAsia" w:hAnsiTheme="majorEastAsia" w:hint="eastAsia"/>
          <w:color w:val="000000" w:themeColor="text1"/>
          <w:szCs w:val="21"/>
        </w:rPr>
        <w:t>２日以内</w:t>
      </w:r>
      <w:r w:rsidR="00A609A1" w:rsidRPr="00411462">
        <w:rPr>
          <w:rFonts w:asciiTheme="majorEastAsia" w:eastAsiaTheme="majorEastAsia" w:hAnsiTheme="majorEastAsia" w:hint="eastAsia"/>
          <w:color w:val="000000" w:themeColor="text1"/>
          <w:szCs w:val="21"/>
        </w:rPr>
        <w:t>とし、本稼働日の立会いを実施すること。</w:t>
      </w:r>
    </w:p>
    <w:p w14:paraId="3AE44ACB" w14:textId="2EBC5610" w:rsidR="00A609A1" w:rsidRPr="00411462" w:rsidRDefault="003F5C4B" w:rsidP="003033C2">
      <w:pPr>
        <w:adjustRightInd w:val="0"/>
        <w:ind w:leftChars="500" w:left="1260" w:hangingChars="100" w:hanging="210"/>
        <w:textAlignment w:val="baseline"/>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④</w:t>
      </w:r>
      <w:r w:rsidR="00A609A1" w:rsidRPr="00411462">
        <w:rPr>
          <w:rFonts w:asciiTheme="majorEastAsia" w:eastAsiaTheme="majorEastAsia" w:hAnsiTheme="majorEastAsia" w:hint="eastAsia"/>
          <w:color w:val="000000" w:themeColor="text1"/>
          <w:szCs w:val="21"/>
        </w:rPr>
        <w:t>納入に係る搬送費用及び機器設置費用を含むこと。また、梱包資材の廃棄及び従前機器等の処分費用も含むものとする。（ハードディスクドライブは除く）</w:t>
      </w:r>
    </w:p>
    <w:p w14:paraId="0A3E7D48" w14:textId="77777777" w:rsidR="003033C2" w:rsidRPr="00411462" w:rsidRDefault="003033C2" w:rsidP="003033C2">
      <w:pPr>
        <w:adjustRightInd w:val="0"/>
        <w:ind w:leftChars="500" w:left="1260" w:hangingChars="100" w:hanging="210"/>
        <w:textAlignment w:val="baseline"/>
        <w:rPr>
          <w:rFonts w:asciiTheme="majorEastAsia" w:eastAsiaTheme="majorEastAsia" w:hAnsiTheme="majorEastAsia"/>
          <w:color w:val="000000" w:themeColor="text1"/>
          <w:szCs w:val="21"/>
        </w:rPr>
      </w:pPr>
    </w:p>
    <w:p w14:paraId="5EE26E8A" w14:textId="3D04568C" w:rsidR="003033C2" w:rsidRPr="00411462" w:rsidRDefault="00F632F5" w:rsidP="001F711D">
      <w:pPr>
        <w:snapToGrid w:val="0"/>
        <w:ind w:firstLineChars="200" w:firstLine="420"/>
        <w:rPr>
          <w:rFonts w:asciiTheme="majorEastAsia" w:eastAsiaTheme="majorEastAsia" w:hAnsiTheme="majorEastAsia" w:cs="Batang"/>
          <w:color w:val="000000" w:themeColor="text1"/>
          <w:szCs w:val="21"/>
        </w:rPr>
      </w:pPr>
      <w:r w:rsidRPr="00411462">
        <w:rPr>
          <w:rFonts w:asciiTheme="majorEastAsia" w:eastAsiaTheme="majorEastAsia" w:hAnsiTheme="majorEastAsia" w:cs="Batang" w:hint="eastAsia"/>
          <w:color w:val="000000" w:themeColor="text1"/>
          <w:szCs w:val="21"/>
        </w:rPr>
        <w:t>（７</w:t>
      </w:r>
      <w:r w:rsidR="00561063" w:rsidRPr="00411462">
        <w:rPr>
          <w:rFonts w:asciiTheme="majorEastAsia" w:eastAsiaTheme="majorEastAsia" w:hAnsiTheme="majorEastAsia" w:cs="Batang" w:hint="eastAsia"/>
          <w:color w:val="000000" w:themeColor="text1"/>
          <w:szCs w:val="21"/>
        </w:rPr>
        <w:t>）操作・運用説明</w:t>
      </w:r>
    </w:p>
    <w:p w14:paraId="476B33E8" w14:textId="45DEEB44" w:rsidR="006408E2" w:rsidRPr="00411462" w:rsidRDefault="00561063" w:rsidP="007F37CA">
      <w:pPr>
        <w:snapToGrid w:val="0"/>
        <w:ind w:left="850" w:hangingChars="405" w:hanging="850"/>
        <w:rPr>
          <w:rFonts w:asciiTheme="majorEastAsia" w:eastAsiaTheme="majorEastAsia" w:hAnsiTheme="majorEastAsia"/>
          <w:color w:val="000000" w:themeColor="text1"/>
          <w:szCs w:val="21"/>
        </w:rPr>
      </w:pPr>
      <w:r w:rsidRPr="00411462">
        <w:rPr>
          <w:rFonts w:asciiTheme="majorEastAsia" w:eastAsiaTheme="majorEastAsia" w:hAnsiTheme="majorEastAsia" w:cs="Batang" w:hint="eastAsia"/>
          <w:color w:val="000000" w:themeColor="text1"/>
          <w:szCs w:val="21"/>
        </w:rPr>
        <w:t xml:space="preserve">　　　　　</w:t>
      </w:r>
      <w:r w:rsidRPr="00411462">
        <w:rPr>
          <w:rFonts w:asciiTheme="majorEastAsia" w:eastAsiaTheme="majorEastAsia" w:hAnsiTheme="majorEastAsia" w:hint="eastAsia"/>
          <w:color w:val="000000" w:themeColor="text1"/>
          <w:szCs w:val="21"/>
        </w:rPr>
        <w:t>本</w:t>
      </w:r>
      <w:r w:rsidR="007F37CA" w:rsidRPr="00411462">
        <w:rPr>
          <w:rFonts w:asciiTheme="majorEastAsia" w:eastAsiaTheme="majorEastAsia" w:hAnsiTheme="majorEastAsia" w:hint="eastAsia"/>
          <w:color w:val="000000" w:themeColor="text1"/>
          <w:szCs w:val="21"/>
        </w:rPr>
        <w:t>システムを操作する職員（システム管理者・担当者）向けにわかりやすい</w:t>
      </w:r>
      <w:r w:rsidR="00870A6A" w:rsidRPr="00411462">
        <w:rPr>
          <w:rFonts w:asciiTheme="majorEastAsia" w:eastAsiaTheme="majorEastAsia" w:hAnsiTheme="majorEastAsia" w:hint="eastAsia"/>
          <w:color w:val="000000" w:themeColor="text1"/>
          <w:szCs w:val="21"/>
        </w:rPr>
        <w:t>操作</w:t>
      </w:r>
      <w:r w:rsidR="006408E2" w:rsidRPr="00411462">
        <w:rPr>
          <w:rFonts w:asciiTheme="majorEastAsia" w:eastAsiaTheme="majorEastAsia" w:hAnsiTheme="majorEastAsia" w:hint="eastAsia"/>
          <w:color w:val="000000" w:themeColor="text1"/>
          <w:szCs w:val="21"/>
        </w:rPr>
        <w:t>マニュアル</w:t>
      </w:r>
      <w:r w:rsidR="007F37CA" w:rsidRPr="00411462">
        <w:rPr>
          <w:rFonts w:asciiTheme="majorEastAsia" w:eastAsiaTheme="majorEastAsia" w:hAnsiTheme="majorEastAsia" w:hint="eastAsia"/>
          <w:color w:val="000000" w:themeColor="text1"/>
          <w:szCs w:val="21"/>
        </w:rPr>
        <w:t>を</w:t>
      </w:r>
      <w:r w:rsidR="006408E2" w:rsidRPr="00411462">
        <w:rPr>
          <w:rFonts w:asciiTheme="majorEastAsia" w:eastAsiaTheme="majorEastAsia" w:hAnsiTheme="majorEastAsia" w:hint="eastAsia"/>
          <w:color w:val="000000" w:themeColor="text1"/>
          <w:szCs w:val="21"/>
        </w:rPr>
        <w:t>提供</w:t>
      </w:r>
      <w:r w:rsidR="007F37CA" w:rsidRPr="00411462">
        <w:rPr>
          <w:rFonts w:asciiTheme="majorEastAsia" w:eastAsiaTheme="majorEastAsia" w:hAnsiTheme="majorEastAsia" w:hint="eastAsia"/>
          <w:color w:val="000000" w:themeColor="text1"/>
          <w:szCs w:val="21"/>
        </w:rPr>
        <w:t>し、</w:t>
      </w:r>
      <w:r w:rsidR="006408E2" w:rsidRPr="00411462">
        <w:rPr>
          <w:rFonts w:asciiTheme="majorEastAsia" w:eastAsiaTheme="majorEastAsia" w:hAnsiTheme="majorEastAsia" w:hint="eastAsia"/>
          <w:color w:val="000000" w:themeColor="text1"/>
          <w:szCs w:val="21"/>
        </w:rPr>
        <w:t>コールセンターと専用サイト</w:t>
      </w:r>
      <w:r w:rsidR="007F37CA" w:rsidRPr="00411462">
        <w:rPr>
          <w:rFonts w:asciiTheme="majorEastAsia" w:eastAsiaTheme="majorEastAsia" w:hAnsiTheme="majorEastAsia" w:hint="eastAsia"/>
          <w:color w:val="000000" w:themeColor="text1"/>
          <w:szCs w:val="21"/>
        </w:rPr>
        <w:t>等</w:t>
      </w:r>
      <w:r w:rsidR="006408E2" w:rsidRPr="00411462">
        <w:rPr>
          <w:rFonts w:asciiTheme="majorEastAsia" w:eastAsiaTheme="majorEastAsia" w:hAnsiTheme="majorEastAsia" w:hint="eastAsia"/>
          <w:color w:val="000000" w:themeColor="text1"/>
          <w:szCs w:val="21"/>
        </w:rPr>
        <w:t>による操作支援を実施すること</w:t>
      </w:r>
    </w:p>
    <w:p w14:paraId="7D228C63" w14:textId="47F9BE8E" w:rsidR="00561063" w:rsidRPr="00411462" w:rsidRDefault="00561063" w:rsidP="00561063">
      <w:pPr>
        <w:snapToGrid w:val="0"/>
        <w:spacing w:line="240" w:lineRule="atLeast"/>
        <w:rPr>
          <w:rFonts w:asciiTheme="majorEastAsia" w:eastAsiaTheme="majorEastAsia" w:hAnsiTheme="majorEastAsia" w:cs="Batang"/>
          <w:color w:val="000000" w:themeColor="text1"/>
          <w:szCs w:val="21"/>
        </w:rPr>
      </w:pPr>
    </w:p>
    <w:p w14:paraId="5B36AB76" w14:textId="4A708309" w:rsidR="00144EE7" w:rsidRPr="00411462" w:rsidRDefault="00144EE7" w:rsidP="00144EE7">
      <w:pPr>
        <w:snapToGrid w:val="0"/>
        <w:spacing w:line="240" w:lineRule="atLeast"/>
        <w:ind w:firstLineChars="200" w:firstLine="420"/>
        <w:rPr>
          <w:rFonts w:asciiTheme="majorEastAsia" w:eastAsiaTheme="majorEastAsia" w:hAnsiTheme="majorEastAsia" w:cs="Batang"/>
          <w:color w:val="000000" w:themeColor="text1"/>
          <w:szCs w:val="21"/>
        </w:rPr>
      </w:pPr>
      <w:r w:rsidRPr="00411462">
        <w:rPr>
          <w:rFonts w:asciiTheme="majorEastAsia" w:eastAsiaTheme="majorEastAsia" w:hAnsiTheme="majorEastAsia" w:cs="Batang" w:hint="eastAsia"/>
          <w:color w:val="000000" w:themeColor="text1"/>
          <w:szCs w:val="21"/>
        </w:rPr>
        <w:t>（</w:t>
      </w:r>
      <w:r w:rsidR="00F632F5" w:rsidRPr="00411462">
        <w:rPr>
          <w:rFonts w:asciiTheme="majorEastAsia" w:eastAsiaTheme="majorEastAsia" w:hAnsiTheme="majorEastAsia" w:cs="Batang" w:hint="eastAsia"/>
          <w:color w:val="000000" w:themeColor="text1"/>
          <w:szCs w:val="21"/>
        </w:rPr>
        <w:t>８</w:t>
      </w:r>
      <w:r w:rsidRPr="00411462">
        <w:rPr>
          <w:rFonts w:asciiTheme="majorEastAsia" w:eastAsiaTheme="majorEastAsia" w:hAnsiTheme="majorEastAsia" w:cs="Batang" w:hint="eastAsia"/>
          <w:color w:val="000000" w:themeColor="text1"/>
          <w:szCs w:val="21"/>
        </w:rPr>
        <w:t>）その他</w:t>
      </w:r>
    </w:p>
    <w:p w14:paraId="0D66B33F" w14:textId="67C258F2" w:rsidR="00144EE7" w:rsidRPr="00411462" w:rsidRDefault="00561063" w:rsidP="00144EE7">
      <w:pPr>
        <w:pStyle w:val="a7"/>
        <w:ind w:leftChars="500" w:left="105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①</w:t>
      </w:r>
      <w:r w:rsidR="00C84CE3" w:rsidRPr="00411462">
        <w:rPr>
          <w:rFonts w:asciiTheme="majorEastAsia" w:eastAsiaTheme="majorEastAsia" w:hAnsiTheme="majorEastAsia" w:cs="New Gulim" w:hint="eastAsia"/>
          <w:color w:val="000000" w:themeColor="text1"/>
          <w:szCs w:val="21"/>
        </w:rPr>
        <w:t>本</w:t>
      </w:r>
      <w:r w:rsidR="007559BE" w:rsidRPr="00411462">
        <w:rPr>
          <w:rFonts w:asciiTheme="majorEastAsia" w:eastAsiaTheme="majorEastAsia" w:hAnsiTheme="majorEastAsia" w:cs="New Gulim" w:hint="eastAsia"/>
          <w:color w:val="000000" w:themeColor="text1"/>
          <w:szCs w:val="21"/>
        </w:rPr>
        <w:t>県</w:t>
      </w:r>
      <w:r w:rsidR="00144EE7" w:rsidRPr="00411462">
        <w:rPr>
          <w:rFonts w:asciiTheme="majorEastAsia" w:eastAsiaTheme="majorEastAsia" w:hAnsiTheme="majorEastAsia" w:hint="eastAsia"/>
          <w:color w:val="000000" w:themeColor="text1"/>
        </w:rPr>
        <w:t>が必要とする現行システムでの個別機能、帳票は全て継承すること。</w:t>
      </w:r>
    </w:p>
    <w:p w14:paraId="37F7393A" w14:textId="6393570B" w:rsidR="00144EE7" w:rsidRPr="00411462" w:rsidRDefault="00561063" w:rsidP="00144EE7">
      <w:pPr>
        <w:snapToGrid w:val="0"/>
        <w:spacing w:line="240" w:lineRule="atLeast"/>
        <w:outlineLvl w:val="0"/>
        <w:rPr>
          <w:rFonts w:asciiTheme="majorEastAsia" w:eastAsiaTheme="majorEastAsia" w:hAnsiTheme="majorEastAsia" w:cs="New Gulim"/>
          <w:color w:val="000000" w:themeColor="text1"/>
          <w:szCs w:val="21"/>
        </w:rPr>
      </w:pPr>
      <w:r w:rsidRPr="00411462">
        <w:rPr>
          <w:rFonts w:asciiTheme="majorEastAsia" w:eastAsiaTheme="majorEastAsia" w:hAnsiTheme="majorEastAsia" w:cs="New Gulim" w:hint="eastAsia"/>
          <w:color w:val="000000" w:themeColor="text1"/>
          <w:szCs w:val="21"/>
        </w:rPr>
        <w:t xml:space="preserve">　　　　　②</w:t>
      </w:r>
      <w:r w:rsidR="00E146B4" w:rsidRPr="00411462">
        <w:rPr>
          <w:rFonts w:asciiTheme="majorEastAsia" w:eastAsiaTheme="majorEastAsia" w:hAnsiTheme="majorEastAsia" w:cs="New Gulim" w:hint="eastAsia"/>
          <w:color w:val="000000" w:themeColor="text1"/>
          <w:szCs w:val="21"/>
        </w:rPr>
        <w:t>富山県</w:t>
      </w:r>
      <w:r w:rsidR="00144EE7" w:rsidRPr="00411462">
        <w:rPr>
          <w:rFonts w:asciiTheme="majorEastAsia" w:eastAsiaTheme="majorEastAsia" w:hAnsiTheme="majorEastAsia" w:cs="New Gulim" w:hint="eastAsia"/>
          <w:color w:val="000000" w:themeColor="text1"/>
          <w:szCs w:val="21"/>
        </w:rPr>
        <w:t>システム管理者と事前に打ち合わせを密に行い、スムーズな移行を行うこと。</w:t>
      </w:r>
    </w:p>
    <w:p w14:paraId="225B2889" w14:textId="2351AFE1" w:rsidR="00144EE7" w:rsidRPr="00411462" w:rsidRDefault="00561063" w:rsidP="00144EE7">
      <w:pPr>
        <w:snapToGrid w:val="0"/>
        <w:spacing w:line="240" w:lineRule="atLeast"/>
        <w:ind w:leftChars="500" w:left="1260" w:hangingChars="100" w:hanging="210"/>
        <w:outlineLvl w:val="0"/>
        <w:rPr>
          <w:rFonts w:asciiTheme="majorEastAsia" w:eastAsiaTheme="majorEastAsia" w:hAnsiTheme="majorEastAsia"/>
          <w:color w:val="000000" w:themeColor="text1"/>
          <w:szCs w:val="21"/>
          <w:lang w:eastAsia="zh-TW"/>
        </w:rPr>
      </w:pPr>
      <w:r w:rsidRPr="00411462">
        <w:rPr>
          <w:rFonts w:asciiTheme="majorEastAsia" w:eastAsiaTheme="majorEastAsia" w:hAnsiTheme="majorEastAsia" w:hint="eastAsia"/>
          <w:color w:val="000000" w:themeColor="text1"/>
          <w:szCs w:val="21"/>
        </w:rPr>
        <w:t>③</w:t>
      </w:r>
      <w:r w:rsidR="00144EE7" w:rsidRPr="00411462">
        <w:rPr>
          <w:rFonts w:asciiTheme="majorEastAsia" w:eastAsiaTheme="majorEastAsia" w:hAnsiTheme="majorEastAsia" w:hint="eastAsia"/>
          <w:color w:val="000000" w:themeColor="text1"/>
        </w:rPr>
        <w:t>本仕様に定めのない事項及び疑義を生じた事項については、</w:t>
      </w:r>
      <w:r w:rsidR="00E146B4" w:rsidRPr="00411462">
        <w:rPr>
          <w:rFonts w:asciiTheme="majorEastAsia" w:eastAsiaTheme="majorEastAsia" w:hAnsiTheme="majorEastAsia" w:cs="New Gulim" w:hint="eastAsia"/>
          <w:color w:val="000000" w:themeColor="text1"/>
          <w:szCs w:val="21"/>
        </w:rPr>
        <w:t>富山県</w:t>
      </w:r>
      <w:r w:rsidR="00144EE7" w:rsidRPr="00411462">
        <w:rPr>
          <w:rFonts w:asciiTheme="majorEastAsia" w:eastAsiaTheme="majorEastAsia" w:hAnsiTheme="majorEastAsia" w:hint="eastAsia"/>
          <w:color w:val="000000" w:themeColor="text1"/>
        </w:rPr>
        <w:t>と協議しその解決にあたるものとすること。</w:t>
      </w:r>
    </w:p>
    <w:p w14:paraId="1E2EC7AB" w14:textId="77777777" w:rsidR="00FB7524" w:rsidRPr="00411462" w:rsidRDefault="00FB7524" w:rsidP="00E668E0">
      <w:pPr>
        <w:adjustRightInd w:val="0"/>
        <w:snapToGrid w:val="0"/>
        <w:spacing w:line="280" w:lineRule="atLeast"/>
        <w:ind w:leftChars="8" w:left="227" w:hangingChars="100" w:hanging="210"/>
        <w:textAlignment w:val="baseline"/>
        <w:rPr>
          <w:rFonts w:asciiTheme="majorEastAsia" w:eastAsiaTheme="majorEastAsia" w:hAnsiTheme="majorEastAsia" w:cs="Batang"/>
          <w:color w:val="000000" w:themeColor="text1"/>
        </w:rPr>
      </w:pPr>
    </w:p>
    <w:p w14:paraId="03AEB1EF" w14:textId="38598913" w:rsidR="00997E51" w:rsidRPr="00411462" w:rsidRDefault="00997E51" w:rsidP="00E668E0">
      <w:pPr>
        <w:adjustRightInd w:val="0"/>
        <w:snapToGrid w:val="0"/>
        <w:spacing w:line="280" w:lineRule="atLeast"/>
        <w:ind w:leftChars="8" w:left="227" w:hangingChars="100" w:hanging="210"/>
        <w:textAlignment w:val="baseline"/>
        <w:rPr>
          <w:rFonts w:asciiTheme="majorEastAsia" w:eastAsiaTheme="majorEastAsia" w:hAnsiTheme="majorEastAsia" w:cs="New Gulim"/>
          <w:color w:val="000000" w:themeColor="text1"/>
        </w:rPr>
      </w:pPr>
      <w:r w:rsidRPr="00411462">
        <w:rPr>
          <w:rFonts w:asciiTheme="majorEastAsia" w:eastAsiaTheme="majorEastAsia" w:hAnsiTheme="majorEastAsia" w:cs="Batang" w:hint="eastAsia"/>
          <w:color w:val="000000" w:themeColor="text1"/>
        </w:rPr>
        <w:t>第</w:t>
      </w:r>
      <w:r w:rsidR="00876EA3" w:rsidRPr="00411462">
        <w:rPr>
          <w:rFonts w:asciiTheme="majorEastAsia" w:eastAsiaTheme="majorEastAsia" w:hAnsiTheme="majorEastAsia" w:cs="Batang" w:hint="eastAsia"/>
          <w:color w:val="000000" w:themeColor="text1"/>
        </w:rPr>
        <w:t>３</w:t>
      </w:r>
      <w:r w:rsidRPr="00411462">
        <w:rPr>
          <w:rFonts w:asciiTheme="majorEastAsia" w:eastAsiaTheme="majorEastAsia" w:hAnsiTheme="majorEastAsia" w:cs="Batang" w:hint="eastAsia"/>
          <w:color w:val="000000" w:themeColor="text1"/>
        </w:rPr>
        <w:t xml:space="preserve">　</w:t>
      </w:r>
      <w:r w:rsidR="00876EA3" w:rsidRPr="00411462">
        <w:rPr>
          <w:rFonts w:asciiTheme="majorEastAsia" w:eastAsiaTheme="majorEastAsia" w:hAnsiTheme="majorEastAsia" w:cs="Batang" w:hint="eastAsia"/>
          <w:color w:val="000000" w:themeColor="text1"/>
        </w:rPr>
        <w:t>業務概要</w:t>
      </w:r>
    </w:p>
    <w:p w14:paraId="1710BC64" w14:textId="30F2C0D3" w:rsidR="00115699" w:rsidRPr="00411462" w:rsidRDefault="00115699" w:rsidP="00115699">
      <w:pPr>
        <w:adjustRightInd w:val="0"/>
        <w:snapToGrid w:val="0"/>
        <w:spacing w:line="280" w:lineRule="atLeast"/>
        <w:ind w:leftChars="8" w:left="227" w:hangingChars="100" w:hanging="210"/>
        <w:textAlignment w:val="baseline"/>
        <w:rPr>
          <w:rFonts w:asciiTheme="majorEastAsia" w:eastAsiaTheme="majorEastAsia" w:hAnsiTheme="majorEastAsia" w:cs="New Gulim"/>
          <w:color w:val="000000" w:themeColor="text1"/>
        </w:rPr>
      </w:pPr>
      <w:r w:rsidRPr="00411462">
        <w:rPr>
          <w:rFonts w:asciiTheme="majorEastAsia" w:eastAsiaTheme="majorEastAsia" w:hAnsiTheme="majorEastAsia" w:cs="New Gulim" w:hint="eastAsia"/>
          <w:color w:val="000000" w:themeColor="text1"/>
        </w:rPr>
        <w:t xml:space="preserve">　　１　履行場所</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
        <w:gridCol w:w="2519"/>
        <w:gridCol w:w="2519"/>
        <w:gridCol w:w="2521"/>
      </w:tblGrid>
      <w:tr w:rsidR="002312B9" w:rsidRPr="00411462" w14:paraId="4AB397C0" w14:textId="77777777" w:rsidTr="00A2641E">
        <w:tc>
          <w:tcPr>
            <w:tcW w:w="1413" w:type="dxa"/>
          </w:tcPr>
          <w:p w14:paraId="781806BE" w14:textId="77777777" w:rsidR="00115699" w:rsidRPr="00411462" w:rsidRDefault="00115699" w:rsidP="00A2641E">
            <w:pPr>
              <w:snapToGrid w:val="0"/>
              <w:spacing w:line="400" w:lineRule="exact"/>
              <w:rPr>
                <w:rFonts w:asciiTheme="majorEastAsia" w:eastAsiaTheme="majorEastAsia" w:hAnsiTheme="majorEastAsia"/>
                <w:color w:val="000000" w:themeColor="text1"/>
                <w:szCs w:val="21"/>
              </w:rPr>
            </w:pPr>
          </w:p>
        </w:tc>
        <w:tc>
          <w:tcPr>
            <w:tcW w:w="2538" w:type="dxa"/>
          </w:tcPr>
          <w:p w14:paraId="4CC78CA0" w14:textId="77777777" w:rsidR="00115699" w:rsidRPr="00411462" w:rsidRDefault="00115699" w:rsidP="00A2641E">
            <w:pPr>
              <w:snapToGrid w:val="0"/>
              <w:spacing w:line="400" w:lineRule="exact"/>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富山県厚生企画課</w:t>
            </w:r>
          </w:p>
        </w:tc>
        <w:tc>
          <w:tcPr>
            <w:tcW w:w="2538" w:type="dxa"/>
          </w:tcPr>
          <w:p w14:paraId="1E6ABBA8" w14:textId="77777777" w:rsidR="00115699" w:rsidRPr="00411462" w:rsidRDefault="00115699" w:rsidP="00A2641E">
            <w:pPr>
              <w:snapToGrid w:val="0"/>
              <w:spacing w:line="400" w:lineRule="exact"/>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富山県中部厚生センター</w:t>
            </w:r>
          </w:p>
        </w:tc>
        <w:tc>
          <w:tcPr>
            <w:tcW w:w="2539" w:type="dxa"/>
          </w:tcPr>
          <w:p w14:paraId="7FADD439" w14:textId="77777777" w:rsidR="00115699" w:rsidRPr="00411462" w:rsidRDefault="00115699" w:rsidP="00A2641E">
            <w:pPr>
              <w:snapToGrid w:val="0"/>
              <w:spacing w:line="400" w:lineRule="exact"/>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富山県新川厚生センター</w:t>
            </w:r>
          </w:p>
        </w:tc>
      </w:tr>
      <w:tr w:rsidR="002312B9" w:rsidRPr="00411462" w14:paraId="13AC0D0B" w14:textId="77777777" w:rsidTr="00A2641E">
        <w:tc>
          <w:tcPr>
            <w:tcW w:w="1413" w:type="dxa"/>
          </w:tcPr>
          <w:p w14:paraId="66D18321" w14:textId="77777777" w:rsidR="00115699" w:rsidRPr="00411462" w:rsidRDefault="00115699" w:rsidP="00A2641E">
            <w:pPr>
              <w:snapToGrid w:val="0"/>
              <w:spacing w:line="400" w:lineRule="exact"/>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所　在　地</w:t>
            </w:r>
          </w:p>
        </w:tc>
        <w:tc>
          <w:tcPr>
            <w:tcW w:w="2538" w:type="dxa"/>
          </w:tcPr>
          <w:p w14:paraId="0EA075CA" w14:textId="77777777" w:rsidR="00115699" w:rsidRPr="00411462" w:rsidRDefault="00115699" w:rsidP="00A2641E">
            <w:pPr>
              <w:snapToGrid w:val="0"/>
              <w:spacing w:line="400" w:lineRule="exact"/>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富山県新総曲輪1番7号</w:t>
            </w:r>
          </w:p>
        </w:tc>
        <w:tc>
          <w:tcPr>
            <w:tcW w:w="2538" w:type="dxa"/>
          </w:tcPr>
          <w:p w14:paraId="3CD36FF8" w14:textId="77777777" w:rsidR="00115699" w:rsidRPr="00411462" w:rsidRDefault="00115699" w:rsidP="00A2641E">
            <w:pPr>
              <w:snapToGrid w:val="0"/>
              <w:spacing w:line="400" w:lineRule="exact"/>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富山県中新川郡上市町横法音寺40</w:t>
            </w:r>
          </w:p>
        </w:tc>
        <w:tc>
          <w:tcPr>
            <w:tcW w:w="2539" w:type="dxa"/>
          </w:tcPr>
          <w:p w14:paraId="167B4FAB" w14:textId="77777777" w:rsidR="00115699" w:rsidRPr="00411462" w:rsidRDefault="00115699" w:rsidP="00A2641E">
            <w:pPr>
              <w:snapToGrid w:val="0"/>
              <w:spacing w:line="400" w:lineRule="exact"/>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富山県黒部市堀切新343</w:t>
            </w:r>
          </w:p>
        </w:tc>
      </w:tr>
      <w:tr w:rsidR="00115699" w:rsidRPr="00411462" w14:paraId="0FCEE69B" w14:textId="77777777" w:rsidTr="00A2641E">
        <w:tc>
          <w:tcPr>
            <w:tcW w:w="1413" w:type="dxa"/>
          </w:tcPr>
          <w:p w14:paraId="4A7D2222" w14:textId="77777777" w:rsidR="00115699" w:rsidRPr="00411462" w:rsidRDefault="00115699" w:rsidP="00A2641E">
            <w:pPr>
              <w:snapToGrid w:val="0"/>
              <w:spacing w:line="400" w:lineRule="exact"/>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担 当 職 員</w:t>
            </w:r>
          </w:p>
        </w:tc>
        <w:tc>
          <w:tcPr>
            <w:tcW w:w="2538" w:type="dxa"/>
            <w:vAlign w:val="center"/>
          </w:tcPr>
          <w:p w14:paraId="3D93429A" w14:textId="77777777" w:rsidR="00115699" w:rsidRPr="00411462" w:rsidRDefault="00115699" w:rsidP="00A2641E">
            <w:pPr>
              <w:snapToGrid w:val="0"/>
              <w:spacing w:line="400" w:lineRule="exact"/>
              <w:jc w:val="center"/>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１人</w:t>
            </w:r>
          </w:p>
        </w:tc>
        <w:tc>
          <w:tcPr>
            <w:tcW w:w="2538" w:type="dxa"/>
          </w:tcPr>
          <w:p w14:paraId="556ED606" w14:textId="77777777" w:rsidR="00115699" w:rsidRPr="00411462" w:rsidRDefault="00115699" w:rsidP="00A2641E">
            <w:pPr>
              <w:snapToGrid w:val="0"/>
              <w:spacing w:line="400" w:lineRule="exact"/>
              <w:jc w:val="center"/>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４人</w:t>
            </w:r>
          </w:p>
        </w:tc>
        <w:tc>
          <w:tcPr>
            <w:tcW w:w="2539" w:type="dxa"/>
          </w:tcPr>
          <w:p w14:paraId="18159A58" w14:textId="77777777" w:rsidR="00115699" w:rsidRPr="00411462" w:rsidRDefault="00115699" w:rsidP="00A2641E">
            <w:pPr>
              <w:snapToGrid w:val="0"/>
              <w:spacing w:line="400" w:lineRule="exact"/>
              <w:jc w:val="center"/>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３人</w:t>
            </w:r>
          </w:p>
        </w:tc>
      </w:tr>
    </w:tbl>
    <w:p w14:paraId="1808CBCD" w14:textId="6BDC2635" w:rsidR="00115699" w:rsidRPr="00411462" w:rsidRDefault="00115699" w:rsidP="00115699">
      <w:pPr>
        <w:adjustRightInd w:val="0"/>
        <w:snapToGrid w:val="0"/>
        <w:spacing w:line="280" w:lineRule="atLeast"/>
        <w:textAlignment w:val="baseline"/>
        <w:rPr>
          <w:rFonts w:asciiTheme="majorEastAsia" w:eastAsiaTheme="majorEastAsia" w:hAnsiTheme="majorEastAsia" w:cs="New Gulim"/>
          <w:color w:val="000000" w:themeColor="text1"/>
        </w:rPr>
      </w:pPr>
    </w:p>
    <w:p w14:paraId="520C35D7" w14:textId="5F7BEF95" w:rsidR="00115699" w:rsidRPr="00411462" w:rsidRDefault="006506E0" w:rsidP="006506E0">
      <w:pPr>
        <w:snapToGrid w:val="0"/>
        <w:spacing w:line="240" w:lineRule="atLeast"/>
        <w:rPr>
          <w:rFonts w:asciiTheme="majorEastAsia" w:eastAsiaTheme="majorEastAsia" w:hAnsiTheme="majorEastAsia" w:cs="Batang"/>
          <w:color w:val="000000" w:themeColor="text1"/>
        </w:rPr>
      </w:pPr>
      <w:r w:rsidRPr="00411462">
        <w:rPr>
          <w:rFonts w:asciiTheme="minorEastAsia" w:eastAsiaTheme="minorEastAsia" w:hAnsiTheme="minorEastAsia" w:cs="Batang" w:hint="eastAsia"/>
          <w:color w:val="000000" w:themeColor="text1"/>
        </w:rPr>
        <w:t xml:space="preserve">　　</w:t>
      </w:r>
      <w:r w:rsidRPr="00411462">
        <w:rPr>
          <w:rFonts w:asciiTheme="majorEastAsia" w:eastAsiaTheme="majorEastAsia" w:hAnsiTheme="majorEastAsia" w:cs="Batang" w:hint="eastAsia"/>
          <w:color w:val="000000" w:themeColor="text1"/>
        </w:rPr>
        <w:t>２　開発体制及び進捗管理</w:t>
      </w:r>
    </w:p>
    <w:p w14:paraId="7BFDF282" w14:textId="45FAA4C2" w:rsidR="006506E0" w:rsidRPr="00411462" w:rsidRDefault="006506E0" w:rsidP="006506E0">
      <w:pPr>
        <w:pStyle w:val="a7"/>
        <w:numPr>
          <w:ilvl w:val="0"/>
          <w:numId w:val="44"/>
        </w:numPr>
        <w:snapToGrid w:val="0"/>
        <w:spacing w:line="240" w:lineRule="atLeast"/>
        <w:ind w:leftChars="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開発体制</w:t>
      </w:r>
    </w:p>
    <w:p w14:paraId="0BD00273" w14:textId="7F3658ED" w:rsidR="006506E0" w:rsidRPr="00411462" w:rsidRDefault="006506E0" w:rsidP="006506E0">
      <w:pPr>
        <w:snapToGrid w:val="0"/>
        <w:spacing w:line="240" w:lineRule="atLeast"/>
        <w:ind w:left="630"/>
        <w:rPr>
          <w:rFonts w:asciiTheme="majorEastAsia" w:eastAsiaTheme="majorEastAsia" w:hAnsiTheme="majorEastAsia" w:cs="Batang"/>
          <w:color w:val="000000" w:themeColor="text1"/>
          <w:lang w:eastAsia="zh-TW"/>
        </w:rPr>
      </w:pPr>
      <w:r w:rsidRPr="00411462">
        <w:rPr>
          <w:rFonts w:asciiTheme="majorEastAsia" w:eastAsiaTheme="majorEastAsia" w:hAnsiTheme="majorEastAsia" w:cs="Batang"/>
          <w:color w:val="000000" w:themeColor="text1"/>
          <w:lang w:eastAsia="zh-TW"/>
        </w:rPr>
        <w:t xml:space="preserve">　　ア　発注者</w:t>
      </w:r>
    </w:p>
    <w:p w14:paraId="57510EB9" w14:textId="07FD2811" w:rsidR="006506E0" w:rsidRPr="00411462" w:rsidRDefault="006506E0" w:rsidP="006506E0">
      <w:pPr>
        <w:snapToGrid w:val="0"/>
        <w:spacing w:line="240" w:lineRule="atLeast"/>
        <w:ind w:left="630"/>
        <w:rPr>
          <w:rFonts w:asciiTheme="majorEastAsia" w:eastAsiaTheme="majorEastAsia" w:hAnsiTheme="majorEastAsia" w:cs="Batang"/>
          <w:color w:val="000000" w:themeColor="text1"/>
        </w:rPr>
      </w:pPr>
      <w:r w:rsidRPr="00411462">
        <w:rPr>
          <w:rFonts w:asciiTheme="majorEastAsia" w:eastAsiaTheme="majorEastAsia" w:hAnsiTheme="majorEastAsia" w:cs="Batang"/>
          <w:color w:val="000000" w:themeColor="text1"/>
          <w:lang w:eastAsia="zh-TW"/>
        </w:rPr>
        <w:t xml:space="preserve">　　　富山県における責任部門は富山県厚生部厚生企画課とする</w:t>
      </w:r>
      <w:r w:rsidRPr="00411462">
        <w:rPr>
          <w:rFonts w:asciiTheme="majorEastAsia" w:eastAsiaTheme="majorEastAsia" w:hAnsiTheme="majorEastAsia" w:cs="Batang" w:hint="eastAsia"/>
          <w:color w:val="000000" w:themeColor="text1"/>
        </w:rPr>
        <w:t>。</w:t>
      </w:r>
    </w:p>
    <w:p w14:paraId="25E1C90A" w14:textId="115F8FD2" w:rsidR="006506E0" w:rsidRPr="00411462" w:rsidRDefault="006506E0" w:rsidP="006506E0">
      <w:pPr>
        <w:snapToGrid w:val="0"/>
        <w:spacing w:line="240" w:lineRule="atLeast"/>
        <w:ind w:left="630"/>
        <w:rPr>
          <w:rFonts w:asciiTheme="majorEastAsia" w:eastAsiaTheme="majorEastAsia" w:hAnsiTheme="majorEastAsia" w:cs="Batang"/>
          <w:color w:val="000000" w:themeColor="text1"/>
        </w:rPr>
      </w:pPr>
      <w:r w:rsidRPr="00411462">
        <w:rPr>
          <w:rFonts w:asciiTheme="majorEastAsia" w:eastAsiaTheme="majorEastAsia" w:hAnsiTheme="majorEastAsia" w:cs="Batang"/>
          <w:color w:val="000000" w:themeColor="text1"/>
        </w:rPr>
        <w:t xml:space="preserve">　　イ　</w:t>
      </w:r>
      <w:r w:rsidR="00461FB8" w:rsidRPr="00411462">
        <w:rPr>
          <w:rFonts w:asciiTheme="majorEastAsia" w:eastAsiaTheme="majorEastAsia" w:hAnsiTheme="majorEastAsia" w:cs="Batang"/>
          <w:color w:val="000000" w:themeColor="text1"/>
        </w:rPr>
        <w:t>受託者</w:t>
      </w:r>
    </w:p>
    <w:p w14:paraId="36C9A7E2" w14:textId="67D28133" w:rsidR="00461FB8" w:rsidRPr="00411462" w:rsidRDefault="00461FB8" w:rsidP="00461FB8">
      <w:pPr>
        <w:snapToGrid w:val="0"/>
        <w:spacing w:line="240" w:lineRule="atLeast"/>
        <w:ind w:left="630"/>
        <w:rPr>
          <w:rFonts w:asciiTheme="majorEastAsia" w:eastAsiaTheme="majorEastAsia" w:hAnsiTheme="majorEastAsia" w:cs="Batang"/>
          <w:color w:val="000000" w:themeColor="text1"/>
        </w:rPr>
      </w:pPr>
      <w:r w:rsidRPr="00411462">
        <w:rPr>
          <w:rFonts w:asciiTheme="majorEastAsia" w:eastAsiaTheme="majorEastAsia" w:hAnsiTheme="majorEastAsia" w:cs="Batang"/>
          <w:color w:val="000000" w:themeColor="text1"/>
        </w:rPr>
        <w:t xml:space="preserve">　　　</w:t>
      </w:r>
      <w:r w:rsidRPr="00411462">
        <w:rPr>
          <w:rFonts w:asciiTheme="majorEastAsia" w:eastAsiaTheme="majorEastAsia" w:hAnsiTheme="majorEastAsia" w:cs="Batang" w:hint="eastAsia"/>
          <w:color w:val="000000" w:themeColor="text1"/>
        </w:rPr>
        <w:t>(</w:t>
      </w:r>
      <w:r w:rsidRPr="00411462">
        <w:rPr>
          <w:rFonts w:asciiTheme="majorEastAsia" w:eastAsiaTheme="majorEastAsia" w:hAnsiTheme="majorEastAsia" w:cs="Batang"/>
          <w:color w:val="000000" w:themeColor="text1"/>
        </w:rPr>
        <w:t>ア</w:t>
      </w:r>
      <w:r w:rsidRPr="00411462">
        <w:rPr>
          <w:rFonts w:asciiTheme="majorEastAsia" w:eastAsiaTheme="majorEastAsia" w:hAnsiTheme="majorEastAsia" w:cs="Batang" w:hint="eastAsia"/>
          <w:color w:val="000000" w:themeColor="text1"/>
        </w:rPr>
        <w:t>)　受託者はシステム開発業務を履行できる体制を設けるとともに、業務に着手する前</w:t>
      </w:r>
    </w:p>
    <w:p w14:paraId="2BA86F5F" w14:textId="77777777" w:rsidR="00461FB8" w:rsidRPr="00411462" w:rsidRDefault="00461FB8" w:rsidP="00461FB8">
      <w:pPr>
        <w:snapToGrid w:val="0"/>
        <w:spacing w:line="240" w:lineRule="atLeast"/>
        <w:ind w:left="630" w:firstLineChars="500" w:firstLine="105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に開発体制（統括責任者、主任担当者、業務従事技術者等）がわかる書類を提出する</w:t>
      </w:r>
    </w:p>
    <w:p w14:paraId="6DF50B8C" w14:textId="7928C207" w:rsidR="00461FB8" w:rsidRPr="00411462" w:rsidRDefault="00461FB8" w:rsidP="00461FB8">
      <w:pPr>
        <w:snapToGrid w:val="0"/>
        <w:spacing w:line="240" w:lineRule="atLeast"/>
        <w:ind w:left="630" w:firstLineChars="500" w:firstLine="105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こと。</w:t>
      </w:r>
    </w:p>
    <w:p w14:paraId="3E776D9B" w14:textId="2617810B" w:rsidR="00461FB8" w:rsidRPr="00411462" w:rsidRDefault="00461FB8" w:rsidP="00461FB8">
      <w:pPr>
        <w:snapToGrid w:val="0"/>
        <w:spacing w:line="240" w:lineRule="atLeast"/>
        <w:ind w:left="1680" w:hangingChars="800" w:hanging="168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 xml:space="preserve">　　　　　　(イ)　受託者は、システム開発にかかるプロジェクトマネジメントの実績を有するものを主任担当者とし、システム開発の全体駅な作業計画の策定と進捗管理を行うこと。　</w:t>
      </w:r>
    </w:p>
    <w:p w14:paraId="520DB5AA" w14:textId="11F4C639" w:rsidR="00461FB8" w:rsidRPr="00411462" w:rsidRDefault="00461FB8" w:rsidP="00461FB8">
      <w:pPr>
        <w:snapToGrid w:val="0"/>
        <w:spacing w:line="240" w:lineRule="atLeast"/>
        <w:ind w:left="1680" w:hangingChars="800" w:hanging="168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 xml:space="preserve">　　　　　　(ウ)　受託者は、業務を適切に遂行できるよう、当該システムに精通する者を置くこと。</w:t>
      </w:r>
    </w:p>
    <w:p w14:paraId="223D3A2C" w14:textId="6F9ACFF0" w:rsidR="00461FB8" w:rsidRPr="00411462" w:rsidRDefault="00461FB8" w:rsidP="00461FB8">
      <w:pPr>
        <w:snapToGrid w:val="0"/>
        <w:spacing w:line="240" w:lineRule="atLeast"/>
        <w:ind w:left="1680" w:hangingChars="800" w:hanging="168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 xml:space="preserve">　　　　　　(エ)　受託者が選任した主任担当者がシステム開発の進捗管理を適切に行わず、委託業務の円滑な遂行が困難であると発注者が判断した場合は、受託者と協議のうえ、新たな主任担当者の選任を求めることができる。</w:t>
      </w:r>
    </w:p>
    <w:p w14:paraId="020577C8" w14:textId="77777777" w:rsidR="00C4775C" w:rsidRPr="00411462" w:rsidRDefault="00456958" w:rsidP="00461FB8">
      <w:pPr>
        <w:snapToGrid w:val="0"/>
        <w:spacing w:line="240" w:lineRule="atLeast"/>
        <w:ind w:left="1680" w:hangingChars="800" w:hanging="168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 xml:space="preserve">　　　</w:t>
      </w:r>
    </w:p>
    <w:p w14:paraId="7F8E23C2" w14:textId="535BC0EF" w:rsidR="00456958" w:rsidRPr="00411462" w:rsidRDefault="00456958" w:rsidP="00C4775C">
      <w:pPr>
        <w:snapToGrid w:val="0"/>
        <w:spacing w:line="240" w:lineRule="atLeast"/>
        <w:ind w:firstLineChars="300" w:firstLine="63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（２）進捗管理</w:t>
      </w:r>
    </w:p>
    <w:p w14:paraId="19CF4C07" w14:textId="75056618" w:rsidR="00456958" w:rsidRPr="00411462" w:rsidRDefault="00456958" w:rsidP="00456958">
      <w:pPr>
        <w:snapToGrid w:val="0"/>
        <w:spacing w:line="240" w:lineRule="atLeast"/>
        <w:ind w:leftChars="-31" w:left="853" w:hangingChars="437" w:hanging="918"/>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 xml:space="preserve">　　　　　受託者はシステムの開発業務の実施にあたり、以下の要件を踏まえて、業務全体の管理を行うこと。</w:t>
      </w:r>
    </w:p>
    <w:p w14:paraId="36CF3CAE" w14:textId="2F407ADC" w:rsidR="00456958" w:rsidRPr="00411462" w:rsidRDefault="00456958" w:rsidP="00456958">
      <w:pPr>
        <w:snapToGrid w:val="0"/>
        <w:spacing w:line="240" w:lineRule="atLeast"/>
        <w:ind w:leftChars="-31" w:left="958" w:hangingChars="487" w:hanging="1023"/>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 xml:space="preserve">　　　　ア　業務に着手する前に、WBS（Work Breakdown Structure）及び開発スケジュールを書面で提出すること。</w:t>
      </w:r>
    </w:p>
    <w:p w14:paraId="012AC5A7" w14:textId="283A264F" w:rsidR="00456958" w:rsidRPr="00411462" w:rsidRDefault="00456958" w:rsidP="00456958">
      <w:pPr>
        <w:snapToGrid w:val="0"/>
        <w:spacing w:line="240" w:lineRule="atLeast"/>
        <w:ind w:leftChars="-31" w:left="853" w:hangingChars="437" w:hanging="918"/>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 xml:space="preserve"> </w:t>
      </w:r>
      <w:r w:rsidRPr="00411462">
        <w:rPr>
          <w:rFonts w:asciiTheme="majorEastAsia" w:eastAsiaTheme="majorEastAsia" w:hAnsiTheme="majorEastAsia" w:cs="Batang"/>
          <w:color w:val="000000" w:themeColor="text1"/>
        </w:rPr>
        <w:t xml:space="preserve">       </w:t>
      </w:r>
      <w:r w:rsidRPr="00411462">
        <w:rPr>
          <w:rFonts w:asciiTheme="majorEastAsia" w:eastAsiaTheme="majorEastAsia" w:hAnsiTheme="majorEastAsia" w:cs="Batang" w:hint="eastAsia"/>
          <w:color w:val="000000" w:themeColor="text1"/>
        </w:rPr>
        <w:t>イ　システム開発業務においては、WBSなどによるプロジェクト管理をすること。</w:t>
      </w:r>
    </w:p>
    <w:p w14:paraId="763ADBFD" w14:textId="54969984" w:rsidR="00456958" w:rsidRPr="00411462" w:rsidRDefault="00456958" w:rsidP="00456958">
      <w:pPr>
        <w:snapToGrid w:val="0"/>
        <w:spacing w:line="240" w:lineRule="atLeast"/>
        <w:ind w:leftChars="-31" w:left="958" w:hangingChars="487" w:hanging="1023"/>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 xml:space="preserve">　　　　ウ　発注者と随時業務打ち合わせを行い、書面により事業の進捗状況、課題等の検討状況を報告すること。</w:t>
      </w:r>
    </w:p>
    <w:p w14:paraId="1896A20D" w14:textId="0D05BF0C" w:rsidR="00461FB8" w:rsidRPr="00411462" w:rsidRDefault="00461FB8" w:rsidP="00461FB8">
      <w:pPr>
        <w:snapToGrid w:val="0"/>
        <w:spacing w:line="240" w:lineRule="atLeast"/>
        <w:ind w:left="1680" w:hangingChars="800" w:hanging="168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 xml:space="preserve">　　</w:t>
      </w:r>
      <w:r w:rsidR="00456958" w:rsidRPr="00411462">
        <w:rPr>
          <w:rFonts w:asciiTheme="majorEastAsia" w:eastAsiaTheme="majorEastAsia" w:hAnsiTheme="majorEastAsia" w:cs="Batang" w:hint="eastAsia"/>
          <w:color w:val="000000" w:themeColor="text1"/>
        </w:rPr>
        <w:t xml:space="preserve"> 　 エ　受託者は会議・打合せ記録を作成し、発注者の確認を得ること。</w:t>
      </w:r>
    </w:p>
    <w:p w14:paraId="1C8AFFAA" w14:textId="77777777" w:rsidR="006506E0" w:rsidRPr="00411462" w:rsidRDefault="006506E0" w:rsidP="006506E0">
      <w:pPr>
        <w:snapToGrid w:val="0"/>
        <w:spacing w:line="240" w:lineRule="atLeast"/>
        <w:ind w:left="630"/>
        <w:rPr>
          <w:rFonts w:asciiTheme="majorEastAsia" w:eastAsia="PMingLiU" w:hAnsiTheme="majorEastAsia" w:cs="Batang"/>
          <w:color w:val="000000" w:themeColor="text1"/>
          <w:lang w:eastAsia="zh-TW"/>
        </w:rPr>
      </w:pPr>
    </w:p>
    <w:p w14:paraId="2700463D" w14:textId="6BA88A11" w:rsidR="00115699" w:rsidRPr="00411462" w:rsidRDefault="006506E0" w:rsidP="00115699">
      <w:pPr>
        <w:snapToGrid w:val="0"/>
        <w:spacing w:line="240" w:lineRule="atLeast"/>
        <w:ind w:firstLineChars="200" w:firstLine="420"/>
        <w:rPr>
          <w:rFonts w:asciiTheme="majorEastAsia" w:eastAsiaTheme="majorEastAsia" w:hAnsiTheme="majorEastAsia" w:cs="Batang"/>
          <w:color w:val="000000" w:themeColor="text1"/>
          <w:lang w:eastAsia="zh-TW"/>
        </w:rPr>
      </w:pPr>
      <w:r w:rsidRPr="00411462">
        <w:rPr>
          <w:rFonts w:asciiTheme="majorEastAsia" w:eastAsiaTheme="majorEastAsia" w:hAnsiTheme="majorEastAsia" w:cs="Batang" w:hint="eastAsia"/>
          <w:color w:val="000000" w:themeColor="text1"/>
        </w:rPr>
        <w:t>３</w:t>
      </w:r>
      <w:r w:rsidR="00115699" w:rsidRPr="00411462">
        <w:rPr>
          <w:rFonts w:asciiTheme="majorEastAsia" w:eastAsiaTheme="majorEastAsia" w:hAnsiTheme="majorEastAsia" w:cs="Batang" w:hint="eastAsia"/>
          <w:color w:val="000000" w:themeColor="text1"/>
        </w:rPr>
        <w:t xml:space="preserve">　対象業務の一覧</w:t>
      </w:r>
    </w:p>
    <w:p w14:paraId="1923BFCC" w14:textId="0007E9BB" w:rsidR="00997E51" w:rsidRPr="00411462" w:rsidRDefault="00997E51" w:rsidP="00115699">
      <w:pPr>
        <w:snapToGrid w:val="0"/>
        <w:spacing w:line="240" w:lineRule="atLeast"/>
        <w:ind w:leftChars="300" w:left="630" w:firstLineChars="100" w:firstLine="210"/>
        <w:rPr>
          <w:rFonts w:asciiTheme="majorEastAsia" w:eastAsiaTheme="majorEastAsia" w:hAnsiTheme="majorEastAsia" w:cs="New Gulim"/>
          <w:color w:val="000000" w:themeColor="text1"/>
        </w:rPr>
      </w:pPr>
      <w:r w:rsidRPr="00411462">
        <w:rPr>
          <w:rFonts w:asciiTheme="majorEastAsia" w:eastAsiaTheme="majorEastAsia" w:hAnsiTheme="majorEastAsia" w:cs="Batang" w:hint="eastAsia"/>
          <w:color w:val="000000" w:themeColor="text1"/>
          <w:lang w:eastAsia="zh-TW"/>
        </w:rPr>
        <w:t>生活保護法、生活保護施行令、生活保護法施行規則、生活保護</w:t>
      </w:r>
      <w:r w:rsidRPr="00411462">
        <w:rPr>
          <w:rFonts w:asciiTheme="majorEastAsia" w:eastAsiaTheme="majorEastAsia" w:hAnsiTheme="majorEastAsia" w:cs="New Gulim" w:hint="eastAsia"/>
          <w:color w:val="000000" w:themeColor="text1"/>
          <w:lang w:eastAsia="zh-TW"/>
        </w:rPr>
        <w:t>関係告示、生活</w:t>
      </w:r>
      <w:r w:rsidRPr="00411462">
        <w:rPr>
          <w:rFonts w:asciiTheme="majorEastAsia" w:eastAsiaTheme="majorEastAsia" w:hAnsiTheme="majorEastAsia" w:cs="Batang" w:hint="eastAsia"/>
          <w:color w:val="000000" w:themeColor="text1"/>
          <w:lang w:eastAsia="zh-TW"/>
        </w:rPr>
        <w:t>保護法</w:t>
      </w:r>
      <w:r w:rsidRPr="00411462">
        <w:rPr>
          <w:rFonts w:asciiTheme="majorEastAsia" w:eastAsiaTheme="majorEastAsia" w:hAnsiTheme="majorEastAsia" w:cs="New Gulim" w:hint="eastAsia"/>
          <w:color w:val="000000" w:themeColor="text1"/>
          <w:lang w:eastAsia="zh-TW"/>
        </w:rPr>
        <w:t>関係施行通</w:t>
      </w:r>
      <w:r w:rsidRPr="00411462">
        <w:rPr>
          <w:rFonts w:asciiTheme="majorEastAsia" w:eastAsiaTheme="majorEastAsia" w:hAnsiTheme="majorEastAsia" w:cs="New Gulim" w:hint="eastAsia"/>
          <w:color w:val="000000" w:themeColor="text1"/>
        </w:rPr>
        <w:t>知、その他関係法令等、これらに基づく指示、申請書様式</w:t>
      </w:r>
      <w:r w:rsidRPr="00411462">
        <w:rPr>
          <w:rFonts w:asciiTheme="majorEastAsia" w:eastAsiaTheme="majorEastAsia" w:hAnsiTheme="majorEastAsia" w:cs="Batang" w:hint="eastAsia"/>
          <w:color w:val="000000" w:themeColor="text1"/>
        </w:rPr>
        <w:t>に適合した</w:t>
      </w:r>
      <w:r w:rsidRPr="00411462">
        <w:rPr>
          <w:rFonts w:asciiTheme="majorEastAsia" w:eastAsiaTheme="majorEastAsia" w:hAnsiTheme="majorEastAsia" w:cs="New Gulim" w:hint="eastAsia"/>
          <w:color w:val="000000" w:themeColor="text1"/>
        </w:rPr>
        <w:t>処理ができること。</w:t>
      </w:r>
    </w:p>
    <w:p w14:paraId="0B81B0E8" w14:textId="0B674A61" w:rsidR="00650AA6" w:rsidRPr="00411462" w:rsidRDefault="00650AA6" w:rsidP="00997E51">
      <w:pPr>
        <w:snapToGrid w:val="0"/>
        <w:spacing w:line="240" w:lineRule="atLeast"/>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 xml:space="preserve">　　　</w:t>
      </w:r>
      <w:r w:rsidR="00115699" w:rsidRPr="00411462">
        <w:rPr>
          <w:rFonts w:asciiTheme="majorEastAsia" w:eastAsiaTheme="majorEastAsia" w:hAnsiTheme="majorEastAsia" w:hint="eastAsia"/>
          <w:color w:val="000000" w:themeColor="text1"/>
        </w:rPr>
        <w:t>（１）</w:t>
      </w:r>
      <w:r w:rsidRPr="00411462">
        <w:rPr>
          <w:rFonts w:asciiTheme="majorEastAsia" w:eastAsiaTheme="majorEastAsia" w:hAnsiTheme="majorEastAsia" w:hint="eastAsia"/>
          <w:color w:val="000000" w:themeColor="text1"/>
        </w:rPr>
        <w:t>相談処理事務</w:t>
      </w:r>
    </w:p>
    <w:p w14:paraId="096C65D0" w14:textId="149D14D4" w:rsidR="00650AA6" w:rsidRPr="00411462" w:rsidRDefault="00115699" w:rsidP="00997E51">
      <w:pPr>
        <w:snapToGrid w:val="0"/>
        <w:spacing w:line="240" w:lineRule="atLeast"/>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 xml:space="preserve">　　　　　ア　</w:t>
      </w:r>
      <w:r w:rsidR="00417BD5" w:rsidRPr="00411462">
        <w:rPr>
          <w:rFonts w:asciiTheme="majorEastAsia" w:eastAsiaTheme="majorEastAsia" w:hAnsiTheme="majorEastAsia" w:hint="eastAsia"/>
          <w:color w:val="000000" w:themeColor="text1"/>
        </w:rPr>
        <w:t>住民からの保護相談における</w:t>
      </w:r>
      <w:r w:rsidR="00650AA6" w:rsidRPr="00411462">
        <w:rPr>
          <w:rFonts w:asciiTheme="majorEastAsia" w:eastAsiaTheme="majorEastAsia" w:hAnsiTheme="majorEastAsia" w:hint="eastAsia"/>
          <w:color w:val="000000" w:themeColor="text1"/>
        </w:rPr>
        <w:t>相談内容</w:t>
      </w:r>
      <w:r w:rsidR="00D2635E" w:rsidRPr="00411462">
        <w:rPr>
          <w:rFonts w:asciiTheme="majorEastAsia" w:eastAsiaTheme="majorEastAsia" w:hAnsiTheme="majorEastAsia" w:hint="eastAsia"/>
          <w:color w:val="000000" w:themeColor="text1"/>
        </w:rPr>
        <w:t>の登録及び面接記録票の作成</w:t>
      </w:r>
    </w:p>
    <w:p w14:paraId="1E8A9283" w14:textId="6934B539" w:rsidR="00D2635E" w:rsidRPr="00411462" w:rsidRDefault="00115699" w:rsidP="00997E51">
      <w:pPr>
        <w:snapToGrid w:val="0"/>
        <w:spacing w:line="240" w:lineRule="atLeast"/>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 xml:space="preserve">　　　　　イ　</w:t>
      </w:r>
      <w:r w:rsidR="00D2635E" w:rsidRPr="00411462">
        <w:rPr>
          <w:rFonts w:asciiTheme="majorEastAsia" w:eastAsiaTheme="majorEastAsia" w:hAnsiTheme="majorEastAsia" w:hint="eastAsia"/>
          <w:color w:val="000000" w:themeColor="text1"/>
        </w:rPr>
        <w:t>各種申請書の発行</w:t>
      </w:r>
    </w:p>
    <w:p w14:paraId="45237D09" w14:textId="26192BFE" w:rsidR="00650AA6" w:rsidRPr="00411462" w:rsidRDefault="00115699" w:rsidP="00997E51">
      <w:pPr>
        <w:snapToGrid w:val="0"/>
        <w:spacing w:line="240" w:lineRule="atLeast"/>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 xml:space="preserve">　　　　　ウ　</w:t>
      </w:r>
      <w:r w:rsidR="00D2635E" w:rsidRPr="00411462">
        <w:rPr>
          <w:rFonts w:asciiTheme="majorEastAsia" w:eastAsiaTheme="majorEastAsia" w:hAnsiTheme="majorEastAsia" w:hint="eastAsia"/>
          <w:color w:val="000000" w:themeColor="text1"/>
        </w:rPr>
        <w:t>相談状況に応じた統計書類の作成</w:t>
      </w:r>
    </w:p>
    <w:p w14:paraId="7D80AD1D" w14:textId="77777777" w:rsidR="00650AA6" w:rsidRPr="00411462" w:rsidRDefault="00650AA6" w:rsidP="00997E51">
      <w:pPr>
        <w:snapToGrid w:val="0"/>
        <w:spacing w:line="240" w:lineRule="atLeast"/>
        <w:rPr>
          <w:rFonts w:asciiTheme="majorEastAsia" w:eastAsiaTheme="majorEastAsia" w:hAnsiTheme="majorEastAsia"/>
          <w:color w:val="000000" w:themeColor="text1"/>
        </w:rPr>
      </w:pPr>
    </w:p>
    <w:p w14:paraId="4C7E327C" w14:textId="0CCFC40B" w:rsidR="00997E51" w:rsidRPr="00411462" w:rsidRDefault="00115699" w:rsidP="00115699">
      <w:pPr>
        <w:snapToGrid w:val="0"/>
        <w:spacing w:line="240" w:lineRule="atLeast"/>
        <w:ind w:firstLineChars="300" w:firstLine="63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（２）</w:t>
      </w:r>
      <w:r w:rsidR="00997E51" w:rsidRPr="00411462">
        <w:rPr>
          <w:rFonts w:asciiTheme="majorEastAsia" w:eastAsiaTheme="majorEastAsia" w:hAnsiTheme="majorEastAsia" w:cs="Batang" w:hint="eastAsia"/>
          <w:color w:val="000000" w:themeColor="text1"/>
        </w:rPr>
        <w:t>保護決定事務</w:t>
      </w:r>
    </w:p>
    <w:p w14:paraId="2063B01E" w14:textId="4C6D93F4" w:rsidR="00997E51" w:rsidRPr="00411462" w:rsidRDefault="00115699" w:rsidP="00115699">
      <w:pPr>
        <w:snapToGrid w:val="0"/>
        <w:spacing w:line="240" w:lineRule="atLeast"/>
        <w:ind w:leftChars="500" w:left="1260" w:hangingChars="100" w:hanging="210"/>
        <w:rPr>
          <w:rFonts w:asciiTheme="majorEastAsia" w:eastAsiaTheme="majorEastAsia" w:hAnsiTheme="majorEastAsia" w:cs="New Gulim"/>
          <w:color w:val="000000" w:themeColor="text1"/>
        </w:rPr>
      </w:pPr>
      <w:r w:rsidRPr="00411462">
        <w:rPr>
          <w:rFonts w:asciiTheme="majorEastAsia" w:eastAsiaTheme="majorEastAsia" w:hAnsiTheme="majorEastAsia" w:cs="Batang" w:hint="eastAsia"/>
          <w:color w:val="000000" w:themeColor="text1"/>
        </w:rPr>
        <w:t xml:space="preserve">ア　</w:t>
      </w:r>
      <w:r w:rsidR="00997E51" w:rsidRPr="00411462">
        <w:rPr>
          <w:rFonts w:asciiTheme="majorEastAsia" w:eastAsiaTheme="majorEastAsia" w:hAnsiTheme="majorEastAsia" w:cs="Batang" w:hint="eastAsia"/>
          <w:color w:val="000000" w:themeColor="text1"/>
        </w:rPr>
        <w:t>保護開始からの最低生活費、扶助額の計算、それに伴う事務手</w:t>
      </w:r>
      <w:r w:rsidR="00997E51" w:rsidRPr="00411462">
        <w:rPr>
          <w:rFonts w:asciiTheme="majorEastAsia" w:eastAsiaTheme="majorEastAsia" w:hAnsiTheme="majorEastAsia" w:cs="New Gulim" w:hint="eastAsia"/>
          <w:color w:val="000000" w:themeColor="text1"/>
        </w:rPr>
        <w:t>続き（保護台帳、保護決定調書、保護決定通知書等の作成）</w:t>
      </w:r>
    </w:p>
    <w:p w14:paraId="2B68260C" w14:textId="0B1797A9" w:rsidR="00997E51" w:rsidRPr="00411462" w:rsidRDefault="00115699" w:rsidP="00115699">
      <w:pPr>
        <w:snapToGrid w:val="0"/>
        <w:spacing w:line="240" w:lineRule="atLeast"/>
        <w:ind w:leftChars="500" w:left="1260" w:hangingChars="100" w:hanging="210"/>
        <w:rPr>
          <w:rFonts w:asciiTheme="majorEastAsia" w:eastAsiaTheme="majorEastAsia" w:hAnsiTheme="majorEastAsia" w:cs="New Gulim"/>
          <w:color w:val="000000" w:themeColor="text1"/>
        </w:rPr>
      </w:pPr>
      <w:r w:rsidRPr="00411462">
        <w:rPr>
          <w:rFonts w:asciiTheme="majorEastAsia" w:eastAsiaTheme="majorEastAsia" w:hAnsiTheme="majorEastAsia" w:cs="Batang" w:hint="eastAsia"/>
          <w:color w:val="000000" w:themeColor="text1"/>
        </w:rPr>
        <w:t xml:space="preserve">イ　</w:t>
      </w:r>
      <w:r w:rsidR="00997E51" w:rsidRPr="00411462">
        <w:rPr>
          <w:rFonts w:asciiTheme="majorEastAsia" w:eastAsiaTheme="majorEastAsia" w:hAnsiTheme="majorEastAsia" w:cs="Batang" w:hint="eastAsia"/>
          <w:color w:val="000000" w:themeColor="text1"/>
        </w:rPr>
        <w:t>被保護者の</w:t>
      </w:r>
      <w:r w:rsidR="006C7DA6" w:rsidRPr="00411462">
        <w:rPr>
          <w:rFonts w:asciiTheme="majorEastAsia" w:eastAsiaTheme="majorEastAsia" w:hAnsiTheme="majorEastAsia" w:cs="Batang" w:hint="eastAsia"/>
          <w:color w:val="000000" w:themeColor="text1"/>
        </w:rPr>
        <w:t>異</w:t>
      </w:r>
      <w:r w:rsidR="00997E51" w:rsidRPr="00411462">
        <w:rPr>
          <w:rFonts w:asciiTheme="majorEastAsia" w:eastAsiaTheme="majorEastAsia" w:hAnsiTheme="majorEastAsia" w:cs="Batang" w:hint="eastAsia"/>
          <w:color w:val="000000" w:themeColor="text1"/>
        </w:rPr>
        <w:t>動（</w:t>
      </w:r>
      <w:r w:rsidR="00997E51" w:rsidRPr="00411462">
        <w:rPr>
          <w:rFonts w:asciiTheme="majorEastAsia" w:eastAsiaTheme="majorEastAsia" w:hAnsiTheme="majorEastAsia" w:cs="New Gulim" w:hint="eastAsia"/>
          <w:color w:val="000000" w:themeColor="text1"/>
        </w:rPr>
        <w:t>変更、廃止、停止等）による扶助額の日割り計算とそれに伴う事務手続き（保護決定調書、保護決定通知書等の作成）</w:t>
      </w:r>
    </w:p>
    <w:p w14:paraId="55886835" w14:textId="5BA7A0C6" w:rsidR="00997E51" w:rsidRPr="00411462" w:rsidRDefault="00115699" w:rsidP="00115699">
      <w:pPr>
        <w:snapToGrid w:val="0"/>
        <w:spacing w:line="240" w:lineRule="atLeast"/>
        <w:ind w:leftChars="500" w:left="1260" w:hangingChars="100" w:hanging="210"/>
        <w:rPr>
          <w:rFonts w:asciiTheme="majorEastAsia" w:eastAsiaTheme="majorEastAsia" w:hAnsiTheme="majorEastAsia" w:cs="New Gulim"/>
          <w:color w:val="000000" w:themeColor="text1"/>
        </w:rPr>
      </w:pPr>
      <w:r w:rsidRPr="00411462">
        <w:rPr>
          <w:rFonts w:asciiTheme="majorEastAsia" w:eastAsiaTheme="majorEastAsia" w:hAnsiTheme="majorEastAsia" w:cs="Batang" w:hint="eastAsia"/>
          <w:color w:val="000000" w:themeColor="text1"/>
        </w:rPr>
        <w:t xml:space="preserve">ウ　</w:t>
      </w:r>
      <w:r w:rsidR="00997E51" w:rsidRPr="00411462">
        <w:rPr>
          <w:rFonts w:asciiTheme="majorEastAsia" w:eastAsiaTheme="majorEastAsia" w:hAnsiTheme="majorEastAsia" w:cs="Batang" w:hint="eastAsia"/>
          <w:color w:val="000000" w:themeColor="text1"/>
        </w:rPr>
        <w:t>申請等世</w:t>
      </w:r>
      <w:r w:rsidR="00997E51" w:rsidRPr="00411462">
        <w:rPr>
          <w:rFonts w:asciiTheme="majorEastAsia" w:eastAsiaTheme="majorEastAsia" w:hAnsiTheme="majorEastAsia" w:cs="New Gulim" w:hint="eastAsia"/>
          <w:color w:val="000000" w:themeColor="text1"/>
        </w:rPr>
        <w:t>帯の預貯金調査の依頼書の作成や被保護世帯の扶養義務者への援助依頼書等の作成</w:t>
      </w:r>
      <w:r w:rsidR="00A27730" w:rsidRPr="00411462">
        <w:rPr>
          <w:rFonts w:asciiTheme="majorEastAsia" w:eastAsiaTheme="majorEastAsia" w:hAnsiTheme="majorEastAsia" w:cs="New Gulim" w:hint="eastAsia"/>
          <w:color w:val="000000" w:themeColor="text1"/>
        </w:rPr>
        <w:t>、</w:t>
      </w:r>
      <w:r w:rsidR="00997E51" w:rsidRPr="00411462">
        <w:rPr>
          <w:rFonts w:asciiTheme="majorEastAsia" w:eastAsiaTheme="majorEastAsia" w:hAnsiTheme="majorEastAsia" w:cs="Batang" w:hint="eastAsia"/>
          <w:color w:val="000000" w:themeColor="text1"/>
        </w:rPr>
        <w:t>保護決定</w:t>
      </w:r>
      <w:r w:rsidR="00997E51" w:rsidRPr="00411462">
        <w:rPr>
          <w:rFonts w:asciiTheme="majorEastAsia" w:eastAsiaTheme="majorEastAsia" w:hAnsiTheme="majorEastAsia" w:cs="New Gulim" w:hint="eastAsia"/>
          <w:color w:val="000000" w:themeColor="text1"/>
        </w:rPr>
        <w:t>関係のマスタ</w:t>
      </w:r>
      <w:r w:rsidR="00997E51" w:rsidRPr="00411462">
        <w:rPr>
          <w:rFonts w:asciiTheme="majorEastAsia" w:eastAsiaTheme="majorEastAsia" w:hAnsiTheme="majorEastAsia" w:cs="PMingLiU" w:hint="eastAsia"/>
          <w:color w:val="000000" w:themeColor="text1"/>
        </w:rPr>
        <w:t>ー登録、変更</w:t>
      </w:r>
    </w:p>
    <w:p w14:paraId="6D12AEE4" w14:textId="77777777" w:rsidR="00E21504" w:rsidRPr="00411462" w:rsidRDefault="00E21504" w:rsidP="00E21504">
      <w:pPr>
        <w:snapToGrid w:val="0"/>
        <w:spacing w:line="240" w:lineRule="atLeast"/>
        <w:rPr>
          <w:rFonts w:asciiTheme="majorEastAsia" w:eastAsiaTheme="majorEastAsia" w:hAnsiTheme="majorEastAsia" w:cs="New Gulim"/>
          <w:color w:val="000000" w:themeColor="text1"/>
        </w:rPr>
      </w:pPr>
    </w:p>
    <w:p w14:paraId="00CC416A" w14:textId="3A84978C" w:rsidR="00997E51" w:rsidRPr="00411462" w:rsidRDefault="00115699" w:rsidP="00A27730">
      <w:pPr>
        <w:snapToGrid w:val="0"/>
        <w:spacing w:line="240" w:lineRule="atLeast"/>
        <w:ind w:firstLineChars="300" w:firstLine="63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w:t>
      </w:r>
      <w:r w:rsidR="00773A23" w:rsidRPr="00411462">
        <w:rPr>
          <w:rFonts w:asciiTheme="majorEastAsia" w:eastAsiaTheme="majorEastAsia" w:hAnsiTheme="majorEastAsia" w:hint="eastAsia"/>
          <w:color w:val="000000" w:themeColor="text1"/>
        </w:rPr>
        <w:t>３</w:t>
      </w:r>
      <w:r w:rsidRPr="00411462">
        <w:rPr>
          <w:rFonts w:asciiTheme="majorEastAsia" w:eastAsiaTheme="majorEastAsia" w:hAnsiTheme="majorEastAsia" w:hint="eastAsia"/>
          <w:color w:val="000000" w:themeColor="text1"/>
        </w:rPr>
        <w:t>）</w:t>
      </w:r>
      <w:r w:rsidR="00997E51" w:rsidRPr="00411462">
        <w:rPr>
          <w:rFonts w:asciiTheme="majorEastAsia" w:eastAsiaTheme="majorEastAsia" w:hAnsiTheme="majorEastAsia" w:cs="New Gulim" w:hint="eastAsia"/>
          <w:color w:val="000000" w:themeColor="text1"/>
        </w:rPr>
        <w:t>医療扶助事務</w:t>
      </w:r>
    </w:p>
    <w:p w14:paraId="36F6383B" w14:textId="0777FB2B" w:rsidR="00997E51" w:rsidRPr="00411462" w:rsidRDefault="00115699" w:rsidP="00115699">
      <w:pPr>
        <w:snapToGrid w:val="0"/>
        <w:spacing w:line="240" w:lineRule="atLeast"/>
        <w:ind w:firstLineChars="500" w:firstLine="105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 xml:space="preserve">ア　</w:t>
      </w:r>
      <w:r w:rsidR="00997E51" w:rsidRPr="00411462">
        <w:rPr>
          <w:rFonts w:asciiTheme="majorEastAsia" w:eastAsiaTheme="majorEastAsia" w:hAnsiTheme="majorEastAsia" w:cs="Batang" w:hint="eastAsia"/>
          <w:color w:val="000000" w:themeColor="text1"/>
        </w:rPr>
        <w:t>各種</w:t>
      </w:r>
      <w:r w:rsidR="00997E51" w:rsidRPr="00411462">
        <w:rPr>
          <w:rFonts w:asciiTheme="majorEastAsia" w:eastAsiaTheme="majorEastAsia" w:hAnsiTheme="majorEastAsia" w:cs="New Gulim" w:hint="eastAsia"/>
          <w:color w:val="000000" w:themeColor="text1"/>
        </w:rPr>
        <w:t>医療券の発行、発行処理簿及び医療要否意見書の作成、更新</w:t>
      </w:r>
    </w:p>
    <w:p w14:paraId="1ED7F62B" w14:textId="2D76C7FA" w:rsidR="00997E51" w:rsidRPr="00411462" w:rsidRDefault="00115699" w:rsidP="00115699">
      <w:pPr>
        <w:snapToGrid w:val="0"/>
        <w:spacing w:line="240" w:lineRule="atLeast"/>
        <w:ind w:firstLineChars="500" w:firstLine="1050"/>
        <w:rPr>
          <w:rFonts w:asciiTheme="majorEastAsia" w:eastAsiaTheme="majorEastAsia" w:hAnsiTheme="majorEastAsia"/>
          <w:color w:val="000000" w:themeColor="text1"/>
        </w:rPr>
      </w:pPr>
      <w:r w:rsidRPr="00411462">
        <w:rPr>
          <w:rFonts w:asciiTheme="majorEastAsia" w:eastAsiaTheme="majorEastAsia" w:hAnsiTheme="majorEastAsia" w:cs="New Gulim" w:hint="eastAsia"/>
          <w:color w:val="000000" w:themeColor="text1"/>
        </w:rPr>
        <w:t xml:space="preserve">イ　</w:t>
      </w:r>
      <w:r w:rsidR="00997E51" w:rsidRPr="00411462">
        <w:rPr>
          <w:rFonts w:asciiTheme="majorEastAsia" w:eastAsiaTheme="majorEastAsia" w:hAnsiTheme="majorEastAsia" w:cs="New Gulim" w:hint="eastAsia"/>
          <w:color w:val="000000" w:themeColor="text1"/>
        </w:rPr>
        <w:t>医療機関への医療券送付書、受領書の作成、更新</w:t>
      </w:r>
    </w:p>
    <w:p w14:paraId="5E0BA08B" w14:textId="2BB15B1C" w:rsidR="00997E51" w:rsidRPr="00411462" w:rsidRDefault="00115699" w:rsidP="00115699">
      <w:pPr>
        <w:snapToGrid w:val="0"/>
        <w:spacing w:line="240" w:lineRule="atLeast"/>
        <w:ind w:firstLineChars="500" w:firstLine="105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 xml:space="preserve">ウ　</w:t>
      </w:r>
      <w:r w:rsidR="00997E51" w:rsidRPr="00411462">
        <w:rPr>
          <w:rFonts w:asciiTheme="majorEastAsia" w:eastAsiaTheme="majorEastAsia" w:hAnsiTheme="majorEastAsia" w:cs="Batang" w:hint="eastAsia"/>
          <w:color w:val="000000" w:themeColor="text1"/>
        </w:rPr>
        <w:t>社保、</w:t>
      </w:r>
      <w:r w:rsidR="00CE54E2" w:rsidRPr="00411462">
        <w:rPr>
          <w:rFonts w:asciiTheme="majorEastAsia" w:eastAsiaTheme="majorEastAsia" w:hAnsiTheme="majorEastAsia" w:cs="Batang" w:hint="eastAsia"/>
          <w:color w:val="000000" w:themeColor="text1"/>
        </w:rPr>
        <w:t>後</w:t>
      </w:r>
      <w:r w:rsidR="00997E51" w:rsidRPr="00411462">
        <w:rPr>
          <w:rFonts w:asciiTheme="majorEastAsia" w:eastAsiaTheme="majorEastAsia" w:hAnsiTheme="majorEastAsia" w:cs="Batang" w:hint="eastAsia"/>
          <w:color w:val="000000" w:themeColor="text1"/>
        </w:rPr>
        <w:t>保</w:t>
      </w:r>
      <w:r w:rsidR="00CE54E2" w:rsidRPr="00411462">
        <w:rPr>
          <w:rFonts w:asciiTheme="majorEastAsia" w:eastAsiaTheme="majorEastAsia" w:hAnsiTheme="majorEastAsia" w:cs="Batang" w:hint="eastAsia"/>
          <w:color w:val="000000" w:themeColor="text1"/>
        </w:rPr>
        <w:t>などの他法</w:t>
      </w:r>
      <w:r w:rsidR="00997E51" w:rsidRPr="00411462">
        <w:rPr>
          <w:rFonts w:asciiTheme="majorEastAsia" w:eastAsiaTheme="majorEastAsia" w:hAnsiTheme="majorEastAsia" w:cs="Batang" w:hint="eastAsia"/>
          <w:color w:val="000000" w:themeColor="text1"/>
        </w:rPr>
        <w:t>登</w:t>
      </w:r>
      <w:r w:rsidR="00997E51" w:rsidRPr="00411462">
        <w:rPr>
          <w:rFonts w:asciiTheme="majorEastAsia" w:eastAsiaTheme="majorEastAsia" w:hAnsiTheme="majorEastAsia" w:cs="New Gulim" w:hint="eastAsia"/>
          <w:color w:val="000000" w:themeColor="text1"/>
        </w:rPr>
        <w:t>録及びそれに伴う事務</w:t>
      </w:r>
    </w:p>
    <w:p w14:paraId="7F1AD4ED" w14:textId="4EA7F630" w:rsidR="00997E51" w:rsidRPr="00411462" w:rsidRDefault="00115699" w:rsidP="00115699">
      <w:pPr>
        <w:snapToGrid w:val="0"/>
        <w:spacing w:line="240" w:lineRule="atLeast"/>
        <w:ind w:firstLineChars="500" w:firstLine="105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 xml:space="preserve">エ　</w:t>
      </w:r>
      <w:r w:rsidR="00997E51" w:rsidRPr="00411462">
        <w:rPr>
          <w:rFonts w:asciiTheme="majorEastAsia" w:eastAsiaTheme="majorEastAsia" w:hAnsiTheme="majorEastAsia" w:cs="Batang" w:hint="eastAsia"/>
          <w:color w:val="000000" w:themeColor="text1"/>
        </w:rPr>
        <w:t>長期入院外</w:t>
      </w:r>
      <w:r w:rsidR="00997E51" w:rsidRPr="00411462">
        <w:rPr>
          <w:rFonts w:asciiTheme="majorEastAsia" w:eastAsiaTheme="majorEastAsia" w:hAnsiTheme="majorEastAsia" w:cs="New Gulim" w:hint="eastAsia"/>
          <w:color w:val="000000" w:themeColor="text1"/>
        </w:rPr>
        <w:t>来患者</w:t>
      </w:r>
      <w:r w:rsidR="00CE54E2" w:rsidRPr="00411462">
        <w:rPr>
          <w:rFonts w:asciiTheme="majorEastAsia" w:eastAsiaTheme="majorEastAsia" w:hAnsiTheme="majorEastAsia" w:cs="New Gulim" w:hint="eastAsia"/>
          <w:color w:val="000000" w:themeColor="text1"/>
        </w:rPr>
        <w:t>の把握、</w:t>
      </w:r>
      <w:r w:rsidR="00997E51" w:rsidRPr="00411462">
        <w:rPr>
          <w:rFonts w:asciiTheme="majorEastAsia" w:eastAsiaTheme="majorEastAsia" w:hAnsiTheme="majorEastAsia" w:cs="New Gulim" w:hint="eastAsia"/>
          <w:color w:val="000000" w:themeColor="text1"/>
        </w:rPr>
        <w:t>名簿等の作成</w:t>
      </w:r>
    </w:p>
    <w:p w14:paraId="43677F89" w14:textId="1A752307" w:rsidR="00CE54E2" w:rsidRPr="00411462" w:rsidRDefault="00115699" w:rsidP="00115699">
      <w:pPr>
        <w:snapToGrid w:val="0"/>
        <w:spacing w:line="240" w:lineRule="atLeast"/>
        <w:ind w:firstLineChars="500" w:firstLine="1050"/>
        <w:rPr>
          <w:rFonts w:asciiTheme="majorEastAsia" w:eastAsiaTheme="majorEastAsia" w:hAnsiTheme="majorEastAsia"/>
          <w:color w:val="000000" w:themeColor="text1"/>
        </w:rPr>
      </w:pPr>
      <w:r w:rsidRPr="00411462">
        <w:rPr>
          <w:rFonts w:asciiTheme="majorEastAsia" w:eastAsiaTheme="majorEastAsia" w:hAnsiTheme="majorEastAsia" w:cs="New Gulim" w:hint="eastAsia"/>
          <w:color w:val="000000" w:themeColor="text1"/>
        </w:rPr>
        <w:t xml:space="preserve">オ　</w:t>
      </w:r>
      <w:r w:rsidR="00997E51" w:rsidRPr="00411462">
        <w:rPr>
          <w:rFonts w:asciiTheme="majorEastAsia" w:eastAsiaTheme="majorEastAsia" w:hAnsiTheme="majorEastAsia" w:cs="New Gulim" w:hint="eastAsia"/>
          <w:color w:val="000000" w:themeColor="text1"/>
        </w:rPr>
        <w:t>医療扶助</w:t>
      </w:r>
      <w:r w:rsidR="00CE54E2" w:rsidRPr="00411462">
        <w:rPr>
          <w:rFonts w:asciiTheme="majorEastAsia" w:eastAsiaTheme="majorEastAsia" w:hAnsiTheme="majorEastAsia" w:cs="New Gulim" w:hint="eastAsia"/>
          <w:color w:val="000000" w:themeColor="text1"/>
        </w:rPr>
        <w:t>に関わる</w:t>
      </w:r>
      <w:r w:rsidR="00997E51" w:rsidRPr="00411462">
        <w:rPr>
          <w:rFonts w:asciiTheme="majorEastAsia" w:eastAsiaTheme="majorEastAsia" w:hAnsiTheme="majorEastAsia" w:cs="New Gulim" w:hint="eastAsia"/>
          <w:color w:val="000000" w:themeColor="text1"/>
        </w:rPr>
        <w:t>医療機関</w:t>
      </w:r>
      <w:r w:rsidR="00CE54E2" w:rsidRPr="00411462">
        <w:rPr>
          <w:rFonts w:asciiTheme="majorEastAsia" w:eastAsiaTheme="majorEastAsia" w:hAnsiTheme="majorEastAsia" w:cs="New Gulim" w:hint="eastAsia"/>
          <w:color w:val="000000" w:themeColor="text1"/>
        </w:rPr>
        <w:t>等</w:t>
      </w:r>
      <w:r w:rsidR="00997E51" w:rsidRPr="00411462">
        <w:rPr>
          <w:rFonts w:asciiTheme="majorEastAsia" w:eastAsiaTheme="majorEastAsia" w:hAnsiTheme="majorEastAsia" w:cs="New Gulim" w:hint="eastAsia"/>
          <w:color w:val="000000" w:themeColor="text1"/>
        </w:rPr>
        <w:t>のマスタ</w:t>
      </w:r>
      <w:r w:rsidR="00997E51" w:rsidRPr="00411462">
        <w:rPr>
          <w:rFonts w:asciiTheme="majorEastAsia" w:eastAsiaTheme="majorEastAsia" w:hAnsiTheme="majorEastAsia" w:cs="PMingLiU" w:hint="eastAsia"/>
          <w:color w:val="000000" w:themeColor="text1"/>
        </w:rPr>
        <w:t>ー登録、変更</w:t>
      </w:r>
    </w:p>
    <w:p w14:paraId="749472EC" w14:textId="1DA256AB" w:rsidR="00CE54E2" w:rsidRPr="00411462" w:rsidRDefault="00115699" w:rsidP="00115699">
      <w:pPr>
        <w:snapToGrid w:val="0"/>
        <w:spacing w:line="240" w:lineRule="atLeast"/>
        <w:ind w:firstLineChars="500" w:firstLine="1050"/>
        <w:rPr>
          <w:rFonts w:asciiTheme="majorEastAsia" w:eastAsiaTheme="majorEastAsia" w:hAnsiTheme="majorEastAsia" w:cs="New Gulim"/>
          <w:color w:val="000000" w:themeColor="text1"/>
        </w:rPr>
      </w:pPr>
      <w:r w:rsidRPr="00411462">
        <w:rPr>
          <w:rFonts w:asciiTheme="majorEastAsia" w:eastAsiaTheme="majorEastAsia" w:hAnsiTheme="majorEastAsia" w:cs="New Gulim" w:hint="eastAsia"/>
          <w:color w:val="000000" w:themeColor="text1"/>
        </w:rPr>
        <w:t xml:space="preserve">カ　</w:t>
      </w:r>
      <w:r w:rsidR="00CE54E2" w:rsidRPr="00411462">
        <w:rPr>
          <w:rFonts w:asciiTheme="majorEastAsia" w:eastAsiaTheme="majorEastAsia" w:hAnsiTheme="majorEastAsia" w:hint="eastAsia"/>
          <w:color w:val="000000" w:themeColor="text1"/>
          <w:kern w:val="0"/>
        </w:rPr>
        <w:t>生活保護等版レセプト情報管理システム</w:t>
      </w:r>
      <w:r w:rsidR="00CE54E2" w:rsidRPr="00411462">
        <w:rPr>
          <w:rFonts w:asciiTheme="majorEastAsia" w:eastAsiaTheme="majorEastAsia" w:hAnsiTheme="majorEastAsia" w:cs="New Gulim" w:hint="eastAsia"/>
          <w:color w:val="000000" w:themeColor="text1"/>
        </w:rPr>
        <w:t>取込用のＣＳＶデータの作成</w:t>
      </w:r>
    </w:p>
    <w:p w14:paraId="7E09C4DC" w14:textId="77777777" w:rsidR="00A27730" w:rsidRPr="00411462" w:rsidRDefault="00A27730" w:rsidP="00A27730">
      <w:pPr>
        <w:snapToGrid w:val="0"/>
        <w:spacing w:line="240" w:lineRule="atLeast"/>
        <w:rPr>
          <w:rFonts w:asciiTheme="majorEastAsia" w:eastAsiaTheme="majorEastAsia" w:hAnsiTheme="majorEastAsia" w:cs="Batang"/>
          <w:color w:val="000000" w:themeColor="text1"/>
        </w:rPr>
      </w:pPr>
    </w:p>
    <w:p w14:paraId="57D2394F" w14:textId="43408483" w:rsidR="00997E51" w:rsidRPr="00411462" w:rsidRDefault="00115699" w:rsidP="00A27730">
      <w:pPr>
        <w:snapToGrid w:val="0"/>
        <w:spacing w:line="240" w:lineRule="atLeast"/>
        <w:ind w:firstLineChars="300" w:firstLine="63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773A23" w:rsidRPr="00411462">
        <w:rPr>
          <w:rFonts w:asciiTheme="majorEastAsia" w:eastAsiaTheme="majorEastAsia" w:hAnsiTheme="majorEastAsia" w:cs="Batang" w:hint="eastAsia"/>
          <w:color w:val="000000" w:themeColor="text1"/>
        </w:rPr>
        <w:t>４</w:t>
      </w:r>
      <w:r w:rsidRPr="00411462">
        <w:rPr>
          <w:rFonts w:asciiTheme="majorEastAsia" w:eastAsiaTheme="majorEastAsia" w:hAnsiTheme="majorEastAsia" w:cs="Batang" w:hint="eastAsia"/>
          <w:color w:val="000000" w:themeColor="text1"/>
        </w:rPr>
        <w:t>）</w:t>
      </w:r>
      <w:r w:rsidR="00997E51" w:rsidRPr="00411462">
        <w:rPr>
          <w:rFonts w:asciiTheme="majorEastAsia" w:eastAsiaTheme="majorEastAsia" w:hAnsiTheme="majorEastAsia" w:cs="Batang" w:hint="eastAsia"/>
          <w:color w:val="000000" w:themeColor="text1"/>
        </w:rPr>
        <w:t>介護扶助事務</w:t>
      </w:r>
    </w:p>
    <w:p w14:paraId="36ED829C" w14:textId="5048C9B9" w:rsidR="00997E51" w:rsidRPr="00411462" w:rsidRDefault="00115699" w:rsidP="00115699">
      <w:pPr>
        <w:snapToGrid w:val="0"/>
        <w:spacing w:line="240" w:lineRule="atLeast"/>
        <w:ind w:firstLineChars="500" w:firstLine="105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 xml:space="preserve">ア　</w:t>
      </w:r>
      <w:r w:rsidR="00EC1AD6" w:rsidRPr="00411462">
        <w:rPr>
          <w:rFonts w:asciiTheme="majorEastAsia" w:eastAsiaTheme="majorEastAsia" w:hAnsiTheme="majorEastAsia" w:hint="eastAsia"/>
          <w:color w:val="000000" w:themeColor="text1"/>
        </w:rPr>
        <w:t>介護扶助</w:t>
      </w:r>
      <w:r w:rsidR="00997E51" w:rsidRPr="00411462">
        <w:rPr>
          <w:rFonts w:asciiTheme="majorEastAsia" w:eastAsiaTheme="majorEastAsia" w:hAnsiTheme="majorEastAsia" w:hint="eastAsia"/>
          <w:color w:val="000000" w:themeColor="text1"/>
        </w:rPr>
        <w:t>決定通知書の発行</w:t>
      </w:r>
    </w:p>
    <w:p w14:paraId="50B87EA0" w14:textId="4D3A9585" w:rsidR="00997E51" w:rsidRPr="00411462" w:rsidRDefault="00115699" w:rsidP="00115699">
      <w:pPr>
        <w:snapToGrid w:val="0"/>
        <w:spacing w:line="240" w:lineRule="atLeast"/>
        <w:ind w:firstLineChars="500" w:firstLine="105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 xml:space="preserve">イ　</w:t>
      </w:r>
      <w:r w:rsidR="00997E51" w:rsidRPr="00411462">
        <w:rPr>
          <w:rFonts w:asciiTheme="majorEastAsia" w:eastAsiaTheme="majorEastAsia" w:hAnsiTheme="majorEastAsia" w:hint="eastAsia"/>
          <w:color w:val="000000" w:themeColor="text1"/>
        </w:rPr>
        <w:t>介護券の発行</w:t>
      </w:r>
    </w:p>
    <w:p w14:paraId="50DEA5CD" w14:textId="7942A15F" w:rsidR="00997E51" w:rsidRPr="00411462" w:rsidRDefault="00115699" w:rsidP="00115699">
      <w:pPr>
        <w:snapToGrid w:val="0"/>
        <w:spacing w:line="240" w:lineRule="atLeast"/>
        <w:ind w:firstLineChars="500" w:firstLine="105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 xml:space="preserve">ウ　</w:t>
      </w:r>
      <w:r w:rsidR="00997E51" w:rsidRPr="00411462">
        <w:rPr>
          <w:rFonts w:asciiTheme="majorEastAsia" w:eastAsiaTheme="majorEastAsia" w:hAnsiTheme="majorEastAsia" w:hint="eastAsia"/>
          <w:color w:val="000000" w:themeColor="text1"/>
        </w:rPr>
        <w:t>被保護者情報連絡表（第４号）被保護者異動連絡票（第５号）の発行</w:t>
      </w:r>
    </w:p>
    <w:p w14:paraId="088B95F9" w14:textId="77777777" w:rsidR="00997E51" w:rsidRPr="00411462" w:rsidRDefault="00997E51" w:rsidP="00A27730">
      <w:pPr>
        <w:snapToGrid w:val="0"/>
        <w:spacing w:line="240" w:lineRule="atLeast"/>
        <w:rPr>
          <w:rFonts w:asciiTheme="majorEastAsia" w:eastAsiaTheme="majorEastAsia" w:hAnsiTheme="majorEastAsia"/>
          <w:color w:val="000000" w:themeColor="text1"/>
        </w:rPr>
      </w:pPr>
    </w:p>
    <w:p w14:paraId="6E052588" w14:textId="6A453F9F" w:rsidR="00997E51" w:rsidRPr="00411462" w:rsidRDefault="00115699" w:rsidP="00A27730">
      <w:pPr>
        <w:snapToGrid w:val="0"/>
        <w:spacing w:line="240" w:lineRule="atLeast"/>
        <w:ind w:firstLineChars="300" w:firstLine="630"/>
        <w:rPr>
          <w:rFonts w:asciiTheme="majorEastAsia" w:eastAsiaTheme="majorEastAsia" w:hAnsiTheme="majorEastAsia"/>
          <w:color w:val="000000" w:themeColor="text1"/>
        </w:rPr>
      </w:pPr>
      <w:r w:rsidRPr="00411462">
        <w:rPr>
          <w:rFonts w:asciiTheme="majorEastAsia" w:eastAsiaTheme="majorEastAsia" w:hAnsiTheme="majorEastAsia" w:cs="New Gulim" w:hint="eastAsia"/>
          <w:color w:val="000000" w:themeColor="text1"/>
        </w:rPr>
        <w:t>（</w:t>
      </w:r>
      <w:r w:rsidR="00773A23" w:rsidRPr="00411462">
        <w:rPr>
          <w:rFonts w:asciiTheme="majorEastAsia" w:eastAsiaTheme="majorEastAsia" w:hAnsiTheme="majorEastAsia" w:cs="New Gulim" w:hint="eastAsia"/>
          <w:color w:val="000000" w:themeColor="text1"/>
        </w:rPr>
        <w:t>５</w:t>
      </w:r>
      <w:r w:rsidRPr="00411462">
        <w:rPr>
          <w:rFonts w:asciiTheme="majorEastAsia" w:eastAsiaTheme="majorEastAsia" w:hAnsiTheme="majorEastAsia" w:cs="New Gulim" w:hint="eastAsia"/>
          <w:color w:val="000000" w:themeColor="text1"/>
        </w:rPr>
        <w:t>）</w:t>
      </w:r>
      <w:r w:rsidR="00997E51" w:rsidRPr="00411462">
        <w:rPr>
          <w:rFonts w:asciiTheme="majorEastAsia" w:eastAsiaTheme="majorEastAsia" w:hAnsiTheme="majorEastAsia" w:cs="New Gulim" w:hint="eastAsia"/>
          <w:color w:val="000000" w:themeColor="text1"/>
        </w:rPr>
        <w:t>経理事務</w:t>
      </w:r>
    </w:p>
    <w:p w14:paraId="567DB576" w14:textId="0B584C5C" w:rsidR="00997E51" w:rsidRPr="00411462" w:rsidRDefault="00115699" w:rsidP="00115699">
      <w:pPr>
        <w:snapToGrid w:val="0"/>
        <w:spacing w:line="240" w:lineRule="atLeast"/>
        <w:ind w:firstLineChars="500" w:firstLine="105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 xml:space="preserve">ア　</w:t>
      </w:r>
      <w:r w:rsidR="00997E51" w:rsidRPr="00411462">
        <w:rPr>
          <w:rFonts w:asciiTheme="majorEastAsia" w:eastAsiaTheme="majorEastAsia" w:hAnsiTheme="majorEastAsia" w:cs="Batang" w:hint="eastAsia"/>
          <w:color w:val="000000" w:themeColor="text1"/>
        </w:rPr>
        <w:t>生活保護費各支給明細書及び</w:t>
      </w:r>
      <w:r w:rsidR="00997E51" w:rsidRPr="00411462">
        <w:rPr>
          <w:rFonts w:asciiTheme="majorEastAsia" w:eastAsiaTheme="majorEastAsia" w:hAnsiTheme="majorEastAsia" w:cs="New Gulim" w:hint="eastAsia"/>
          <w:color w:val="000000" w:themeColor="text1"/>
        </w:rPr>
        <w:t>経理状況報告書</w:t>
      </w:r>
    </w:p>
    <w:p w14:paraId="2FA74ECD" w14:textId="5E54C881" w:rsidR="00997E51" w:rsidRPr="00411462" w:rsidRDefault="00115699" w:rsidP="00115699">
      <w:pPr>
        <w:snapToGrid w:val="0"/>
        <w:spacing w:line="240" w:lineRule="atLeast"/>
        <w:ind w:firstLineChars="500" w:firstLine="105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 xml:space="preserve">イ　</w:t>
      </w:r>
      <w:r w:rsidR="00997E51" w:rsidRPr="00411462">
        <w:rPr>
          <w:rFonts w:asciiTheme="majorEastAsia" w:eastAsiaTheme="majorEastAsia" w:hAnsiTheme="majorEastAsia" w:cs="Batang" w:hint="eastAsia"/>
          <w:color w:val="000000" w:themeColor="text1"/>
        </w:rPr>
        <w:t>締め</w:t>
      </w:r>
      <w:r w:rsidR="00997E51" w:rsidRPr="00411462">
        <w:rPr>
          <w:rFonts w:asciiTheme="majorEastAsia" w:eastAsiaTheme="majorEastAsia" w:hAnsiTheme="majorEastAsia" w:cs="New Gulim" w:hint="eastAsia"/>
          <w:color w:val="000000" w:themeColor="text1"/>
        </w:rPr>
        <w:t>処理（定例、追</w:t>
      </w:r>
      <w:r w:rsidR="00997E51" w:rsidRPr="00411462">
        <w:rPr>
          <w:rFonts w:asciiTheme="majorEastAsia" w:eastAsiaTheme="majorEastAsia" w:hAnsiTheme="majorEastAsia" w:cs="Batang" w:hint="eastAsia"/>
          <w:color w:val="000000" w:themeColor="text1"/>
        </w:rPr>
        <w:t>給</w:t>
      </w:r>
      <w:r w:rsidR="00CE54E2" w:rsidRPr="00411462">
        <w:rPr>
          <w:rFonts w:asciiTheme="majorEastAsia" w:eastAsiaTheme="majorEastAsia" w:hAnsiTheme="majorEastAsia" w:cs="Batang" w:hint="eastAsia"/>
          <w:color w:val="000000" w:themeColor="text1"/>
        </w:rPr>
        <w:t>、随時</w:t>
      </w:r>
      <w:r w:rsidR="00997E51" w:rsidRPr="00411462">
        <w:rPr>
          <w:rFonts w:asciiTheme="majorEastAsia" w:eastAsiaTheme="majorEastAsia" w:hAnsiTheme="majorEastAsia" w:cs="Batang" w:hint="eastAsia"/>
          <w:color w:val="000000" w:themeColor="text1"/>
        </w:rPr>
        <w:t>）</w:t>
      </w:r>
    </w:p>
    <w:p w14:paraId="4086EDA2" w14:textId="08081BD9" w:rsidR="00997E51" w:rsidRPr="00411462" w:rsidRDefault="00115699" w:rsidP="00115699">
      <w:pPr>
        <w:snapToGrid w:val="0"/>
        <w:spacing w:line="240" w:lineRule="atLeast"/>
        <w:ind w:firstLineChars="500" w:firstLine="105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 xml:space="preserve">ウ　</w:t>
      </w:r>
      <w:r w:rsidR="00997E51" w:rsidRPr="00411462">
        <w:rPr>
          <w:rFonts w:asciiTheme="majorEastAsia" w:eastAsiaTheme="majorEastAsia" w:hAnsiTheme="majorEastAsia" w:cs="Batang" w:hint="eastAsia"/>
          <w:color w:val="000000" w:themeColor="text1"/>
        </w:rPr>
        <w:t>保護金品支給台帳の作成</w:t>
      </w:r>
    </w:p>
    <w:p w14:paraId="13572D8E" w14:textId="035B8E81" w:rsidR="00997E51" w:rsidRPr="00411462" w:rsidRDefault="00115699" w:rsidP="00115699">
      <w:pPr>
        <w:snapToGrid w:val="0"/>
        <w:spacing w:line="240" w:lineRule="atLeast"/>
        <w:ind w:firstLineChars="500" w:firstLine="1050"/>
        <w:rPr>
          <w:rFonts w:asciiTheme="majorEastAsia" w:eastAsiaTheme="majorEastAsia" w:hAnsiTheme="majorEastAsia"/>
          <w:color w:val="000000" w:themeColor="text1"/>
        </w:rPr>
      </w:pPr>
      <w:r w:rsidRPr="00411462">
        <w:rPr>
          <w:rFonts w:asciiTheme="majorEastAsia" w:eastAsiaTheme="majorEastAsia" w:hAnsiTheme="majorEastAsia" w:cs="New Gulim" w:hint="eastAsia"/>
          <w:color w:val="000000" w:themeColor="text1"/>
        </w:rPr>
        <w:t xml:space="preserve">エ　</w:t>
      </w:r>
      <w:r w:rsidR="00997E51" w:rsidRPr="00411462">
        <w:rPr>
          <w:rFonts w:asciiTheme="majorEastAsia" w:eastAsiaTheme="majorEastAsia" w:hAnsiTheme="majorEastAsia" w:cs="New Gulim" w:hint="eastAsia"/>
          <w:color w:val="000000" w:themeColor="text1"/>
        </w:rPr>
        <w:t>経理事務関係マスタ</w:t>
      </w:r>
      <w:r w:rsidR="00773A23" w:rsidRPr="00411462">
        <w:rPr>
          <w:rFonts w:asciiTheme="majorEastAsia" w:eastAsiaTheme="majorEastAsia" w:hAnsiTheme="majorEastAsia" w:cs="New Gulim" w:hint="eastAsia"/>
          <w:color w:val="000000" w:themeColor="text1"/>
        </w:rPr>
        <w:t>ー</w:t>
      </w:r>
      <w:r w:rsidR="00CE54E2" w:rsidRPr="00411462">
        <w:rPr>
          <w:rFonts w:asciiTheme="majorEastAsia" w:eastAsiaTheme="majorEastAsia" w:hAnsiTheme="majorEastAsia" w:cs="PMingLiU" w:hint="eastAsia"/>
          <w:color w:val="000000" w:themeColor="text1"/>
        </w:rPr>
        <w:t>の</w:t>
      </w:r>
      <w:r w:rsidR="00997E51" w:rsidRPr="00411462">
        <w:rPr>
          <w:rFonts w:asciiTheme="majorEastAsia" w:eastAsiaTheme="majorEastAsia" w:hAnsiTheme="majorEastAsia" w:cs="PMingLiU" w:hint="eastAsia"/>
          <w:color w:val="000000" w:themeColor="text1"/>
        </w:rPr>
        <w:t>登録、変更</w:t>
      </w:r>
    </w:p>
    <w:p w14:paraId="127B61ED" w14:textId="77777777" w:rsidR="00997E51" w:rsidRPr="00411462" w:rsidRDefault="00997E51" w:rsidP="00E21504">
      <w:pPr>
        <w:snapToGrid w:val="0"/>
        <w:spacing w:line="240" w:lineRule="atLeast"/>
        <w:rPr>
          <w:rFonts w:asciiTheme="majorEastAsia" w:eastAsiaTheme="majorEastAsia" w:hAnsiTheme="majorEastAsia"/>
          <w:color w:val="000000" w:themeColor="text1"/>
        </w:rPr>
      </w:pPr>
    </w:p>
    <w:p w14:paraId="22688390" w14:textId="5F34EDE8" w:rsidR="00997E51" w:rsidRPr="00411462" w:rsidRDefault="00115699" w:rsidP="00A27730">
      <w:pPr>
        <w:snapToGrid w:val="0"/>
        <w:spacing w:line="240" w:lineRule="atLeast"/>
        <w:ind w:firstLineChars="300" w:firstLine="63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773A23" w:rsidRPr="00411462">
        <w:rPr>
          <w:rFonts w:asciiTheme="majorEastAsia" w:eastAsiaTheme="majorEastAsia" w:hAnsiTheme="majorEastAsia" w:cs="Batang" w:hint="eastAsia"/>
          <w:color w:val="000000" w:themeColor="text1"/>
        </w:rPr>
        <w:t>６</w:t>
      </w:r>
      <w:r w:rsidRPr="00411462">
        <w:rPr>
          <w:rFonts w:asciiTheme="majorEastAsia" w:eastAsiaTheme="majorEastAsia" w:hAnsiTheme="majorEastAsia" w:cs="Batang" w:hint="eastAsia"/>
          <w:color w:val="000000" w:themeColor="text1"/>
        </w:rPr>
        <w:t>）</w:t>
      </w:r>
      <w:r w:rsidR="00997E51" w:rsidRPr="00411462">
        <w:rPr>
          <w:rFonts w:asciiTheme="majorEastAsia" w:eastAsiaTheme="majorEastAsia" w:hAnsiTheme="majorEastAsia" w:cs="Batang" w:hint="eastAsia"/>
          <w:color w:val="000000" w:themeColor="text1"/>
        </w:rPr>
        <w:t>統計事務</w:t>
      </w:r>
    </w:p>
    <w:p w14:paraId="1E8BE336" w14:textId="57C3B9B1" w:rsidR="00CE54E2" w:rsidRPr="00411462" w:rsidRDefault="00115699" w:rsidP="00115699">
      <w:pPr>
        <w:snapToGrid w:val="0"/>
        <w:spacing w:line="240" w:lineRule="atLeast"/>
        <w:ind w:firstLineChars="500" w:firstLine="105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 xml:space="preserve">ア　</w:t>
      </w:r>
      <w:r w:rsidR="009910F3" w:rsidRPr="00411462">
        <w:rPr>
          <w:rFonts w:asciiTheme="majorEastAsia" w:eastAsiaTheme="majorEastAsia" w:hAnsiTheme="majorEastAsia" w:cs="Batang" w:hint="eastAsia"/>
          <w:color w:val="000000" w:themeColor="text1"/>
        </w:rPr>
        <w:t>生活保護業務データシステム用</w:t>
      </w:r>
      <w:r w:rsidR="00997E51" w:rsidRPr="00411462">
        <w:rPr>
          <w:rFonts w:asciiTheme="majorEastAsia" w:eastAsiaTheme="majorEastAsia" w:hAnsiTheme="majorEastAsia" w:cs="New Gulim" w:hint="eastAsia"/>
          <w:color w:val="000000" w:themeColor="text1"/>
        </w:rPr>
        <w:t>の</w:t>
      </w:r>
      <w:r w:rsidR="001C5B4C" w:rsidRPr="00411462">
        <w:rPr>
          <w:rFonts w:asciiTheme="majorEastAsia" w:eastAsiaTheme="majorEastAsia" w:hAnsiTheme="majorEastAsia" w:cs="New Gulim" w:hint="eastAsia"/>
          <w:color w:val="000000" w:themeColor="text1"/>
        </w:rPr>
        <w:t>集計</w:t>
      </w:r>
      <w:r w:rsidR="00997E51" w:rsidRPr="00411462">
        <w:rPr>
          <w:rFonts w:asciiTheme="majorEastAsia" w:eastAsiaTheme="majorEastAsia" w:hAnsiTheme="majorEastAsia" w:cs="New Gulim" w:hint="eastAsia"/>
          <w:color w:val="000000" w:themeColor="text1"/>
        </w:rPr>
        <w:t>及び帳票の作成</w:t>
      </w:r>
    </w:p>
    <w:p w14:paraId="7798556C" w14:textId="69005420" w:rsidR="00CE54E2" w:rsidRPr="00411462" w:rsidRDefault="00115699" w:rsidP="00115699">
      <w:pPr>
        <w:snapToGrid w:val="0"/>
        <w:spacing w:line="240" w:lineRule="atLeast"/>
        <w:ind w:firstLineChars="500" w:firstLine="105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 xml:space="preserve">イ　</w:t>
      </w:r>
      <w:r w:rsidR="00CE54E2" w:rsidRPr="00411462">
        <w:rPr>
          <w:rFonts w:asciiTheme="majorEastAsia" w:eastAsiaTheme="majorEastAsia" w:hAnsiTheme="majorEastAsia" w:cs="Batang" w:hint="eastAsia"/>
          <w:color w:val="000000" w:themeColor="text1"/>
        </w:rPr>
        <w:t>開始、</w:t>
      </w:r>
      <w:r w:rsidR="00CE54E2" w:rsidRPr="00411462">
        <w:rPr>
          <w:rFonts w:asciiTheme="majorEastAsia" w:eastAsiaTheme="majorEastAsia" w:hAnsiTheme="majorEastAsia" w:cs="New Gulim" w:hint="eastAsia"/>
          <w:color w:val="000000" w:themeColor="text1"/>
        </w:rPr>
        <w:t>廃止、取り下げ、却下等の一覧表及び集計</w:t>
      </w:r>
    </w:p>
    <w:p w14:paraId="2A120307" w14:textId="3E8EF83E" w:rsidR="00CE54E2" w:rsidRPr="00411462" w:rsidRDefault="00115699" w:rsidP="00115699">
      <w:pPr>
        <w:snapToGrid w:val="0"/>
        <w:spacing w:line="240" w:lineRule="atLeast"/>
        <w:ind w:firstLineChars="500" w:firstLine="105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 xml:space="preserve">ウ　</w:t>
      </w:r>
      <w:r w:rsidR="00CE54E2" w:rsidRPr="00411462">
        <w:rPr>
          <w:rFonts w:asciiTheme="majorEastAsia" w:eastAsiaTheme="majorEastAsia" w:hAnsiTheme="majorEastAsia" w:cs="Batang" w:hint="eastAsia"/>
          <w:color w:val="000000" w:themeColor="text1"/>
        </w:rPr>
        <w:t>生活保護業務データシステム用ＣＳＶデータの作成</w:t>
      </w:r>
    </w:p>
    <w:p w14:paraId="100AE183" w14:textId="77777777" w:rsidR="00997E51" w:rsidRPr="00411462" w:rsidRDefault="00997E51" w:rsidP="000A4C4A">
      <w:pPr>
        <w:rPr>
          <w:rFonts w:asciiTheme="majorEastAsia" w:eastAsiaTheme="majorEastAsia" w:hAnsiTheme="majorEastAsia"/>
          <w:color w:val="000000" w:themeColor="text1"/>
        </w:rPr>
      </w:pPr>
    </w:p>
    <w:p w14:paraId="0C7A1A63" w14:textId="5C31943B" w:rsidR="00451FC9" w:rsidRPr="00411462" w:rsidRDefault="00115699" w:rsidP="00AA6291">
      <w:pPr>
        <w:snapToGrid w:val="0"/>
        <w:spacing w:line="240" w:lineRule="atLeast"/>
        <w:ind w:firstLineChars="300" w:firstLine="63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w:t>
      </w:r>
      <w:r w:rsidR="002D0BA9" w:rsidRPr="00411462">
        <w:rPr>
          <w:rFonts w:asciiTheme="majorEastAsia" w:eastAsiaTheme="majorEastAsia" w:hAnsiTheme="majorEastAsia" w:cs="Batang" w:hint="eastAsia"/>
          <w:color w:val="000000" w:themeColor="text1"/>
        </w:rPr>
        <w:t>７</w:t>
      </w:r>
      <w:r w:rsidRPr="00411462">
        <w:rPr>
          <w:rFonts w:asciiTheme="majorEastAsia" w:eastAsiaTheme="majorEastAsia" w:hAnsiTheme="majorEastAsia" w:cs="Batang" w:hint="eastAsia"/>
          <w:color w:val="000000" w:themeColor="text1"/>
        </w:rPr>
        <w:t>）</w:t>
      </w:r>
      <w:r w:rsidR="00D463B0" w:rsidRPr="00411462">
        <w:rPr>
          <w:rFonts w:asciiTheme="majorEastAsia" w:eastAsiaTheme="majorEastAsia" w:hAnsiTheme="majorEastAsia" w:cs="Batang" w:hint="eastAsia"/>
          <w:color w:val="000000" w:themeColor="text1"/>
        </w:rPr>
        <w:t>監査資料作成支援</w:t>
      </w:r>
    </w:p>
    <w:p w14:paraId="4352F97E" w14:textId="01DAD49F" w:rsidR="00451FC9" w:rsidRPr="00411462" w:rsidRDefault="00115699" w:rsidP="00115699">
      <w:pPr>
        <w:snapToGrid w:val="0"/>
        <w:spacing w:line="240" w:lineRule="atLeast"/>
        <w:ind w:firstLineChars="500" w:firstLine="105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 xml:space="preserve">ア　</w:t>
      </w:r>
      <w:r w:rsidR="00451FC9" w:rsidRPr="00411462">
        <w:rPr>
          <w:rFonts w:asciiTheme="majorEastAsia" w:eastAsiaTheme="majorEastAsia" w:hAnsiTheme="majorEastAsia" w:cs="Batang" w:hint="eastAsia"/>
          <w:color w:val="000000" w:themeColor="text1"/>
        </w:rPr>
        <w:t>厚生労働省による監査資料作成支援の為のデータ抽出</w:t>
      </w:r>
    </w:p>
    <w:p w14:paraId="613A3315" w14:textId="6CB55AFD" w:rsidR="00D463B0" w:rsidRPr="00411462" w:rsidRDefault="00451FC9" w:rsidP="00AA6291">
      <w:pPr>
        <w:snapToGrid w:val="0"/>
        <w:spacing w:line="240" w:lineRule="atLeast"/>
        <w:rPr>
          <w:rFonts w:asciiTheme="majorEastAsia" w:eastAsiaTheme="majorEastAsia" w:hAnsiTheme="majorEastAsia"/>
          <w:color w:val="000000" w:themeColor="text1"/>
        </w:rPr>
      </w:pPr>
      <w:r w:rsidRPr="00411462">
        <w:rPr>
          <w:rFonts w:asciiTheme="majorEastAsia" w:eastAsiaTheme="majorEastAsia" w:hAnsiTheme="majorEastAsia"/>
          <w:color w:val="000000" w:themeColor="text1"/>
        </w:rPr>
        <w:tab/>
      </w:r>
      <w:r w:rsidR="00115699" w:rsidRPr="00411462">
        <w:rPr>
          <w:rFonts w:asciiTheme="majorEastAsia" w:eastAsiaTheme="majorEastAsia" w:hAnsiTheme="majorEastAsia" w:hint="eastAsia"/>
          <w:color w:val="000000" w:themeColor="text1"/>
        </w:rPr>
        <w:t xml:space="preserve">　イ　</w:t>
      </w:r>
      <w:r w:rsidRPr="00411462">
        <w:rPr>
          <w:rFonts w:asciiTheme="majorEastAsia" w:eastAsiaTheme="majorEastAsia" w:hAnsiTheme="majorEastAsia" w:hint="eastAsia"/>
          <w:color w:val="000000" w:themeColor="text1"/>
        </w:rPr>
        <w:t>エクセルへデータを抽出し監査資料作成の参考数値として使用</w:t>
      </w:r>
    </w:p>
    <w:p w14:paraId="479AF5CE" w14:textId="77777777" w:rsidR="001F711D" w:rsidRPr="00411462" w:rsidRDefault="001F711D" w:rsidP="00AA6291">
      <w:pPr>
        <w:snapToGrid w:val="0"/>
        <w:spacing w:line="240" w:lineRule="atLeast"/>
        <w:rPr>
          <w:rFonts w:asciiTheme="majorEastAsia" w:eastAsiaTheme="majorEastAsia" w:hAnsiTheme="majorEastAsia"/>
          <w:color w:val="000000" w:themeColor="text1"/>
        </w:rPr>
      </w:pPr>
    </w:p>
    <w:p w14:paraId="10C6A471" w14:textId="74179423" w:rsidR="00D463B0" w:rsidRPr="00411462" w:rsidRDefault="001F711D" w:rsidP="001F5CC9">
      <w:pPr>
        <w:snapToGrid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第４　システム要件</w:t>
      </w:r>
    </w:p>
    <w:p w14:paraId="7AE09529" w14:textId="7F07080B" w:rsidR="001F711D" w:rsidRPr="00411462" w:rsidRDefault="0014689B" w:rsidP="001F5CC9">
      <w:pPr>
        <w:ind w:firstLineChars="200" w:firstLine="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１　システムの利用環境</w:t>
      </w:r>
    </w:p>
    <w:p w14:paraId="14C73517" w14:textId="77777777" w:rsidR="001F711D" w:rsidRPr="00411462" w:rsidRDefault="001F711D" w:rsidP="001F5CC9">
      <w:pPr>
        <w:ind w:leftChars="300" w:left="630" w:firstLineChars="100" w:firstLine="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システムは、富山県厚生企画課のほか厚生センターのクライアントパソコンを通じて使用し、最大で８人の同時アクセスに対応可能なこと。</w:t>
      </w:r>
    </w:p>
    <w:p w14:paraId="6685B8B9" w14:textId="23ACBDB8" w:rsidR="0014689B" w:rsidRPr="00411462" w:rsidRDefault="0014689B" w:rsidP="007F37CA">
      <w:pPr>
        <w:rPr>
          <w:rFonts w:asciiTheme="majorEastAsia" w:eastAsiaTheme="majorEastAsia" w:hAnsiTheme="majorEastAsia"/>
          <w:color w:val="000000" w:themeColor="text1"/>
        </w:rPr>
      </w:pPr>
    </w:p>
    <w:p w14:paraId="0B844EEA" w14:textId="7072BA8D" w:rsidR="001F711D" w:rsidRPr="00411462" w:rsidRDefault="007F37CA" w:rsidP="001F5CC9">
      <w:pPr>
        <w:ind w:firstLineChars="200" w:firstLine="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２</w:t>
      </w:r>
      <w:r w:rsidR="001F711D" w:rsidRPr="00411462">
        <w:rPr>
          <w:rFonts w:asciiTheme="majorEastAsia" w:eastAsiaTheme="majorEastAsia" w:hAnsiTheme="majorEastAsia" w:hint="eastAsia"/>
          <w:color w:val="000000" w:themeColor="text1"/>
        </w:rPr>
        <w:t xml:space="preserve">　機能要件</w:t>
      </w:r>
    </w:p>
    <w:p w14:paraId="6DD42E0A" w14:textId="2F554FF1" w:rsidR="001F711D" w:rsidRPr="00411462" w:rsidRDefault="0014689B" w:rsidP="001F5CC9">
      <w:pPr>
        <w:ind w:leftChars="200" w:left="84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（１）</w:t>
      </w:r>
      <w:r w:rsidR="001F711D" w:rsidRPr="00411462">
        <w:rPr>
          <w:rFonts w:asciiTheme="majorEastAsia" w:eastAsiaTheme="majorEastAsia" w:hAnsiTheme="majorEastAsia" w:hint="eastAsia"/>
          <w:color w:val="000000" w:themeColor="text1"/>
        </w:rPr>
        <w:t>端末からのデータ入力時には、画面に必要な説明が表示されることにより、入力コード表等の書類が不要であること。</w:t>
      </w:r>
    </w:p>
    <w:p w14:paraId="7FF716F6" w14:textId="6BBB38A1" w:rsidR="001F711D" w:rsidRPr="00411462" w:rsidRDefault="0014689B" w:rsidP="001F5CC9">
      <w:pPr>
        <w:ind w:leftChars="200" w:left="84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（２）</w:t>
      </w:r>
      <w:r w:rsidR="001F711D" w:rsidRPr="00411462">
        <w:rPr>
          <w:rFonts w:asciiTheme="majorEastAsia" w:eastAsiaTheme="majorEastAsia" w:hAnsiTheme="majorEastAsia" w:hint="eastAsia"/>
          <w:color w:val="000000" w:themeColor="text1"/>
        </w:rPr>
        <w:t>各業務の検索方法及び照会は、ケース番号、氏名、生年月日等により複数設定が可能であること。</w:t>
      </w:r>
    </w:p>
    <w:p w14:paraId="4538D9C5" w14:textId="20706B7A" w:rsidR="001F711D" w:rsidRPr="00411462" w:rsidRDefault="0014689B" w:rsidP="001F5CC9">
      <w:pPr>
        <w:ind w:firstLineChars="200" w:firstLine="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（３）</w:t>
      </w:r>
      <w:r w:rsidR="001F711D" w:rsidRPr="00411462">
        <w:rPr>
          <w:rFonts w:asciiTheme="majorEastAsia" w:eastAsiaTheme="majorEastAsia" w:hAnsiTheme="majorEastAsia" w:hint="eastAsia"/>
          <w:color w:val="000000" w:themeColor="text1"/>
        </w:rPr>
        <w:t>エラーの表示があり、エラー入力となりにくい簡明な入力画面であること。</w:t>
      </w:r>
    </w:p>
    <w:p w14:paraId="310744E4" w14:textId="69021F35" w:rsidR="001F711D" w:rsidRPr="00411462" w:rsidRDefault="0014689B" w:rsidP="001F5CC9">
      <w:pPr>
        <w:ind w:firstLineChars="200" w:firstLine="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（４）</w:t>
      </w:r>
      <w:r w:rsidR="001F711D" w:rsidRPr="00411462">
        <w:rPr>
          <w:rFonts w:asciiTheme="majorEastAsia" w:eastAsiaTheme="majorEastAsia" w:hAnsiTheme="majorEastAsia" w:hint="eastAsia"/>
          <w:color w:val="000000" w:themeColor="text1"/>
        </w:rPr>
        <w:t>帳票印刷は出力前にプレビュー機能で出力内容を確認できること。</w:t>
      </w:r>
    </w:p>
    <w:p w14:paraId="7EEAAEFF" w14:textId="6A9C4D77" w:rsidR="001F711D" w:rsidRPr="00411462" w:rsidRDefault="0014689B" w:rsidP="001F5CC9">
      <w:pPr>
        <w:ind w:firstLineChars="200" w:firstLine="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（５）</w:t>
      </w:r>
      <w:r w:rsidR="001F711D" w:rsidRPr="00411462">
        <w:rPr>
          <w:rFonts w:asciiTheme="majorEastAsia" w:eastAsiaTheme="majorEastAsia" w:hAnsiTheme="majorEastAsia" w:hint="eastAsia"/>
          <w:color w:val="000000" w:themeColor="text1"/>
        </w:rPr>
        <w:t>定型的一括処理は、簡単な操作でできること。</w:t>
      </w:r>
    </w:p>
    <w:p w14:paraId="0C487A7B" w14:textId="6161335D" w:rsidR="001F711D" w:rsidRPr="00411462" w:rsidRDefault="0014689B" w:rsidP="001F5CC9">
      <w:pPr>
        <w:ind w:firstLineChars="200" w:firstLine="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（６）</w:t>
      </w:r>
      <w:r w:rsidR="001F711D" w:rsidRPr="00411462">
        <w:rPr>
          <w:rFonts w:asciiTheme="majorEastAsia" w:eastAsiaTheme="majorEastAsia" w:hAnsiTheme="majorEastAsia" w:hint="eastAsia"/>
          <w:color w:val="000000" w:themeColor="text1"/>
        </w:rPr>
        <w:t>大量一括処理、帳票出力、統計事務において処理時間が短時間となるよう設計すること。</w:t>
      </w:r>
    </w:p>
    <w:p w14:paraId="538F6E50" w14:textId="33309669" w:rsidR="001F711D" w:rsidRPr="00411462" w:rsidRDefault="0014689B" w:rsidP="001F5CC9">
      <w:pPr>
        <w:ind w:leftChars="200" w:left="84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（７）</w:t>
      </w:r>
      <w:r w:rsidR="001F711D" w:rsidRPr="00411462">
        <w:rPr>
          <w:rFonts w:asciiTheme="majorEastAsia" w:eastAsiaTheme="majorEastAsia" w:hAnsiTheme="majorEastAsia" w:hint="eastAsia"/>
          <w:color w:val="000000" w:themeColor="text1"/>
        </w:rPr>
        <w:t>システム内の情報をExcel等に移行して、各種一覧表、集計表を作成することができるよう、各種データのCSV出力等の機能を備えたものであること。</w:t>
      </w:r>
    </w:p>
    <w:p w14:paraId="4087E4A7" w14:textId="77777777" w:rsidR="001F711D" w:rsidRPr="00411462" w:rsidRDefault="001F711D" w:rsidP="001F5CC9">
      <w:pPr>
        <w:rPr>
          <w:rFonts w:asciiTheme="majorEastAsia" w:eastAsiaTheme="majorEastAsia" w:hAnsiTheme="majorEastAsia"/>
          <w:color w:val="000000" w:themeColor="text1"/>
        </w:rPr>
      </w:pPr>
    </w:p>
    <w:p w14:paraId="385BC298" w14:textId="0DBA3D2D" w:rsidR="001F711D" w:rsidRPr="00411462" w:rsidRDefault="007F37CA" w:rsidP="001F5CC9">
      <w:pPr>
        <w:ind w:firstLineChars="200" w:firstLine="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３</w:t>
      </w:r>
      <w:r w:rsidR="001F711D" w:rsidRPr="00411462">
        <w:rPr>
          <w:rFonts w:asciiTheme="majorEastAsia" w:eastAsiaTheme="majorEastAsia" w:hAnsiTheme="majorEastAsia" w:hint="eastAsia"/>
          <w:color w:val="000000" w:themeColor="text1"/>
        </w:rPr>
        <w:t xml:space="preserve"> システム性能要件</w:t>
      </w:r>
    </w:p>
    <w:p w14:paraId="33451896" w14:textId="34777035" w:rsidR="001F711D" w:rsidRPr="00411462" w:rsidRDefault="0014689B" w:rsidP="001F5CC9">
      <w:pPr>
        <w:ind w:leftChars="200" w:left="84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（１）</w:t>
      </w:r>
      <w:r w:rsidR="001F711D" w:rsidRPr="00411462">
        <w:rPr>
          <w:rFonts w:asciiTheme="majorEastAsia" w:eastAsiaTheme="majorEastAsia" w:hAnsiTheme="majorEastAsia" w:hint="eastAsia"/>
          <w:color w:val="000000" w:themeColor="text1"/>
        </w:rPr>
        <w:t>継続医療券の印刷に要する時間は、抽出集計処理時間を短時間となるよう設計すること。なお、これ以外の一括処理に要する時間についてもより短時間になるよう設計すること。</w:t>
      </w:r>
    </w:p>
    <w:p w14:paraId="7CCD0463" w14:textId="4B3AE617" w:rsidR="001F711D" w:rsidRPr="00411462" w:rsidRDefault="0014689B" w:rsidP="001F5CC9">
      <w:pPr>
        <w:ind w:leftChars="200" w:left="84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（２）</w:t>
      </w:r>
      <w:r w:rsidR="001F711D" w:rsidRPr="00411462">
        <w:rPr>
          <w:rFonts w:asciiTheme="majorEastAsia" w:eastAsiaTheme="majorEastAsia" w:hAnsiTheme="majorEastAsia" w:hint="eastAsia"/>
          <w:color w:val="000000" w:themeColor="text1"/>
        </w:rPr>
        <w:t>入力画面展開時間、検索処理時間等の即時処理に要する時間については、微少となるよう設計すること。</w:t>
      </w:r>
    </w:p>
    <w:p w14:paraId="602E3842" w14:textId="77777777" w:rsidR="001F711D" w:rsidRPr="00411462" w:rsidRDefault="001F711D" w:rsidP="001F5CC9">
      <w:pPr>
        <w:rPr>
          <w:rFonts w:asciiTheme="majorEastAsia" w:eastAsiaTheme="majorEastAsia" w:hAnsiTheme="majorEastAsia"/>
          <w:color w:val="000000" w:themeColor="text1"/>
        </w:rPr>
      </w:pPr>
    </w:p>
    <w:p w14:paraId="68312433" w14:textId="60D1283D" w:rsidR="001F711D" w:rsidRPr="00411462" w:rsidRDefault="007F37CA" w:rsidP="001F5CC9">
      <w:pPr>
        <w:ind w:firstLineChars="200" w:firstLine="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４</w:t>
      </w:r>
      <w:r w:rsidR="001F711D" w:rsidRPr="00411462">
        <w:rPr>
          <w:rFonts w:asciiTheme="majorEastAsia" w:eastAsiaTheme="majorEastAsia" w:hAnsiTheme="majorEastAsia" w:hint="eastAsia"/>
          <w:color w:val="000000" w:themeColor="text1"/>
        </w:rPr>
        <w:t xml:space="preserve">　操作性条件</w:t>
      </w:r>
    </w:p>
    <w:p w14:paraId="4046ABC4" w14:textId="2773C3FC" w:rsidR="001F711D" w:rsidRPr="00411462" w:rsidRDefault="0014689B" w:rsidP="001F5CC9">
      <w:pPr>
        <w:ind w:firstLineChars="200" w:firstLine="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（１）</w:t>
      </w:r>
      <w:r w:rsidR="001F711D" w:rsidRPr="00411462">
        <w:rPr>
          <w:rFonts w:asciiTheme="majorEastAsia" w:eastAsiaTheme="majorEastAsia" w:hAnsiTheme="majorEastAsia" w:hint="eastAsia"/>
          <w:color w:val="000000" w:themeColor="text1"/>
        </w:rPr>
        <w:t xml:space="preserve">コンピュータの専門的知識がなくとも利用できるように、基本操作の統一化及び画面  </w:t>
      </w:r>
    </w:p>
    <w:p w14:paraId="723865FA" w14:textId="77777777" w:rsidR="001F711D" w:rsidRPr="00411462" w:rsidRDefault="001F711D" w:rsidP="001F5CC9">
      <w:pPr>
        <w:ind w:firstLineChars="400" w:firstLine="84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イメージの統一化等を行うこと。</w:t>
      </w:r>
    </w:p>
    <w:p w14:paraId="10D9E53D" w14:textId="76F433D6" w:rsidR="0014689B" w:rsidRPr="00411462" w:rsidRDefault="0014689B" w:rsidP="001F5CC9">
      <w:pPr>
        <w:ind w:leftChars="200" w:left="1050" w:hangingChars="300" w:hanging="63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w:t>
      </w:r>
      <w:r w:rsidR="00A479EB" w:rsidRPr="00411462">
        <w:rPr>
          <w:rFonts w:asciiTheme="majorEastAsia" w:eastAsiaTheme="majorEastAsia" w:hAnsiTheme="majorEastAsia" w:hint="eastAsia"/>
          <w:color w:val="000000" w:themeColor="text1"/>
        </w:rPr>
        <w:t>２</w:t>
      </w:r>
      <w:r w:rsidRPr="00411462">
        <w:rPr>
          <w:rFonts w:asciiTheme="majorEastAsia" w:eastAsiaTheme="majorEastAsia" w:hAnsiTheme="majorEastAsia" w:hint="eastAsia"/>
          <w:color w:val="000000" w:themeColor="text1"/>
        </w:rPr>
        <w:t>）</w:t>
      </w:r>
      <w:r w:rsidR="001F711D" w:rsidRPr="00411462">
        <w:rPr>
          <w:rFonts w:asciiTheme="majorEastAsia" w:eastAsiaTheme="majorEastAsia" w:hAnsiTheme="majorEastAsia" w:hint="eastAsia"/>
          <w:color w:val="000000" w:themeColor="text1"/>
        </w:rPr>
        <w:t>端末からの入力方法はマウス操作による入力を主にし、直接キーボードから入力する</w:t>
      </w:r>
      <w:r w:rsidRPr="00411462">
        <w:rPr>
          <w:rFonts w:asciiTheme="majorEastAsia" w:eastAsiaTheme="majorEastAsia" w:hAnsiTheme="majorEastAsia" w:hint="eastAsia"/>
          <w:color w:val="000000" w:themeColor="text1"/>
        </w:rPr>
        <w:t>ほか、</w:t>
      </w:r>
    </w:p>
    <w:p w14:paraId="236FBC2D" w14:textId="2B6D0808" w:rsidR="001F711D" w:rsidRPr="00411462" w:rsidRDefault="001F711D" w:rsidP="001F5CC9">
      <w:pPr>
        <w:ind w:leftChars="400" w:left="1050" w:hangingChars="100" w:hanging="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新任者でも入力しやすい方法であること。</w:t>
      </w:r>
    </w:p>
    <w:p w14:paraId="1092D19C" w14:textId="23688675" w:rsidR="001F711D" w:rsidRPr="00411462" w:rsidRDefault="0014689B" w:rsidP="001F5CC9">
      <w:pPr>
        <w:ind w:leftChars="200" w:left="84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w:t>
      </w:r>
      <w:r w:rsidR="00A479EB" w:rsidRPr="00411462">
        <w:rPr>
          <w:rFonts w:asciiTheme="majorEastAsia" w:eastAsiaTheme="majorEastAsia" w:hAnsiTheme="majorEastAsia" w:hint="eastAsia"/>
          <w:color w:val="000000" w:themeColor="text1"/>
        </w:rPr>
        <w:t>３</w:t>
      </w:r>
      <w:r w:rsidRPr="00411462">
        <w:rPr>
          <w:rFonts w:asciiTheme="majorEastAsia" w:eastAsiaTheme="majorEastAsia" w:hAnsiTheme="majorEastAsia" w:hint="eastAsia"/>
          <w:color w:val="000000" w:themeColor="text1"/>
        </w:rPr>
        <w:t>）</w:t>
      </w:r>
      <w:r w:rsidR="001F711D" w:rsidRPr="00411462">
        <w:rPr>
          <w:rFonts w:asciiTheme="majorEastAsia" w:eastAsiaTheme="majorEastAsia" w:hAnsiTheme="majorEastAsia" w:hint="eastAsia"/>
          <w:color w:val="000000" w:themeColor="text1"/>
        </w:rPr>
        <w:t xml:space="preserve"> 業務内容コードは、わかりやすいコード体系とし、画面に必要な説明が表示されることによりコード表書類の参照が不要であること。</w:t>
      </w:r>
    </w:p>
    <w:p w14:paraId="6B7FF72E" w14:textId="4752D9BE" w:rsidR="001F711D" w:rsidRPr="00411462" w:rsidRDefault="0014689B" w:rsidP="001F5CC9">
      <w:pPr>
        <w:ind w:leftChars="200" w:left="84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w:t>
      </w:r>
      <w:r w:rsidR="00A479EB" w:rsidRPr="00411462">
        <w:rPr>
          <w:rFonts w:asciiTheme="majorEastAsia" w:eastAsiaTheme="majorEastAsia" w:hAnsiTheme="majorEastAsia" w:hint="eastAsia"/>
          <w:color w:val="000000" w:themeColor="text1"/>
        </w:rPr>
        <w:t>４</w:t>
      </w:r>
      <w:r w:rsidRPr="00411462">
        <w:rPr>
          <w:rFonts w:asciiTheme="majorEastAsia" w:eastAsiaTheme="majorEastAsia" w:hAnsiTheme="majorEastAsia" w:hint="eastAsia"/>
          <w:color w:val="000000" w:themeColor="text1"/>
        </w:rPr>
        <w:t>）</w:t>
      </w:r>
      <w:r w:rsidR="001F711D" w:rsidRPr="00411462">
        <w:rPr>
          <w:rFonts w:asciiTheme="majorEastAsia" w:eastAsiaTheme="majorEastAsia" w:hAnsiTheme="majorEastAsia" w:hint="eastAsia"/>
          <w:color w:val="000000" w:themeColor="text1"/>
        </w:rPr>
        <w:t>利用者にとって読みやすく理解しやすい操作手順書等を作成すること。ただし、操作する上では、操作手順書を極力参照することなく一連の作業が行えるよう工夫したものであること。</w:t>
      </w:r>
    </w:p>
    <w:p w14:paraId="273A91AE" w14:textId="77777777" w:rsidR="001F711D" w:rsidRPr="00411462" w:rsidRDefault="001F711D" w:rsidP="001F5CC9">
      <w:pPr>
        <w:rPr>
          <w:rFonts w:asciiTheme="majorEastAsia" w:eastAsiaTheme="majorEastAsia" w:hAnsiTheme="majorEastAsia"/>
          <w:color w:val="000000" w:themeColor="text1"/>
        </w:rPr>
      </w:pPr>
    </w:p>
    <w:p w14:paraId="0CF37E54" w14:textId="23CE8D58" w:rsidR="001F711D" w:rsidRPr="00411462" w:rsidRDefault="001F711D" w:rsidP="001F5CC9">
      <w:pPr>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 xml:space="preserve"> </w:t>
      </w:r>
      <w:r w:rsidR="001F5CC9" w:rsidRPr="00411462">
        <w:rPr>
          <w:rFonts w:asciiTheme="majorEastAsia" w:eastAsiaTheme="majorEastAsia" w:hAnsiTheme="majorEastAsia" w:hint="eastAsia"/>
          <w:color w:val="000000" w:themeColor="text1"/>
        </w:rPr>
        <w:t xml:space="preserve">　</w:t>
      </w:r>
      <w:r w:rsidRPr="00411462">
        <w:rPr>
          <w:rFonts w:asciiTheme="majorEastAsia" w:eastAsiaTheme="majorEastAsia" w:hAnsiTheme="majorEastAsia" w:hint="eastAsia"/>
          <w:color w:val="000000" w:themeColor="text1"/>
        </w:rPr>
        <w:t xml:space="preserve"> </w:t>
      </w:r>
      <w:r w:rsidR="007F37CA" w:rsidRPr="00411462">
        <w:rPr>
          <w:rFonts w:asciiTheme="majorEastAsia" w:eastAsiaTheme="majorEastAsia" w:hAnsiTheme="majorEastAsia" w:hint="eastAsia"/>
          <w:color w:val="000000" w:themeColor="text1"/>
        </w:rPr>
        <w:t>５</w:t>
      </w:r>
      <w:r w:rsidRPr="00411462">
        <w:rPr>
          <w:rFonts w:asciiTheme="majorEastAsia" w:eastAsiaTheme="majorEastAsia" w:hAnsiTheme="majorEastAsia" w:hint="eastAsia"/>
          <w:color w:val="000000" w:themeColor="text1"/>
        </w:rPr>
        <w:t xml:space="preserve">　拡張要件</w:t>
      </w:r>
    </w:p>
    <w:p w14:paraId="7442263E" w14:textId="1E2AF9FC" w:rsidR="001F711D" w:rsidRPr="00411462" w:rsidRDefault="0014689B" w:rsidP="001F5CC9">
      <w:pPr>
        <w:ind w:leftChars="200" w:left="84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（１）</w:t>
      </w:r>
      <w:r w:rsidR="001F711D" w:rsidRPr="00411462">
        <w:rPr>
          <w:rFonts w:asciiTheme="majorEastAsia" w:eastAsiaTheme="majorEastAsia" w:hAnsiTheme="majorEastAsia" w:hint="eastAsia"/>
          <w:color w:val="000000" w:themeColor="text1"/>
        </w:rPr>
        <w:t>生活保護制度改正及び他の福祉施策の制度変更によるシステムの修正、変更に容易にかつ低コストで対応できるように、柔軟性、拡張性を有していること。</w:t>
      </w:r>
    </w:p>
    <w:p w14:paraId="28C20E8A" w14:textId="461930E5" w:rsidR="001F711D" w:rsidRPr="00411462" w:rsidRDefault="0014689B" w:rsidP="001F5CC9">
      <w:pPr>
        <w:ind w:firstLineChars="200" w:firstLine="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（２）</w:t>
      </w:r>
      <w:r w:rsidR="001F711D" w:rsidRPr="00411462">
        <w:rPr>
          <w:rFonts w:asciiTheme="majorEastAsia" w:eastAsiaTheme="majorEastAsia" w:hAnsiTheme="majorEastAsia" w:hint="eastAsia"/>
          <w:color w:val="000000" w:themeColor="text1"/>
        </w:rPr>
        <w:t>出力帳票の様式変更や文言変更など軽微な修正が容易に可能であること。</w:t>
      </w:r>
    </w:p>
    <w:p w14:paraId="37B47AE8" w14:textId="3E2B031C" w:rsidR="001F711D" w:rsidRPr="00411462" w:rsidRDefault="0014689B" w:rsidP="001F5CC9">
      <w:pPr>
        <w:ind w:leftChars="200" w:left="84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（３）</w:t>
      </w:r>
      <w:r w:rsidR="001F711D" w:rsidRPr="00411462">
        <w:rPr>
          <w:rFonts w:asciiTheme="majorEastAsia" w:eastAsiaTheme="majorEastAsia" w:hAnsiTheme="majorEastAsia" w:hint="eastAsia"/>
          <w:color w:val="000000" w:themeColor="text1"/>
        </w:rPr>
        <w:t>生活保護システム構築後における各種機器等の増設及びソフトウェアのアップグレードに対応できる拡張性並びに特定の機器に依存しないシステム構築であること。</w:t>
      </w:r>
    </w:p>
    <w:p w14:paraId="21DBE7A8" w14:textId="77777777" w:rsidR="001F711D" w:rsidRPr="00411462" w:rsidRDefault="001F711D" w:rsidP="001F5CC9">
      <w:pPr>
        <w:rPr>
          <w:rFonts w:asciiTheme="majorEastAsia" w:eastAsiaTheme="majorEastAsia" w:hAnsiTheme="majorEastAsia"/>
          <w:color w:val="000000" w:themeColor="text1"/>
        </w:rPr>
      </w:pPr>
    </w:p>
    <w:p w14:paraId="0C52D58D" w14:textId="4C0B1596" w:rsidR="001F711D" w:rsidRPr="00411462" w:rsidRDefault="007F37CA" w:rsidP="001F5CC9">
      <w:pPr>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 xml:space="preserve">　　６</w:t>
      </w:r>
      <w:r w:rsidR="001F711D" w:rsidRPr="00411462">
        <w:rPr>
          <w:rFonts w:asciiTheme="majorEastAsia" w:eastAsiaTheme="majorEastAsia" w:hAnsiTheme="majorEastAsia" w:hint="eastAsia"/>
          <w:color w:val="000000" w:themeColor="text1"/>
        </w:rPr>
        <w:t xml:space="preserve">　信頼要件</w:t>
      </w:r>
    </w:p>
    <w:p w14:paraId="60D73A91" w14:textId="1807CEE1" w:rsidR="001F711D" w:rsidRPr="00411462" w:rsidRDefault="0014689B" w:rsidP="001F5CC9">
      <w:pPr>
        <w:ind w:leftChars="200" w:left="84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（１）</w:t>
      </w:r>
      <w:r w:rsidR="001F711D" w:rsidRPr="00411462">
        <w:rPr>
          <w:rFonts w:asciiTheme="majorEastAsia" w:eastAsiaTheme="majorEastAsia" w:hAnsiTheme="majorEastAsia" w:hint="eastAsia"/>
          <w:color w:val="000000" w:themeColor="text1"/>
        </w:rPr>
        <w:t>エラーが発生した場合、エラー原因、その対処法について分かりやすい画面説明の自動表示を行うなどの対策を講じること。</w:t>
      </w:r>
    </w:p>
    <w:p w14:paraId="3BEEBD4B" w14:textId="4F97DD79" w:rsidR="001F711D" w:rsidRPr="00411462" w:rsidRDefault="0014689B" w:rsidP="001F5CC9">
      <w:pPr>
        <w:ind w:leftChars="200" w:left="84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（２）</w:t>
      </w:r>
      <w:r w:rsidR="001F711D" w:rsidRPr="00411462">
        <w:rPr>
          <w:rFonts w:asciiTheme="majorEastAsia" w:eastAsiaTheme="majorEastAsia" w:hAnsiTheme="majorEastAsia" w:hint="eastAsia"/>
          <w:color w:val="000000" w:themeColor="text1"/>
        </w:rPr>
        <w:t>操作の容易化をはかるとともに誤操作によるシステム障害の誘発を防止するよう設計すること。</w:t>
      </w:r>
    </w:p>
    <w:p w14:paraId="10185AAE" w14:textId="77777777" w:rsidR="005D0B6E" w:rsidRPr="00411462" w:rsidRDefault="005D0B6E" w:rsidP="001F5CC9">
      <w:pPr>
        <w:ind w:leftChars="200" w:left="840" w:hangingChars="200" w:hanging="420"/>
        <w:rPr>
          <w:rFonts w:asciiTheme="majorEastAsia" w:eastAsiaTheme="majorEastAsia" w:hAnsiTheme="majorEastAsia"/>
          <w:color w:val="000000" w:themeColor="text1"/>
        </w:rPr>
      </w:pPr>
    </w:p>
    <w:p w14:paraId="50E0C04F" w14:textId="7417C971" w:rsidR="001F711D" w:rsidRPr="00411462" w:rsidRDefault="001F711D" w:rsidP="001F5CC9">
      <w:pPr>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 xml:space="preserve">　</w:t>
      </w:r>
      <w:r w:rsidR="005D0B6E" w:rsidRPr="00411462">
        <w:rPr>
          <w:rFonts w:asciiTheme="majorEastAsia" w:eastAsiaTheme="majorEastAsia" w:hAnsiTheme="majorEastAsia" w:hint="eastAsia"/>
          <w:color w:val="000000" w:themeColor="text1"/>
        </w:rPr>
        <w:t xml:space="preserve"> </w:t>
      </w:r>
      <w:r w:rsidRPr="00411462">
        <w:rPr>
          <w:rFonts w:asciiTheme="majorEastAsia" w:eastAsiaTheme="majorEastAsia" w:hAnsiTheme="majorEastAsia" w:hint="eastAsia"/>
          <w:color w:val="000000" w:themeColor="text1"/>
        </w:rPr>
        <w:t xml:space="preserve"> </w:t>
      </w:r>
      <w:r w:rsidR="005D0B6E" w:rsidRPr="00411462">
        <w:rPr>
          <w:rFonts w:asciiTheme="majorEastAsia" w:eastAsiaTheme="majorEastAsia" w:hAnsiTheme="majorEastAsia" w:hint="eastAsia"/>
          <w:color w:val="000000" w:themeColor="text1"/>
        </w:rPr>
        <w:t>７　セキュリティ対策</w:t>
      </w:r>
    </w:p>
    <w:p w14:paraId="338B0409" w14:textId="77777777" w:rsidR="005D0B6E" w:rsidRPr="00411462" w:rsidRDefault="005D0B6E" w:rsidP="005D0B6E">
      <w:pPr>
        <w:snapToGrid w:val="0"/>
        <w:ind w:leftChars="270" w:left="567" w:firstLineChars="67" w:firstLine="141"/>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業務遂行にあたって富山県情報セキュリティポリシーを遵守することのほか、不正アクセス対策、アクセス制御等を行うこと。</w:t>
      </w:r>
    </w:p>
    <w:p w14:paraId="77268D7B" w14:textId="77777777" w:rsidR="005D0B6E" w:rsidRPr="00411462" w:rsidRDefault="005D0B6E" w:rsidP="005D0B6E">
      <w:pPr>
        <w:snapToGrid w:val="0"/>
        <w:ind w:firstLineChars="200" w:firstLine="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（１）機密性２以上の情報を扱う場合</w:t>
      </w:r>
    </w:p>
    <w:p w14:paraId="1D0E9B13"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ア　次のいずれかの認証基準を満たすこと。</w:t>
      </w:r>
    </w:p>
    <w:p w14:paraId="545FF740" w14:textId="77777777" w:rsidR="005D0B6E" w:rsidRPr="00411462" w:rsidRDefault="005D0B6E" w:rsidP="005D0B6E">
      <w:pPr>
        <w:snapToGrid w:val="0"/>
        <w:ind w:leftChars="513" w:left="1077"/>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①ISMAPサービスリストに登録されていること</w:t>
      </w:r>
    </w:p>
    <w:p w14:paraId="009D39CE" w14:textId="77777777" w:rsidR="005D0B6E" w:rsidRPr="00411462" w:rsidRDefault="005D0B6E" w:rsidP="005D0B6E">
      <w:pPr>
        <w:snapToGrid w:val="0"/>
        <w:ind w:leftChars="513" w:left="1077"/>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②LGWAN-ASPサービスに登録されていること</w:t>
      </w:r>
    </w:p>
    <w:p w14:paraId="2ABF485D" w14:textId="77777777" w:rsidR="005D0B6E" w:rsidRPr="00411462" w:rsidRDefault="005D0B6E" w:rsidP="005D0B6E">
      <w:pPr>
        <w:snapToGrid w:val="0"/>
        <w:ind w:leftChars="513" w:left="1077"/>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③提供サービスがISMS27001またはISMS27017認証を受けていること</w:t>
      </w:r>
    </w:p>
    <w:p w14:paraId="0747D7EE"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イ　利用規約が明示されていること。</w:t>
      </w:r>
    </w:p>
    <w:p w14:paraId="6A3370A8"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ウ　通信が暗号化されており、443番ポートのみでの通信が可能であること。また暗号化プロトコルについては常に最新バージョンのものをサポートしていること。</w:t>
      </w:r>
    </w:p>
    <w:p w14:paraId="5275BF26"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エ　ユーザアカウント、パスワード等によるアクセス制限を行っていること、またログイン画面ページURLが暗号化されていること。</w:t>
      </w:r>
    </w:p>
    <w:p w14:paraId="0A32FC5C"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オ　サービスを提供する設備は日本国内に設置されているものとするほか、本県が保有する情報については、他の利用者と分離して格納されること。</w:t>
      </w:r>
    </w:p>
    <w:p w14:paraId="610809F2"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カ　サーバに格納される情報は原則として暗号化されていること。なお、暗号化されていない場合は、相応のセキュリティ対策が取られていることについて、事前にシステム責任者の承認を得ること。</w:t>
      </w:r>
    </w:p>
    <w:p w14:paraId="0C726F6B"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キ　クラウドサービスの適用法律は日本国内法が適用されること。また、管轄裁判所は日本国内法の裁判所であること。メインとなるデータセンターだけではなく、ディザスタリカバリー用のデータセンター等も同様とする。</w:t>
      </w:r>
    </w:p>
    <w:p w14:paraId="1D2921EE"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ク　契約終了時および契約期間中に発生した記憶媒体の廃棄に当たっては、その情報を復元できないように処置したうえで廃棄すること。</w:t>
      </w:r>
    </w:p>
    <w:p w14:paraId="4E077AEE"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ケ　サービスの中断や終了時に円滑に業務を移行するための対策が明確にされていること。</w:t>
      </w:r>
    </w:p>
    <w:p w14:paraId="1003E3A4"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コ　必要に応じて、本県が実施するセキュリティ監査（立ち入り監査またはチェックリストの回答・SOC2保証報告書の提出等）を受け入れられるものであること。</w:t>
      </w:r>
    </w:p>
    <w:p w14:paraId="0040C2A1"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p>
    <w:p w14:paraId="4F7748DE"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p>
    <w:p w14:paraId="2E335733"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また、情報漏洩対策については以下のとおりとする。</w:t>
      </w:r>
    </w:p>
    <w:p w14:paraId="02A50CA2"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 xml:space="preserve">（１）　秘密の保持　</w:t>
      </w:r>
    </w:p>
    <w:p w14:paraId="10E252CF"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ア　受託業者は、委託業務の実施上取り扱う個人情報以外の秘密を含む情報についても、別記「個人情報取扱特記事項」の規定に準じて取り扱うものとする。</w:t>
      </w:r>
    </w:p>
    <w:p w14:paraId="558F8C44"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イ　受託業者は、委託業務の実施における県の秘密の保持に関し、別紙様式による誓約書（業務委託契約書第１７条第１項ただし書（同条第３項において準用する場合を含む。）の　規定による再委託又は再々委託の承認を受けた場合における当該再委託又は再々委託の相手方（３及び４において「再委託等の相手方」という。）の誓約書の写しを含む。）を県に提出するものとする。</w:t>
      </w:r>
    </w:p>
    <w:p w14:paraId="7F04FEF7"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ウ　受託業者は、委託業務の実施における県の秘密の保持に関し、全ての業務従事者に、別紙様式による誓約書（再委託等の相手方の全ての業務従事者の誓約書の写しを含む。）を提出させ、その写しを県に提出するものとする。</w:t>
      </w:r>
    </w:p>
    <w:p w14:paraId="7DB64A01"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エ　受託業者は、委託業務の実施における県の秘密の保持に関し講ずる措置に関する方針及び内容について、あらかじめ書面（再委託等の相手方の書面の写しを含む。）により県に提出し、その承認を得なければならない。</w:t>
      </w:r>
    </w:p>
    <w:p w14:paraId="5542075E"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オ　受託業者は、前各項の実施に関し、派遣社員等その雇用形態を問わず全ての委託業務の従事者を対象としてこれを行なうものとする。</w:t>
      </w:r>
    </w:p>
    <w:p w14:paraId="6121767D"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（２）　セキュリティ確保</w:t>
      </w:r>
    </w:p>
    <w:p w14:paraId="5BCB9557"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ア　受託業者は、テストの実施に際し、原則個人情報等秘密が含まれるデータを用いないものとする。やむを得ず用いる場合には、県の指示した場所及び方法で使用するものとし、その必要とする範囲を超えて使用してはならない。</w:t>
      </w:r>
    </w:p>
    <w:p w14:paraId="2C2D1515" w14:textId="77777777" w:rsidR="005D0B6E" w:rsidRPr="00411462" w:rsidRDefault="005D0B6E" w:rsidP="005D0B6E">
      <w:pPr>
        <w:snapToGrid w:val="0"/>
        <w:ind w:leftChars="413" w:left="1077" w:hangingChars="100" w:hanging="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イ　受託業者は運用保守業務を富山県庁舎（富山市新総曲輪１番７号）内で実施する場合においては、業務従事者にその身分を示す証明書を常に携帯させ、かつ、県の請求があるときは、直ちにこれを提示させなければならない。</w:t>
      </w:r>
    </w:p>
    <w:p w14:paraId="79295E51" w14:textId="588E7E60" w:rsidR="0014689B" w:rsidRPr="00411462" w:rsidRDefault="005D0B6E" w:rsidP="005D0B6E">
      <w:pPr>
        <w:snapToGrid w:val="0"/>
        <w:ind w:leftChars="413" w:left="1077" w:hangingChars="100" w:hanging="210"/>
        <w:rPr>
          <w:rFonts w:asciiTheme="majorEastAsia" w:eastAsiaTheme="majorEastAsia" w:hAnsiTheme="majorEastAsia"/>
          <w:color w:val="000000" w:themeColor="text1"/>
          <w:sz w:val="22"/>
        </w:rPr>
      </w:pPr>
      <w:r w:rsidRPr="00411462">
        <w:rPr>
          <w:rFonts w:asciiTheme="majorEastAsia" w:eastAsiaTheme="majorEastAsia" w:hAnsiTheme="majorEastAsia" w:hint="eastAsia"/>
          <w:color w:val="000000" w:themeColor="text1"/>
        </w:rPr>
        <w:t>ウ　受託業者は運用保守業務を本件サーバが設置されている富山県情報センター（富山県庁舎本館１階）で実施する場合においては、同センター内のセキュリティ確保の観点から、業務従事者のうちから、原則として「富山県情報センター入退室管理要領（平成１６年４月１日施行）」第２　５に規定する指紋認証装置登録者をもって実施させるものとする。</w:t>
      </w:r>
    </w:p>
    <w:p w14:paraId="194A65F7" w14:textId="77777777" w:rsidR="005D0B6E" w:rsidRPr="00411462" w:rsidRDefault="005D0B6E" w:rsidP="001F5CC9">
      <w:pPr>
        <w:ind w:firstLineChars="300" w:firstLine="630"/>
        <w:rPr>
          <w:rFonts w:asciiTheme="majorEastAsia" w:eastAsiaTheme="majorEastAsia" w:hAnsiTheme="majorEastAsia"/>
          <w:color w:val="000000" w:themeColor="text1"/>
        </w:rPr>
      </w:pPr>
    </w:p>
    <w:p w14:paraId="0E8A0C9B" w14:textId="0507DA32" w:rsidR="001F711D" w:rsidRPr="00411462" w:rsidRDefault="007F37CA" w:rsidP="001F5CC9">
      <w:pPr>
        <w:ind w:firstLineChars="300" w:firstLine="63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８</w:t>
      </w:r>
      <w:r w:rsidR="001F711D" w:rsidRPr="00411462">
        <w:rPr>
          <w:rFonts w:asciiTheme="majorEastAsia" w:eastAsiaTheme="majorEastAsia" w:hAnsiTheme="majorEastAsia" w:hint="eastAsia"/>
          <w:color w:val="000000" w:themeColor="text1"/>
        </w:rPr>
        <w:t xml:space="preserve">　その他</w:t>
      </w:r>
    </w:p>
    <w:p w14:paraId="6112406B" w14:textId="48FC39B1" w:rsidR="001F711D" w:rsidRPr="00411462" w:rsidRDefault="007F37CA" w:rsidP="001F5CC9">
      <w:pPr>
        <w:ind w:leftChars="300" w:left="630" w:firstLineChars="100" w:firstLine="21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上記１～７</w:t>
      </w:r>
      <w:r w:rsidR="001F711D" w:rsidRPr="00411462">
        <w:rPr>
          <w:rFonts w:asciiTheme="majorEastAsia" w:eastAsiaTheme="majorEastAsia" w:hAnsiTheme="majorEastAsia" w:hint="eastAsia"/>
          <w:color w:val="000000" w:themeColor="text1"/>
        </w:rPr>
        <w:t>については、基本要件について記述したものであり、本システムの詳細要件は富山県厚生企画課と協議し、円滑な作業遂行に努めること。</w:t>
      </w:r>
    </w:p>
    <w:p w14:paraId="65102719" w14:textId="77777777" w:rsidR="001F711D" w:rsidRPr="00411462" w:rsidRDefault="001F711D" w:rsidP="00B10EE6">
      <w:pPr>
        <w:rPr>
          <w:rFonts w:asciiTheme="majorEastAsia" w:eastAsiaTheme="majorEastAsia" w:hAnsiTheme="majorEastAsia"/>
          <w:color w:val="000000" w:themeColor="text1"/>
        </w:rPr>
      </w:pPr>
    </w:p>
    <w:p w14:paraId="2F9F4789" w14:textId="431453E5" w:rsidR="00B10EE6" w:rsidRPr="00411462" w:rsidRDefault="00C354DD" w:rsidP="00B10EE6">
      <w:pPr>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第</w:t>
      </w:r>
      <w:r w:rsidR="0014689B" w:rsidRPr="00411462">
        <w:rPr>
          <w:rFonts w:asciiTheme="majorEastAsia" w:eastAsiaTheme="majorEastAsia" w:hAnsiTheme="majorEastAsia" w:hint="eastAsia"/>
          <w:color w:val="000000" w:themeColor="text1"/>
        </w:rPr>
        <w:t>５</w:t>
      </w:r>
      <w:r w:rsidRPr="00411462">
        <w:rPr>
          <w:rFonts w:asciiTheme="majorEastAsia" w:eastAsiaTheme="majorEastAsia" w:hAnsiTheme="majorEastAsia" w:hint="eastAsia"/>
          <w:color w:val="000000" w:themeColor="text1"/>
        </w:rPr>
        <w:t xml:space="preserve">　</w:t>
      </w:r>
      <w:r w:rsidR="00E146B4" w:rsidRPr="00411462">
        <w:rPr>
          <w:rFonts w:asciiTheme="majorEastAsia" w:eastAsiaTheme="majorEastAsia" w:hAnsiTheme="majorEastAsia" w:cs="New Gulim" w:hint="eastAsia"/>
          <w:color w:val="000000" w:themeColor="text1"/>
          <w:szCs w:val="21"/>
        </w:rPr>
        <w:t>富山県</w:t>
      </w:r>
      <w:r w:rsidR="00B10EE6" w:rsidRPr="00411462">
        <w:rPr>
          <w:rFonts w:asciiTheme="majorEastAsia" w:eastAsiaTheme="majorEastAsia" w:hAnsiTheme="majorEastAsia" w:hint="eastAsia"/>
          <w:color w:val="000000" w:themeColor="text1"/>
        </w:rPr>
        <w:t>生活保護システム</w:t>
      </w:r>
      <w:r w:rsidRPr="00411462">
        <w:rPr>
          <w:rFonts w:asciiTheme="majorEastAsia" w:eastAsiaTheme="majorEastAsia" w:hAnsiTheme="majorEastAsia" w:hint="eastAsia"/>
          <w:color w:val="000000" w:themeColor="text1"/>
        </w:rPr>
        <w:t>要求事項</w:t>
      </w:r>
    </w:p>
    <w:p w14:paraId="0C882D5C" w14:textId="77777777" w:rsidR="00C9023C" w:rsidRPr="00411462" w:rsidRDefault="00C9023C" w:rsidP="00C9023C">
      <w:pPr>
        <w:pStyle w:val="a3"/>
        <w:tabs>
          <w:tab w:val="clear" w:pos="4252"/>
          <w:tab w:val="clear" w:pos="8504"/>
        </w:tabs>
        <w:spacing w:line="240" w:lineRule="atLeast"/>
        <w:ind w:firstLineChars="300" w:firstLine="630"/>
        <w:outlineLvl w:val="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１　相談事務関係</w:t>
      </w:r>
    </w:p>
    <w:p w14:paraId="5F40ED0D" w14:textId="77777777" w:rsidR="002940AC" w:rsidRPr="00411462" w:rsidRDefault="00C9023C" w:rsidP="002940AC">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（１）住民からの保護相談における、相談内容の登録ができること。</w:t>
      </w:r>
    </w:p>
    <w:p w14:paraId="58D2E243" w14:textId="77777777" w:rsidR="002940AC" w:rsidRPr="00411462" w:rsidRDefault="002940AC" w:rsidP="002940AC">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２）相談内容の登録時に過去に相談歴、保護歴があるか確認ができること。また過去に相談歴がある世帯については、相談内容をコピーして登録する事ができ、登録者がどの内容をコピーするかを指定して登録ができること。</w:t>
      </w:r>
    </w:p>
    <w:p w14:paraId="2D3F1CAD" w14:textId="77777777" w:rsidR="00C9023C" w:rsidRPr="00411462" w:rsidRDefault="002940AC" w:rsidP="002940AC">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（３）</w:t>
      </w:r>
      <w:r w:rsidR="001D7D7A" w:rsidRPr="00411462">
        <w:rPr>
          <w:rFonts w:asciiTheme="majorEastAsia" w:eastAsiaTheme="majorEastAsia" w:hAnsiTheme="majorEastAsia" w:hint="eastAsia"/>
          <w:color w:val="000000" w:themeColor="text1"/>
        </w:rPr>
        <w:t>過去に</w:t>
      </w:r>
      <w:r w:rsidRPr="00411462">
        <w:rPr>
          <w:rFonts w:asciiTheme="majorEastAsia" w:eastAsiaTheme="majorEastAsia" w:hAnsiTheme="majorEastAsia" w:hint="eastAsia"/>
          <w:color w:val="000000" w:themeColor="text1"/>
        </w:rPr>
        <w:t>相談</w:t>
      </w:r>
      <w:r w:rsidR="001D7D7A" w:rsidRPr="00411462">
        <w:rPr>
          <w:rFonts w:asciiTheme="majorEastAsia" w:eastAsiaTheme="majorEastAsia" w:hAnsiTheme="majorEastAsia" w:hint="eastAsia"/>
          <w:color w:val="000000" w:themeColor="text1"/>
        </w:rPr>
        <w:t>歴が</w:t>
      </w:r>
      <w:r w:rsidRPr="00411462">
        <w:rPr>
          <w:rFonts w:asciiTheme="majorEastAsia" w:eastAsiaTheme="majorEastAsia" w:hAnsiTheme="majorEastAsia" w:hint="eastAsia"/>
          <w:color w:val="000000" w:themeColor="text1"/>
        </w:rPr>
        <w:t>ある世帯については、同一世帯であることの関連付けができること。</w:t>
      </w:r>
    </w:p>
    <w:p w14:paraId="693BE7BF" w14:textId="77777777" w:rsidR="003F5CA5" w:rsidRPr="00411462" w:rsidRDefault="003F5CA5" w:rsidP="00B10EE6">
      <w:pPr>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 xml:space="preserve">　　　　（</w:t>
      </w:r>
      <w:r w:rsidR="0020638E" w:rsidRPr="00411462">
        <w:rPr>
          <w:rFonts w:asciiTheme="majorEastAsia" w:eastAsiaTheme="majorEastAsia" w:hAnsiTheme="majorEastAsia" w:hint="eastAsia"/>
          <w:color w:val="000000" w:themeColor="text1"/>
        </w:rPr>
        <w:t>４</w:t>
      </w:r>
      <w:r w:rsidRPr="00411462">
        <w:rPr>
          <w:rFonts w:asciiTheme="majorEastAsia" w:eastAsiaTheme="majorEastAsia" w:hAnsiTheme="majorEastAsia" w:hint="eastAsia"/>
          <w:color w:val="000000" w:themeColor="text1"/>
        </w:rPr>
        <w:t>）事務所、病院などの相談場所の登録ができること。</w:t>
      </w:r>
    </w:p>
    <w:p w14:paraId="3A366E7E" w14:textId="77777777" w:rsidR="002940AC" w:rsidRPr="00411462" w:rsidRDefault="003F5CA5" w:rsidP="002940AC">
      <w:pPr>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 xml:space="preserve">　　　　（</w:t>
      </w:r>
      <w:r w:rsidR="0020638E" w:rsidRPr="00411462">
        <w:rPr>
          <w:rFonts w:asciiTheme="majorEastAsia" w:eastAsiaTheme="majorEastAsia" w:hAnsiTheme="majorEastAsia" w:hint="eastAsia"/>
          <w:color w:val="000000" w:themeColor="text1"/>
        </w:rPr>
        <w:t>５</w:t>
      </w:r>
      <w:r w:rsidRPr="00411462">
        <w:rPr>
          <w:rFonts w:asciiTheme="majorEastAsia" w:eastAsiaTheme="majorEastAsia" w:hAnsiTheme="majorEastAsia" w:hint="eastAsia"/>
          <w:color w:val="000000" w:themeColor="text1"/>
        </w:rPr>
        <w:t>）相談を行った相談員の情報は、複数登録できること。</w:t>
      </w:r>
    </w:p>
    <w:p w14:paraId="5539A506" w14:textId="77777777" w:rsidR="002940AC" w:rsidRPr="00411462" w:rsidRDefault="002940AC" w:rsidP="002940AC">
      <w:pPr>
        <w:ind w:firstLineChars="400" w:firstLine="84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w:t>
      </w:r>
      <w:r w:rsidR="0020638E" w:rsidRPr="00411462">
        <w:rPr>
          <w:rFonts w:asciiTheme="majorEastAsia" w:eastAsiaTheme="majorEastAsia" w:hAnsiTheme="majorEastAsia" w:hint="eastAsia"/>
          <w:color w:val="000000" w:themeColor="text1"/>
        </w:rPr>
        <w:t>６</w:t>
      </w:r>
      <w:r w:rsidRPr="00411462">
        <w:rPr>
          <w:rFonts w:asciiTheme="majorEastAsia" w:eastAsiaTheme="majorEastAsia" w:hAnsiTheme="majorEastAsia" w:hint="eastAsia"/>
          <w:color w:val="000000" w:themeColor="text1"/>
        </w:rPr>
        <w:t>）面接相談の来訪相談者と保護を受けようとする住民の情報を別に管理できること。</w:t>
      </w:r>
    </w:p>
    <w:p w14:paraId="1F7CBB70" w14:textId="77777777" w:rsidR="00C9023C" w:rsidRPr="00411462" w:rsidRDefault="00C9023C" w:rsidP="00C9023C">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w:t>
      </w:r>
      <w:r w:rsidR="0020638E" w:rsidRPr="00411462">
        <w:rPr>
          <w:rFonts w:asciiTheme="majorEastAsia" w:eastAsiaTheme="majorEastAsia" w:hAnsiTheme="majorEastAsia" w:hint="eastAsia"/>
          <w:color w:val="000000" w:themeColor="text1"/>
        </w:rPr>
        <w:t>７</w:t>
      </w:r>
      <w:r w:rsidRPr="00411462">
        <w:rPr>
          <w:rFonts w:asciiTheme="majorEastAsia" w:eastAsiaTheme="majorEastAsia" w:hAnsiTheme="majorEastAsia" w:hint="eastAsia"/>
          <w:color w:val="000000" w:themeColor="text1"/>
        </w:rPr>
        <w:t>）相談内容の登録については、相談理由、相談内容の詳細、相談時の助言事項、相談員の所見、家庭の状況、他法の加入・受給状況及び有無、資産の有無、負債の有無、預貯金・現金の保有状況、ライフライン及び健康保険の滞納状況、制度の説明状況の登録ができること。</w:t>
      </w:r>
    </w:p>
    <w:p w14:paraId="0F2F6C84" w14:textId="77777777" w:rsidR="002940AC" w:rsidRPr="00411462" w:rsidRDefault="003F5CA5" w:rsidP="00C9023C">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w:t>
      </w:r>
      <w:r w:rsidR="0020638E" w:rsidRPr="00411462">
        <w:rPr>
          <w:rFonts w:asciiTheme="majorEastAsia" w:eastAsiaTheme="majorEastAsia" w:hAnsiTheme="majorEastAsia" w:hint="eastAsia"/>
          <w:color w:val="000000" w:themeColor="text1"/>
        </w:rPr>
        <w:t>８</w:t>
      </w:r>
      <w:r w:rsidRPr="00411462">
        <w:rPr>
          <w:rFonts w:asciiTheme="majorEastAsia" w:eastAsiaTheme="majorEastAsia" w:hAnsiTheme="majorEastAsia" w:hint="eastAsia"/>
          <w:color w:val="000000" w:themeColor="text1"/>
        </w:rPr>
        <w:t>）</w:t>
      </w:r>
      <w:r w:rsidR="002940AC" w:rsidRPr="00411462">
        <w:rPr>
          <w:rFonts w:asciiTheme="majorEastAsia" w:eastAsiaTheme="majorEastAsia" w:hAnsiTheme="majorEastAsia" w:hint="eastAsia"/>
          <w:color w:val="000000" w:themeColor="text1"/>
        </w:rPr>
        <w:t>保護を受けようとする世帯の世帯構成を登録できること。</w:t>
      </w:r>
    </w:p>
    <w:p w14:paraId="2962B99A" w14:textId="77777777" w:rsidR="00C9023C" w:rsidRPr="00411462" w:rsidRDefault="002940AC" w:rsidP="002940AC">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w:t>
      </w:r>
      <w:r w:rsidR="0020638E" w:rsidRPr="00411462">
        <w:rPr>
          <w:rFonts w:asciiTheme="majorEastAsia" w:eastAsiaTheme="majorEastAsia" w:hAnsiTheme="majorEastAsia" w:hint="eastAsia"/>
          <w:color w:val="000000" w:themeColor="text1"/>
        </w:rPr>
        <w:t>９</w:t>
      </w:r>
      <w:r w:rsidRPr="00411462">
        <w:rPr>
          <w:rFonts w:asciiTheme="majorEastAsia" w:eastAsiaTheme="majorEastAsia" w:hAnsiTheme="majorEastAsia" w:hint="eastAsia"/>
          <w:color w:val="000000" w:themeColor="text1"/>
        </w:rPr>
        <w:t>）相談受付簿の作成ができること。</w:t>
      </w:r>
    </w:p>
    <w:p w14:paraId="4B7724E2" w14:textId="565D85C6" w:rsidR="00DF1195" w:rsidRPr="00411462" w:rsidRDefault="00DF1195" w:rsidP="00DF1195">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（1</w:t>
      </w:r>
      <w:r w:rsidR="0020638E" w:rsidRPr="00411462">
        <w:rPr>
          <w:rFonts w:asciiTheme="majorEastAsia" w:eastAsiaTheme="majorEastAsia" w:hAnsiTheme="majorEastAsia" w:hint="eastAsia"/>
          <w:color w:val="000000" w:themeColor="text1"/>
        </w:rPr>
        <w:t>0</w:t>
      </w:r>
      <w:r w:rsidRPr="00411462">
        <w:rPr>
          <w:rFonts w:asciiTheme="majorEastAsia" w:eastAsiaTheme="majorEastAsia" w:hAnsiTheme="majorEastAsia" w:hint="eastAsia"/>
          <w:color w:val="000000" w:themeColor="text1"/>
        </w:rPr>
        <w:t>）相談をおこなった世帯に対して、当</w:t>
      </w:r>
      <w:r w:rsidR="007559BE" w:rsidRPr="00411462">
        <w:rPr>
          <w:rFonts w:asciiTheme="majorEastAsia" w:eastAsiaTheme="majorEastAsia" w:hAnsiTheme="majorEastAsia" w:hint="eastAsia"/>
          <w:b/>
          <w:color w:val="000000" w:themeColor="text1"/>
        </w:rPr>
        <w:t>県</w:t>
      </w:r>
      <w:r w:rsidRPr="00411462">
        <w:rPr>
          <w:rFonts w:asciiTheme="majorEastAsia" w:eastAsiaTheme="majorEastAsia" w:hAnsiTheme="majorEastAsia" w:hint="eastAsia"/>
          <w:color w:val="000000" w:themeColor="text1"/>
        </w:rPr>
        <w:t>が指定する申請書類の発行ができること。</w:t>
      </w:r>
    </w:p>
    <w:p w14:paraId="34CEC712" w14:textId="77777777" w:rsidR="00DF1195" w:rsidRPr="00411462" w:rsidRDefault="00DF1195" w:rsidP="00DF1195">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（1</w:t>
      </w:r>
      <w:r w:rsidR="0020638E" w:rsidRPr="00411462">
        <w:rPr>
          <w:rFonts w:asciiTheme="majorEastAsia" w:eastAsiaTheme="majorEastAsia" w:hAnsiTheme="majorEastAsia" w:hint="eastAsia"/>
          <w:color w:val="000000" w:themeColor="text1"/>
        </w:rPr>
        <w:t>1</w:t>
      </w:r>
      <w:r w:rsidRPr="00411462">
        <w:rPr>
          <w:rFonts w:asciiTheme="majorEastAsia" w:eastAsiaTheme="majorEastAsia" w:hAnsiTheme="majorEastAsia" w:hint="eastAsia"/>
          <w:color w:val="000000" w:themeColor="text1"/>
        </w:rPr>
        <w:t>）申請書類については、申請者欄を手書きにするか登録した情報を出力するか指定ができること。また、一括で申請書を発行する場合は申請書毎に両面印刷ができること。</w:t>
      </w:r>
    </w:p>
    <w:p w14:paraId="7BB7D6A0" w14:textId="77777777" w:rsidR="00DF1195" w:rsidRPr="00411462" w:rsidRDefault="00DF1195" w:rsidP="00DF1195">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（1</w:t>
      </w:r>
      <w:r w:rsidR="0020638E" w:rsidRPr="00411462">
        <w:rPr>
          <w:rFonts w:asciiTheme="majorEastAsia" w:eastAsiaTheme="majorEastAsia" w:hAnsiTheme="majorEastAsia" w:hint="eastAsia"/>
          <w:color w:val="000000" w:themeColor="text1"/>
        </w:rPr>
        <w:t>2</w:t>
      </w:r>
      <w:r w:rsidRPr="00411462">
        <w:rPr>
          <w:rFonts w:asciiTheme="majorEastAsia" w:eastAsiaTheme="majorEastAsia" w:hAnsiTheme="majorEastAsia" w:hint="eastAsia"/>
          <w:color w:val="000000" w:themeColor="text1"/>
        </w:rPr>
        <w:t>）世帯類型毎に相談件数、申請件数、申請後の開始・却下・取下毎の状況別件数、及び相談のみの件数を期間で絞り込んで集計できること。</w:t>
      </w:r>
    </w:p>
    <w:p w14:paraId="56B1B734" w14:textId="77777777" w:rsidR="00DF1195" w:rsidRPr="00411462" w:rsidRDefault="00DF1195" w:rsidP="00DF1195">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（1</w:t>
      </w:r>
      <w:r w:rsidR="0020638E" w:rsidRPr="00411462">
        <w:rPr>
          <w:rFonts w:asciiTheme="majorEastAsia" w:eastAsiaTheme="majorEastAsia" w:hAnsiTheme="majorEastAsia" w:hint="eastAsia"/>
          <w:color w:val="000000" w:themeColor="text1"/>
        </w:rPr>
        <w:t>3</w:t>
      </w:r>
      <w:r w:rsidRPr="00411462">
        <w:rPr>
          <w:rFonts w:asciiTheme="majorEastAsia" w:eastAsiaTheme="majorEastAsia" w:hAnsiTheme="majorEastAsia" w:hint="eastAsia"/>
          <w:color w:val="000000" w:themeColor="text1"/>
        </w:rPr>
        <w:t>）世帯類型別の相談内容件数の集計ができること。</w:t>
      </w:r>
    </w:p>
    <w:p w14:paraId="7ACE2220" w14:textId="77777777" w:rsidR="00DF1195" w:rsidRPr="00411462" w:rsidRDefault="00DF1195" w:rsidP="00DF1195">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（1</w:t>
      </w:r>
      <w:r w:rsidR="0020638E" w:rsidRPr="00411462">
        <w:rPr>
          <w:rFonts w:asciiTheme="majorEastAsia" w:eastAsiaTheme="majorEastAsia" w:hAnsiTheme="majorEastAsia" w:hint="eastAsia"/>
          <w:color w:val="000000" w:themeColor="text1"/>
        </w:rPr>
        <w:t>4</w:t>
      </w:r>
      <w:r w:rsidRPr="00411462">
        <w:rPr>
          <w:rFonts w:asciiTheme="majorEastAsia" w:eastAsiaTheme="majorEastAsia" w:hAnsiTheme="majorEastAsia" w:hint="eastAsia"/>
          <w:color w:val="000000" w:themeColor="text1"/>
        </w:rPr>
        <w:t>）相談のみの世帯に対する助言毎の件数が集計できること。</w:t>
      </w:r>
    </w:p>
    <w:p w14:paraId="51001677" w14:textId="77777777" w:rsidR="002940AC" w:rsidRPr="00411462" w:rsidRDefault="002940AC" w:rsidP="00B10EE6">
      <w:pPr>
        <w:rPr>
          <w:rFonts w:asciiTheme="majorEastAsia" w:eastAsiaTheme="majorEastAsia" w:hAnsiTheme="majorEastAsia"/>
          <w:color w:val="000000" w:themeColor="text1"/>
        </w:rPr>
      </w:pPr>
    </w:p>
    <w:p w14:paraId="0B6AC25A" w14:textId="77777777" w:rsidR="001D2FF4" w:rsidRPr="00411462" w:rsidRDefault="001D2FF4" w:rsidP="001D2FF4">
      <w:pPr>
        <w:pStyle w:val="a3"/>
        <w:tabs>
          <w:tab w:val="clear" w:pos="4252"/>
          <w:tab w:val="clear" w:pos="8504"/>
        </w:tabs>
        <w:spacing w:line="240" w:lineRule="atLeast"/>
        <w:ind w:firstLineChars="300" w:firstLine="630"/>
        <w:outlineLvl w:val="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２　保護申請関係</w:t>
      </w:r>
    </w:p>
    <w:p w14:paraId="19AEB87C" w14:textId="77777777" w:rsidR="001D2FF4" w:rsidRPr="00411462" w:rsidRDefault="001D2FF4" w:rsidP="001D2FF4">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（１）相談世帯が申請に至った場合には、相談世帯の情報を申請世帯の情報へ引き継ぐ事ができること。</w:t>
      </w:r>
    </w:p>
    <w:p w14:paraId="5EE832F4" w14:textId="77777777" w:rsidR="001D2FF4" w:rsidRPr="00411462" w:rsidRDefault="001D2FF4" w:rsidP="001D2FF4">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（２）保護申請受理簿の作成ができること、また申請期間で絞り込みを行う事ができ、保護申請後の状況もあわせて確認できること。</w:t>
      </w:r>
    </w:p>
    <w:p w14:paraId="0CF7A68A" w14:textId="77777777" w:rsidR="0024419A" w:rsidRPr="00411462" w:rsidRDefault="0024419A" w:rsidP="001D2FF4">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（３）保護申請世帯については、ケース番号を付番せずに管理できること。</w:t>
      </w:r>
    </w:p>
    <w:p w14:paraId="13BCC531" w14:textId="77777777" w:rsidR="009521ED" w:rsidRPr="00411462" w:rsidRDefault="00E551EC" w:rsidP="009521ED">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（４</w:t>
      </w:r>
      <w:r w:rsidR="006C7DA6" w:rsidRPr="00411462">
        <w:rPr>
          <w:rFonts w:asciiTheme="majorEastAsia" w:eastAsiaTheme="majorEastAsia" w:hAnsiTheme="majorEastAsia" w:hint="eastAsia"/>
          <w:color w:val="000000" w:themeColor="text1"/>
        </w:rPr>
        <w:t>）保護</w:t>
      </w:r>
      <w:r w:rsidR="009521ED" w:rsidRPr="00411462">
        <w:rPr>
          <w:rFonts w:asciiTheme="majorEastAsia" w:eastAsiaTheme="majorEastAsia" w:hAnsiTheme="majorEastAsia" w:hint="eastAsia"/>
          <w:color w:val="000000" w:themeColor="text1"/>
        </w:rPr>
        <w:t>申請</w:t>
      </w:r>
      <w:r w:rsidR="006C7DA6" w:rsidRPr="00411462">
        <w:rPr>
          <w:rFonts w:asciiTheme="majorEastAsia" w:eastAsiaTheme="majorEastAsia" w:hAnsiTheme="majorEastAsia" w:hint="eastAsia"/>
          <w:color w:val="000000" w:themeColor="text1"/>
        </w:rPr>
        <w:t>世帯の情報として、資産</w:t>
      </w:r>
      <w:r w:rsidR="009521ED" w:rsidRPr="00411462">
        <w:rPr>
          <w:rFonts w:asciiTheme="majorEastAsia" w:eastAsiaTheme="majorEastAsia" w:hAnsiTheme="majorEastAsia" w:hint="eastAsia"/>
          <w:color w:val="000000" w:themeColor="text1"/>
        </w:rPr>
        <w:t>、</w:t>
      </w:r>
      <w:r w:rsidR="006C7DA6" w:rsidRPr="00411462">
        <w:rPr>
          <w:rFonts w:asciiTheme="majorEastAsia" w:eastAsiaTheme="majorEastAsia" w:hAnsiTheme="majorEastAsia" w:hint="eastAsia"/>
          <w:color w:val="000000" w:themeColor="text1"/>
        </w:rPr>
        <w:t>負債</w:t>
      </w:r>
      <w:r w:rsidR="009521ED" w:rsidRPr="00411462">
        <w:rPr>
          <w:rFonts w:asciiTheme="majorEastAsia" w:eastAsiaTheme="majorEastAsia" w:hAnsiTheme="majorEastAsia" w:hint="eastAsia"/>
          <w:color w:val="000000" w:themeColor="text1"/>
        </w:rPr>
        <w:t>、住所等</w:t>
      </w:r>
      <w:r w:rsidR="006C7DA6" w:rsidRPr="00411462">
        <w:rPr>
          <w:rFonts w:asciiTheme="majorEastAsia" w:eastAsiaTheme="majorEastAsia" w:hAnsiTheme="majorEastAsia" w:hint="eastAsia"/>
          <w:color w:val="000000" w:themeColor="text1"/>
        </w:rPr>
        <w:t>の情報が登録できること。</w:t>
      </w:r>
      <w:r w:rsidR="009521ED" w:rsidRPr="00411462">
        <w:rPr>
          <w:rFonts w:asciiTheme="majorEastAsia" w:eastAsiaTheme="majorEastAsia" w:hAnsiTheme="majorEastAsia" w:hint="eastAsia"/>
          <w:color w:val="000000" w:themeColor="text1"/>
        </w:rPr>
        <w:t>住所については、保護地住所と住登住所</w:t>
      </w:r>
      <w:r w:rsidR="00AF75F9" w:rsidRPr="00411462">
        <w:rPr>
          <w:rFonts w:asciiTheme="majorEastAsia" w:eastAsiaTheme="majorEastAsia" w:hAnsiTheme="majorEastAsia" w:hint="eastAsia"/>
          <w:color w:val="000000" w:themeColor="text1"/>
        </w:rPr>
        <w:t>を</w:t>
      </w:r>
      <w:r w:rsidR="009521ED" w:rsidRPr="00411462">
        <w:rPr>
          <w:rFonts w:asciiTheme="majorEastAsia" w:eastAsiaTheme="majorEastAsia" w:hAnsiTheme="majorEastAsia" w:hint="eastAsia"/>
          <w:color w:val="000000" w:themeColor="text1"/>
        </w:rPr>
        <w:t>別に管理でき、前住所、前々住所の情報も管理できること。</w:t>
      </w:r>
    </w:p>
    <w:p w14:paraId="4BE5A019" w14:textId="77777777" w:rsidR="009521ED" w:rsidRPr="00411462" w:rsidRDefault="006C7DA6" w:rsidP="006C7DA6">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w:t>
      </w:r>
      <w:r w:rsidR="00E551EC" w:rsidRPr="00411462">
        <w:rPr>
          <w:rFonts w:asciiTheme="majorEastAsia" w:eastAsiaTheme="majorEastAsia" w:hAnsiTheme="majorEastAsia" w:hint="eastAsia"/>
          <w:color w:val="000000" w:themeColor="text1"/>
        </w:rPr>
        <w:t>５</w:t>
      </w:r>
      <w:r w:rsidRPr="00411462">
        <w:rPr>
          <w:rFonts w:asciiTheme="majorEastAsia" w:eastAsiaTheme="majorEastAsia" w:hAnsiTheme="majorEastAsia" w:hint="eastAsia"/>
          <w:color w:val="000000" w:themeColor="text1"/>
        </w:rPr>
        <w:t>）</w:t>
      </w:r>
      <w:r w:rsidR="009521ED" w:rsidRPr="00411462">
        <w:rPr>
          <w:rFonts w:asciiTheme="majorEastAsia" w:eastAsiaTheme="majorEastAsia" w:hAnsiTheme="majorEastAsia" w:hint="eastAsia"/>
          <w:color w:val="000000" w:themeColor="text1"/>
        </w:rPr>
        <w:t>保護申請世帯の２９条調査、戸籍調査、扶養義務調査、検診命令の発行ができること。各種調査については依頼書・回答書だけではなく、各種調査の伺い書の発行ができること。</w:t>
      </w:r>
    </w:p>
    <w:p w14:paraId="433BBADF" w14:textId="77777777" w:rsidR="00FB4404" w:rsidRPr="00411462" w:rsidRDefault="00FB4404" w:rsidP="006C7DA6">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 xml:space="preserve">　　また、伺い書を発行する</w:t>
      </w:r>
      <w:r w:rsidR="00F93C75" w:rsidRPr="00411462">
        <w:rPr>
          <w:rFonts w:asciiTheme="majorEastAsia" w:eastAsiaTheme="majorEastAsia" w:hAnsiTheme="majorEastAsia" w:hint="eastAsia"/>
          <w:color w:val="000000" w:themeColor="text1"/>
        </w:rPr>
        <w:t>・</w:t>
      </w:r>
      <w:r w:rsidRPr="00411462">
        <w:rPr>
          <w:rFonts w:asciiTheme="majorEastAsia" w:eastAsiaTheme="majorEastAsia" w:hAnsiTheme="majorEastAsia" w:hint="eastAsia"/>
          <w:color w:val="000000" w:themeColor="text1"/>
        </w:rPr>
        <w:t>しない</w:t>
      </w:r>
      <w:r w:rsidR="00F93C75" w:rsidRPr="00411462">
        <w:rPr>
          <w:rFonts w:asciiTheme="majorEastAsia" w:eastAsiaTheme="majorEastAsia" w:hAnsiTheme="majorEastAsia" w:hint="eastAsia"/>
          <w:color w:val="000000" w:themeColor="text1"/>
        </w:rPr>
        <w:t>を</w:t>
      </w:r>
      <w:r w:rsidRPr="00411462">
        <w:rPr>
          <w:rFonts w:asciiTheme="majorEastAsia" w:eastAsiaTheme="majorEastAsia" w:hAnsiTheme="majorEastAsia" w:hint="eastAsia"/>
          <w:color w:val="000000" w:themeColor="text1"/>
        </w:rPr>
        <w:t>発行時に選択ができる</w:t>
      </w:r>
      <w:r w:rsidR="009D791A" w:rsidRPr="00411462">
        <w:rPr>
          <w:rFonts w:asciiTheme="majorEastAsia" w:eastAsiaTheme="majorEastAsia" w:hAnsiTheme="majorEastAsia" w:hint="eastAsia"/>
          <w:color w:val="000000" w:themeColor="text1"/>
        </w:rPr>
        <w:t>とともに、決裁欄は自由に変更できる</w:t>
      </w:r>
      <w:r w:rsidRPr="00411462">
        <w:rPr>
          <w:rFonts w:asciiTheme="majorEastAsia" w:eastAsiaTheme="majorEastAsia" w:hAnsiTheme="majorEastAsia" w:hint="eastAsia"/>
          <w:color w:val="000000" w:themeColor="text1"/>
        </w:rPr>
        <w:t>こと。</w:t>
      </w:r>
    </w:p>
    <w:p w14:paraId="657CC40B" w14:textId="77777777" w:rsidR="00BC3AC9" w:rsidRPr="00411462" w:rsidRDefault="00BC3AC9" w:rsidP="006C7DA6">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（６）各種調査については、通称名だけではなく本名の出力ができること。</w:t>
      </w:r>
    </w:p>
    <w:p w14:paraId="7E79BB53" w14:textId="77777777" w:rsidR="00926291" w:rsidRPr="00411462" w:rsidRDefault="00926291" w:rsidP="00926291">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w:t>
      </w:r>
      <w:r w:rsidR="00B46B76" w:rsidRPr="00411462">
        <w:rPr>
          <w:rFonts w:asciiTheme="majorEastAsia" w:eastAsiaTheme="majorEastAsia" w:hAnsiTheme="majorEastAsia" w:hint="eastAsia"/>
          <w:color w:val="000000" w:themeColor="text1"/>
        </w:rPr>
        <w:t>７</w:t>
      </w:r>
      <w:r w:rsidRPr="00411462">
        <w:rPr>
          <w:rFonts w:asciiTheme="majorEastAsia" w:eastAsiaTheme="majorEastAsia" w:hAnsiTheme="majorEastAsia" w:hint="eastAsia"/>
          <w:color w:val="000000" w:themeColor="text1"/>
        </w:rPr>
        <w:t>）各種調査については、回答日だけではなく回答内容の詳細まで登録できること。また未回答がある場合には、容易に一覧表等にて確認ができること。</w:t>
      </w:r>
    </w:p>
    <w:p w14:paraId="1F145D7C" w14:textId="77777777" w:rsidR="001E167D" w:rsidRPr="00411462" w:rsidRDefault="001E167D" w:rsidP="00926291">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（８）各種調査書には、地区担当員とは別に調査員の出力ができること。</w:t>
      </w:r>
    </w:p>
    <w:p w14:paraId="6B531B1C" w14:textId="77777777" w:rsidR="001E167D" w:rsidRPr="00411462" w:rsidRDefault="001E167D" w:rsidP="00926291">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 xml:space="preserve">　　また</w:t>
      </w:r>
      <w:r w:rsidR="00A706A4" w:rsidRPr="00411462">
        <w:rPr>
          <w:rFonts w:asciiTheme="majorEastAsia" w:eastAsiaTheme="majorEastAsia" w:hAnsiTheme="majorEastAsia" w:hint="eastAsia"/>
          <w:color w:val="000000" w:themeColor="text1"/>
        </w:rPr>
        <w:t>、</w:t>
      </w:r>
      <w:r w:rsidRPr="00411462">
        <w:rPr>
          <w:rFonts w:asciiTheme="majorEastAsia" w:eastAsiaTheme="majorEastAsia" w:hAnsiTheme="majorEastAsia" w:hint="eastAsia"/>
          <w:color w:val="000000" w:themeColor="text1"/>
        </w:rPr>
        <w:t>地区担当員や調査員の役職を</w:t>
      </w:r>
      <w:r w:rsidR="00F93C75" w:rsidRPr="00411462">
        <w:rPr>
          <w:rFonts w:asciiTheme="majorEastAsia" w:eastAsiaTheme="majorEastAsia" w:hAnsiTheme="majorEastAsia" w:hint="eastAsia"/>
          <w:color w:val="000000" w:themeColor="text1"/>
        </w:rPr>
        <w:t>依頼書に</w:t>
      </w:r>
      <w:r w:rsidRPr="00411462">
        <w:rPr>
          <w:rFonts w:asciiTheme="majorEastAsia" w:eastAsiaTheme="majorEastAsia" w:hAnsiTheme="majorEastAsia" w:hint="eastAsia"/>
          <w:color w:val="000000" w:themeColor="text1"/>
        </w:rPr>
        <w:t>出力できること。</w:t>
      </w:r>
    </w:p>
    <w:p w14:paraId="6E4402CC" w14:textId="77777777" w:rsidR="00926291" w:rsidRPr="00411462" w:rsidRDefault="00926291" w:rsidP="00926291">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w:t>
      </w:r>
      <w:r w:rsidR="001E167D" w:rsidRPr="00411462">
        <w:rPr>
          <w:rFonts w:asciiTheme="majorEastAsia" w:eastAsiaTheme="majorEastAsia" w:hAnsiTheme="majorEastAsia" w:hint="eastAsia"/>
          <w:color w:val="000000" w:themeColor="text1"/>
        </w:rPr>
        <w:t>９</w:t>
      </w:r>
      <w:r w:rsidRPr="00411462">
        <w:rPr>
          <w:rFonts w:asciiTheme="majorEastAsia" w:eastAsiaTheme="majorEastAsia" w:hAnsiTheme="majorEastAsia" w:hint="eastAsia"/>
          <w:color w:val="000000" w:themeColor="text1"/>
        </w:rPr>
        <w:t>）２９条の調査機関については、調査機関をグループ化し登録するができること。また２９条調査機関グループを指定することによりの調査先機関の絞り込むことができ、絞り込んだ機関に個別指定で調査先機関を追加できること。</w:t>
      </w:r>
    </w:p>
    <w:p w14:paraId="422C2F3D" w14:textId="77777777" w:rsidR="00AA18B9" w:rsidRPr="00411462" w:rsidRDefault="00E551EC" w:rsidP="00AA18B9">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w:t>
      </w:r>
      <w:r w:rsidR="001E167D" w:rsidRPr="00411462">
        <w:rPr>
          <w:rFonts w:asciiTheme="majorEastAsia" w:eastAsiaTheme="majorEastAsia" w:hAnsiTheme="majorEastAsia" w:hint="eastAsia"/>
          <w:color w:val="000000" w:themeColor="text1"/>
        </w:rPr>
        <w:t>10</w:t>
      </w:r>
      <w:r w:rsidR="00AA18B9" w:rsidRPr="00411462">
        <w:rPr>
          <w:rFonts w:asciiTheme="majorEastAsia" w:eastAsiaTheme="majorEastAsia" w:hAnsiTheme="majorEastAsia" w:hint="eastAsia"/>
          <w:color w:val="000000" w:themeColor="text1"/>
        </w:rPr>
        <w:t>）保護申請した世帯の申請取消処理ができること。</w:t>
      </w:r>
    </w:p>
    <w:p w14:paraId="341D1CFD" w14:textId="77777777" w:rsidR="009521ED" w:rsidRPr="00411462" w:rsidRDefault="009521ED" w:rsidP="00B10EE6">
      <w:pPr>
        <w:rPr>
          <w:rFonts w:asciiTheme="majorEastAsia" w:eastAsiaTheme="majorEastAsia" w:hAnsiTheme="majorEastAsia"/>
          <w:color w:val="000000" w:themeColor="text1"/>
        </w:rPr>
      </w:pPr>
    </w:p>
    <w:p w14:paraId="5BEDE9FA" w14:textId="77777777" w:rsidR="0080656C" w:rsidRPr="00411462" w:rsidRDefault="006C7DA6" w:rsidP="00911DD2">
      <w:pPr>
        <w:pStyle w:val="a3"/>
        <w:tabs>
          <w:tab w:val="clear" w:pos="4252"/>
          <w:tab w:val="clear" w:pos="8504"/>
        </w:tabs>
        <w:spacing w:line="240" w:lineRule="atLeast"/>
        <w:ind w:firstLineChars="300" w:firstLine="630"/>
        <w:outlineLvl w:val="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３</w:t>
      </w:r>
      <w:r w:rsidR="0080656C" w:rsidRPr="00411462">
        <w:rPr>
          <w:rFonts w:asciiTheme="majorEastAsia" w:eastAsiaTheme="majorEastAsia" w:hAnsiTheme="majorEastAsia" w:hint="eastAsia"/>
          <w:color w:val="000000" w:themeColor="text1"/>
          <w:szCs w:val="21"/>
        </w:rPr>
        <w:t xml:space="preserve">　保護決定関係</w:t>
      </w:r>
    </w:p>
    <w:p w14:paraId="51361461" w14:textId="77777777" w:rsidR="0024419A" w:rsidRPr="00411462" w:rsidRDefault="0024419A" w:rsidP="00911DD2">
      <w:pPr>
        <w:pStyle w:val="a3"/>
        <w:tabs>
          <w:tab w:val="clear" w:pos="4252"/>
          <w:tab w:val="clear" w:pos="8504"/>
        </w:tabs>
        <w:spacing w:line="240" w:lineRule="atLeast"/>
        <w:ind w:firstLineChars="300" w:firstLine="630"/>
        <w:outlineLvl w:val="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 xml:space="preserve">　（１）保護申請世帯の情報を被保護世帯情報として引き継げること。</w:t>
      </w:r>
    </w:p>
    <w:p w14:paraId="22B8B10B" w14:textId="77777777" w:rsidR="0024419A" w:rsidRPr="00411462" w:rsidRDefault="0024419A" w:rsidP="0024419A">
      <w:pPr>
        <w:pStyle w:val="a3"/>
        <w:tabs>
          <w:tab w:val="clear" w:pos="4252"/>
          <w:tab w:val="clear" w:pos="8504"/>
        </w:tabs>
        <w:spacing w:line="240" w:lineRule="atLeast"/>
        <w:ind w:leftChars="300" w:left="1260" w:hangingChars="300" w:hanging="630"/>
        <w:outlineLvl w:val="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 xml:space="preserve">　（２）ケース番号が空番とならないように、保護開始する世帯にのみケース番号の付番が</w:t>
      </w:r>
      <w:r w:rsidR="005D6A89" w:rsidRPr="00411462">
        <w:rPr>
          <w:rFonts w:asciiTheme="majorEastAsia" w:eastAsiaTheme="majorEastAsia" w:hAnsiTheme="majorEastAsia" w:hint="eastAsia"/>
          <w:color w:val="000000" w:themeColor="text1"/>
          <w:szCs w:val="21"/>
        </w:rPr>
        <w:t>できること。</w:t>
      </w:r>
    </w:p>
    <w:p w14:paraId="226CCABD" w14:textId="77777777" w:rsidR="00D244DD" w:rsidRPr="00411462" w:rsidRDefault="00D244DD" w:rsidP="0024419A">
      <w:pPr>
        <w:pStyle w:val="a3"/>
        <w:tabs>
          <w:tab w:val="clear" w:pos="4252"/>
          <w:tab w:val="clear" w:pos="8504"/>
        </w:tabs>
        <w:spacing w:line="240" w:lineRule="atLeast"/>
        <w:ind w:leftChars="300" w:left="1260" w:hangingChars="300" w:hanging="630"/>
        <w:outlineLvl w:val="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 xml:space="preserve">　（３）被保護者の有する他法の資格が管理できること。</w:t>
      </w:r>
      <w:r w:rsidR="00EB5CE6" w:rsidRPr="00411462">
        <w:rPr>
          <w:rFonts w:asciiTheme="majorEastAsia" w:eastAsiaTheme="majorEastAsia" w:hAnsiTheme="majorEastAsia" w:hint="eastAsia"/>
          <w:color w:val="000000" w:themeColor="text1"/>
          <w:szCs w:val="21"/>
        </w:rPr>
        <w:t>あわ</w:t>
      </w:r>
      <w:r w:rsidRPr="00411462">
        <w:rPr>
          <w:rFonts w:asciiTheme="majorEastAsia" w:eastAsiaTheme="majorEastAsia" w:hAnsiTheme="majorEastAsia" w:hint="eastAsia"/>
          <w:color w:val="000000" w:themeColor="text1"/>
          <w:szCs w:val="21"/>
        </w:rPr>
        <w:t>せて</w:t>
      </w:r>
      <w:r w:rsidR="00EB5CE6" w:rsidRPr="00411462">
        <w:rPr>
          <w:rFonts w:asciiTheme="majorEastAsia" w:eastAsiaTheme="majorEastAsia" w:hAnsiTheme="majorEastAsia" w:hint="eastAsia"/>
          <w:color w:val="000000" w:themeColor="text1"/>
          <w:szCs w:val="21"/>
        </w:rPr>
        <w:t>、</w:t>
      </w:r>
      <w:r w:rsidRPr="00411462">
        <w:rPr>
          <w:rFonts w:asciiTheme="majorEastAsia" w:eastAsiaTheme="majorEastAsia" w:hAnsiTheme="majorEastAsia" w:hint="eastAsia"/>
          <w:color w:val="000000" w:themeColor="text1"/>
          <w:szCs w:val="21"/>
        </w:rPr>
        <w:t>通院</w:t>
      </w:r>
      <w:r w:rsidR="00EB5CE6" w:rsidRPr="00411462">
        <w:rPr>
          <w:rFonts w:asciiTheme="majorEastAsia" w:eastAsiaTheme="majorEastAsia" w:hAnsiTheme="majorEastAsia" w:hint="eastAsia"/>
          <w:color w:val="000000" w:themeColor="text1"/>
          <w:szCs w:val="21"/>
        </w:rPr>
        <w:t>・</w:t>
      </w:r>
      <w:r w:rsidR="002A2E03" w:rsidRPr="00411462">
        <w:rPr>
          <w:rFonts w:asciiTheme="majorEastAsia" w:eastAsiaTheme="majorEastAsia" w:hAnsiTheme="majorEastAsia" w:hint="eastAsia"/>
          <w:color w:val="000000" w:themeColor="text1"/>
          <w:szCs w:val="21"/>
        </w:rPr>
        <w:t>入院</w:t>
      </w:r>
      <w:r w:rsidRPr="00411462">
        <w:rPr>
          <w:rFonts w:asciiTheme="majorEastAsia" w:eastAsiaTheme="majorEastAsia" w:hAnsiTheme="majorEastAsia" w:hint="eastAsia"/>
          <w:color w:val="000000" w:themeColor="text1"/>
          <w:szCs w:val="21"/>
        </w:rPr>
        <w:t>先の医療機関、薬局等が管理できること。</w:t>
      </w:r>
    </w:p>
    <w:p w14:paraId="42AA8309" w14:textId="77777777" w:rsidR="009D791A" w:rsidRPr="00411462" w:rsidRDefault="009D791A" w:rsidP="0024419A">
      <w:pPr>
        <w:pStyle w:val="a3"/>
        <w:tabs>
          <w:tab w:val="clear" w:pos="4252"/>
          <w:tab w:val="clear" w:pos="8504"/>
        </w:tabs>
        <w:spacing w:line="240" w:lineRule="atLeast"/>
        <w:ind w:leftChars="300" w:left="1260" w:hangingChars="300" w:hanging="630"/>
        <w:outlineLvl w:val="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 xml:space="preserve">　（４）ＤＶ、ストーカーなど世帯、世帯員に対する注意事項が管理できること。また、管理されている注意事項は他の検索画面等からも参照が行えること。</w:t>
      </w:r>
    </w:p>
    <w:p w14:paraId="2271C9F6" w14:textId="77777777" w:rsidR="0080656C" w:rsidRPr="00411462" w:rsidRDefault="006C7DA6" w:rsidP="0024419A">
      <w:pPr>
        <w:ind w:leftChars="400" w:left="1260" w:hangingChars="200" w:hanging="420"/>
        <w:rPr>
          <w:rFonts w:asciiTheme="majorEastAsia" w:eastAsiaTheme="majorEastAsia" w:hAnsiTheme="majorEastAsia" w:cs="New Gulim"/>
          <w:color w:val="000000" w:themeColor="text1"/>
        </w:rPr>
      </w:pPr>
      <w:r w:rsidRPr="00411462">
        <w:rPr>
          <w:rFonts w:asciiTheme="majorEastAsia" w:eastAsiaTheme="majorEastAsia" w:hAnsiTheme="majorEastAsia" w:hint="eastAsia"/>
          <w:color w:val="000000" w:themeColor="text1"/>
        </w:rPr>
        <w:t>（</w:t>
      </w:r>
      <w:r w:rsidR="00A706A4" w:rsidRPr="00411462">
        <w:rPr>
          <w:rFonts w:asciiTheme="majorEastAsia" w:eastAsiaTheme="majorEastAsia" w:hAnsiTheme="majorEastAsia" w:hint="eastAsia"/>
          <w:color w:val="000000" w:themeColor="text1"/>
        </w:rPr>
        <w:t>５</w:t>
      </w:r>
      <w:r w:rsidRPr="00411462">
        <w:rPr>
          <w:rFonts w:asciiTheme="majorEastAsia" w:eastAsiaTheme="majorEastAsia" w:hAnsiTheme="majorEastAsia" w:hint="eastAsia"/>
          <w:color w:val="000000" w:themeColor="text1"/>
        </w:rPr>
        <w:t>）</w:t>
      </w:r>
      <w:r w:rsidR="0024419A" w:rsidRPr="00411462">
        <w:rPr>
          <w:rFonts w:asciiTheme="majorEastAsia" w:eastAsiaTheme="majorEastAsia" w:hAnsiTheme="majorEastAsia" w:hint="eastAsia"/>
          <w:color w:val="000000" w:themeColor="text1"/>
        </w:rPr>
        <w:t>保護</w:t>
      </w:r>
      <w:r w:rsidR="0080656C" w:rsidRPr="00411462">
        <w:rPr>
          <w:rFonts w:asciiTheme="majorEastAsia" w:eastAsiaTheme="majorEastAsia" w:hAnsiTheme="majorEastAsia" w:cs="Batang" w:hint="eastAsia"/>
          <w:color w:val="000000" w:themeColor="text1"/>
        </w:rPr>
        <w:t>開始、</w:t>
      </w:r>
      <w:r w:rsidR="0024419A" w:rsidRPr="00411462">
        <w:rPr>
          <w:rFonts w:asciiTheme="majorEastAsia" w:eastAsiaTheme="majorEastAsia" w:hAnsiTheme="majorEastAsia" w:cs="Batang" w:hint="eastAsia"/>
          <w:color w:val="000000" w:themeColor="text1"/>
        </w:rPr>
        <w:t>保護</w:t>
      </w:r>
      <w:r w:rsidR="0080656C" w:rsidRPr="00411462">
        <w:rPr>
          <w:rFonts w:asciiTheme="majorEastAsia" w:eastAsiaTheme="majorEastAsia" w:hAnsiTheme="majorEastAsia" w:cs="New Gulim" w:hint="eastAsia"/>
          <w:color w:val="000000" w:themeColor="text1"/>
        </w:rPr>
        <w:t>変更、</w:t>
      </w:r>
      <w:r w:rsidR="0024419A" w:rsidRPr="00411462">
        <w:rPr>
          <w:rFonts w:asciiTheme="majorEastAsia" w:eastAsiaTheme="majorEastAsia" w:hAnsiTheme="majorEastAsia" w:cs="Batang" w:hint="eastAsia"/>
          <w:color w:val="000000" w:themeColor="text1"/>
        </w:rPr>
        <w:t>保護</w:t>
      </w:r>
      <w:r w:rsidR="0080656C" w:rsidRPr="00411462">
        <w:rPr>
          <w:rFonts w:asciiTheme="majorEastAsia" w:eastAsiaTheme="majorEastAsia" w:hAnsiTheme="majorEastAsia" w:cs="New Gulim" w:hint="eastAsia"/>
          <w:color w:val="000000" w:themeColor="text1"/>
        </w:rPr>
        <w:t>停止、</w:t>
      </w:r>
      <w:r w:rsidR="0024419A" w:rsidRPr="00411462">
        <w:rPr>
          <w:rFonts w:asciiTheme="majorEastAsia" w:eastAsiaTheme="majorEastAsia" w:hAnsiTheme="majorEastAsia" w:cs="Batang" w:hint="eastAsia"/>
          <w:color w:val="000000" w:themeColor="text1"/>
        </w:rPr>
        <w:t>保護</w:t>
      </w:r>
      <w:r w:rsidR="0024419A" w:rsidRPr="00411462">
        <w:rPr>
          <w:rFonts w:asciiTheme="majorEastAsia" w:eastAsiaTheme="majorEastAsia" w:hAnsiTheme="majorEastAsia" w:cs="New Gulim" w:hint="eastAsia"/>
          <w:color w:val="000000" w:themeColor="text1"/>
        </w:rPr>
        <w:t>停止解除</w:t>
      </w:r>
      <w:r w:rsidR="0080656C" w:rsidRPr="00411462">
        <w:rPr>
          <w:rFonts w:asciiTheme="majorEastAsia" w:eastAsiaTheme="majorEastAsia" w:hAnsiTheme="majorEastAsia" w:cs="New Gulim" w:hint="eastAsia"/>
          <w:color w:val="000000" w:themeColor="text1"/>
        </w:rPr>
        <w:t>、</w:t>
      </w:r>
      <w:r w:rsidR="0024419A" w:rsidRPr="00411462">
        <w:rPr>
          <w:rFonts w:asciiTheme="majorEastAsia" w:eastAsiaTheme="majorEastAsia" w:hAnsiTheme="majorEastAsia" w:cs="Batang" w:hint="eastAsia"/>
          <w:color w:val="000000" w:themeColor="text1"/>
        </w:rPr>
        <w:t>保護</w:t>
      </w:r>
      <w:r w:rsidR="0080656C" w:rsidRPr="00411462">
        <w:rPr>
          <w:rFonts w:asciiTheme="majorEastAsia" w:eastAsiaTheme="majorEastAsia" w:hAnsiTheme="majorEastAsia" w:cs="New Gulim" w:hint="eastAsia"/>
          <w:color w:val="000000" w:themeColor="text1"/>
        </w:rPr>
        <w:t>廃止処理を行い各世帯</w:t>
      </w:r>
      <w:r w:rsidR="0024419A" w:rsidRPr="00411462">
        <w:rPr>
          <w:rFonts w:asciiTheme="majorEastAsia" w:eastAsiaTheme="majorEastAsia" w:hAnsiTheme="majorEastAsia" w:cs="New Gulim" w:hint="eastAsia"/>
          <w:color w:val="000000" w:themeColor="text1"/>
        </w:rPr>
        <w:t>及び世帯員の情報を</w:t>
      </w:r>
      <w:r w:rsidR="0080656C" w:rsidRPr="00411462">
        <w:rPr>
          <w:rFonts w:asciiTheme="majorEastAsia" w:eastAsiaTheme="majorEastAsia" w:hAnsiTheme="majorEastAsia" w:cs="New Gulim" w:hint="eastAsia"/>
          <w:color w:val="000000" w:themeColor="text1"/>
        </w:rPr>
        <w:t>入力することにより</w:t>
      </w:r>
      <w:r w:rsidR="0024419A" w:rsidRPr="00411462">
        <w:rPr>
          <w:rFonts w:asciiTheme="majorEastAsia" w:eastAsiaTheme="majorEastAsia" w:hAnsiTheme="majorEastAsia" w:cs="New Gulim" w:hint="eastAsia"/>
          <w:color w:val="000000" w:themeColor="text1"/>
        </w:rPr>
        <w:t>手計算を行うことなく、</w:t>
      </w:r>
      <w:r w:rsidR="0080656C" w:rsidRPr="00411462">
        <w:rPr>
          <w:rFonts w:asciiTheme="majorEastAsia" w:eastAsiaTheme="majorEastAsia" w:hAnsiTheme="majorEastAsia" w:cs="New Gulim" w:hint="eastAsia"/>
          <w:color w:val="000000" w:themeColor="text1"/>
        </w:rPr>
        <w:t>基準額、日</w:t>
      </w:r>
      <w:r w:rsidR="0080656C" w:rsidRPr="00411462">
        <w:rPr>
          <w:rFonts w:asciiTheme="majorEastAsia" w:eastAsiaTheme="majorEastAsia" w:hAnsiTheme="majorEastAsia" w:cs="Batang" w:hint="eastAsia"/>
          <w:color w:val="000000" w:themeColor="text1"/>
        </w:rPr>
        <w:t>割計算、加算の重複調整、基礎控除等</w:t>
      </w:r>
      <w:r w:rsidR="0024419A" w:rsidRPr="00411462">
        <w:rPr>
          <w:rFonts w:asciiTheme="majorEastAsia" w:eastAsiaTheme="majorEastAsia" w:hAnsiTheme="majorEastAsia" w:cs="Batang" w:hint="eastAsia"/>
          <w:color w:val="000000" w:themeColor="text1"/>
        </w:rPr>
        <w:t>を考慮した保護費の</w:t>
      </w:r>
      <w:r w:rsidR="0080656C" w:rsidRPr="00411462">
        <w:rPr>
          <w:rFonts w:asciiTheme="majorEastAsia" w:eastAsiaTheme="majorEastAsia" w:hAnsiTheme="majorEastAsia" w:cs="Batang" w:hint="eastAsia"/>
          <w:color w:val="000000" w:themeColor="text1"/>
        </w:rPr>
        <w:t>自動計算</w:t>
      </w:r>
      <w:r w:rsidR="0080656C" w:rsidRPr="00411462">
        <w:rPr>
          <w:rFonts w:asciiTheme="majorEastAsia" w:eastAsiaTheme="majorEastAsia" w:hAnsiTheme="majorEastAsia" w:cs="New Gulim" w:hint="eastAsia"/>
          <w:color w:val="000000" w:themeColor="text1"/>
        </w:rPr>
        <w:t>ができること。</w:t>
      </w:r>
    </w:p>
    <w:p w14:paraId="025DA61B" w14:textId="77777777" w:rsidR="0024419A" w:rsidRPr="00411462" w:rsidRDefault="0024419A" w:rsidP="0024419A">
      <w:pPr>
        <w:ind w:leftChars="400" w:left="1260" w:hangingChars="200" w:hanging="420"/>
        <w:rPr>
          <w:rFonts w:asciiTheme="majorEastAsia" w:eastAsiaTheme="majorEastAsia" w:hAnsiTheme="majorEastAsia" w:cs="New Gulim"/>
          <w:color w:val="000000" w:themeColor="text1"/>
        </w:rPr>
      </w:pPr>
      <w:r w:rsidRPr="00411462">
        <w:rPr>
          <w:rFonts w:asciiTheme="majorEastAsia" w:eastAsiaTheme="majorEastAsia" w:hAnsiTheme="majorEastAsia" w:cs="New Gulim" w:hint="eastAsia"/>
          <w:color w:val="000000" w:themeColor="text1"/>
        </w:rPr>
        <w:t>（</w:t>
      </w:r>
      <w:r w:rsidR="00A706A4" w:rsidRPr="00411462">
        <w:rPr>
          <w:rFonts w:asciiTheme="majorEastAsia" w:eastAsiaTheme="majorEastAsia" w:hAnsiTheme="majorEastAsia" w:cs="New Gulim" w:hint="eastAsia"/>
          <w:color w:val="000000" w:themeColor="text1"/>
        </w:rPr>
        <w:t>６</w:t>
      </w:r>
      <w:r w:rsidRPr="00411462">
        <w:rPr>
          <w:rFonts w:asciiTheme="majorEastAsia" w:eastAsiaTheme="majorEastAsia" w:hAnsiTheme="majorEastAsia" w:cs="New Gulim" w:hint="eastAsia"/>
          <w:color w:val="000000" w:themeColor="text1"/>
        </w:rPr>
        <w:t>）実費控除については、世帯員単位ではなく収入単位に設定が</w:t>
      </w:r>
      <w:r w:rsidR="005D6A89" w:rsidRPr="00411462">
        <w:rPr>
          <w:rFonts w:asciiTheme="majorEastAsia" w:eastAsiaTheme="majorEastAsia" w:hAnsiTheme="majorEastAsia" w:cs="New Gulim" w:hint="eastAsia"/>
          <w:color w:val="000000" w:themeColor="text1"/>
        </w:rPr>
        <w:t>できること。</w:t>
      </w:r>
    </w:p>
    <w:p w14:paraId="5DBA1513" w14:textId="77777777" w:rsidR="0024419A" w:rsidRPr="00411462" w:rsidRDefault="0080656C" w:rsidP="00C354DD">
      <w:pPr>
        <w:snapToGrid w:val="0"/>
        <w:spacing w:line="240" w:lineRule="atLeast"/>
        <w:ind w:firstLineChars="400" w:firstLine="84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w:t>
      </w:r>
      <w:r w:rsidR="00A706A4" w:rsidRPr="00411462">
        <w:rPr>
          <w:rFonts w:asciiTheme="majorEastAsia" w:eastAsiaTheme="majorEastAsia" w:hAnsiTheme="majorEastAsia" w:cs="Batang" w:hint="eastAsia"/>
          <w:color w:val="000000" w:themeColor="text1"/>
        </w:rPr>
        <w:t>７</w:t>
      </w:r>
      <w:r w:rsidRPr="00411462">
        <w:rPr>
          <w:rFonts w:asciiTheme="majorEastAsia" w:eastAsiaTheme="majorEastAsia" w:hAnsiTheme="majorEastAsia" w:cs="Batang" w:hint="eastAsia"/>
          <w:color w:val="000000" w:themeColor="text1"/>
        </w:rPr>
        <w:t>）</w:t>
      </w:r>
      <w:r w:rsidR="0024419A" w:rsidRPr="00411462">
        <w:rPr>
          <w:rFonts w:asciiTheme="majorEastAsia" w:eastAsiaTheme="majorEastAsia" w:hAnsiTheme="majorEastAsia" w:cs="Batang" w:hint="eastAsia"/>
          <w:color w:val="000000" w:themeColor="text1"/>
        </w:rPr>
        <w:t>住宅扶助該当世帯については、契約情報が管理できること。</w:t>
      </w:r>
    </w:p>
    <w:p w14:paraId="46C76DBE" w14:textId="77777777" w:rsidR="0080656C" w:rsidRPr="00411462" w:rsidRDefault="0080656C" w:rsidP="00086F65">
      <w:pPr>
        <w:snapToGrid w:val="0"/>
        <w:spacing w:line="240" w:lineRule="atLeast"/>
        <w:ind w:leftChars="400" w:left="1260" w:hangingChars="200" w:hanging="420"/>
        <w:rPr>
          <w:rFonts w:asciiTheme="majorEastAsia" w:eastAsiaTheme="majorEastAsia" w:hAnsiTheme="majorEastAsia" w:cs="New Gulim"/>
          <w:color w:val="000000" w:themeColor="text1"/>
        </w:rPr>
      </w:pPr>
      <w:r w:rsidRPr="00411462">
        <w:rPr>
          <w:rFonts w:asciiTheme="majorEastAsia" w:eastAsiaTheme="majorEastAsia" w:hAnsiTheme="majorEastAsia" w:cs="Batang" w:hint="eastAsia"/>
          <w:color w:val="000000" w:themeColor="text1"/>
        </w:rPr>
        <w:t>（</w:t>
      </w:r>
      <w:r w:rsidR="00A706A4" w:rsidRPr="00411462">
        <w:rPr>
          <w:rFonts w:asciiTheme="majorEastAsia" w:eastAsiaTheme="majorEastAsia" w:hAnsiTheme="majorEastAsia" w:cs="Batang" w:hint="eastAsia"/>
          <w:color w:val="000000" w:themeColor="text1"/>
        </w:rPr>
        <w:t>８</w:t>
      </w:r>
      <w:r w:rsidRPr="00411462">
        <w:rPr>
          <w:rFonts w:asciiTheme="majorEastAsia" w:eastAsiaTheme="majorEastAsia" w:hAnsiTheme="majorEastAsia" w:cs="Batang" w:hint="eastAsia"/>
          <w:color w:val="000000" w:themeColor="text1"/>
        </w:rPr>
        <w:t>）保護の基準や加算の種類、</w:t>
      </w:r>
      <w:r w:rsidRPr="00411462">
        <w:rPr>
          <w:rFonts w:asciiTheme="majorEastAsia" w:eastAsiaTheme="majorEastAsia" w:hAnsiTheme="majorEastAsia" w:cs="New Gulim" w:hint="eastAsia"/>
          <w:color w:val="000000" w:themeColor="text1"/>
        </w:rPr>
        <w:t>収入名称、一時扶助項目等はあらかじめシステムで設定されていて、該当するものを選択するだけで保護費を</w:t>
      </w:r>
      <w:r w:rsidR="00DC60F7" w:rsidRPr="00411462">
        <w:rPr>
          <w:rFonts w:asciiTheme="majorEastAsia" w:eastAsiaTheme="majorEastAsia" w:hAnsiTheme="majorEastAsia" w:cs="New Gulim" w:hint="eastAsia"/>
          <w:color w:val="000000" w:themeColor="text1"/>
        </w:rPr>
        <w:t>認定</w:t>
      </w:r>
      <w:r w:rsidRPr="00411462">
        <w:rPr>
          <w:rFonts w:asciiTheme="majorEastAsia" w:eastAsiaTheme="majorEastAsia" w:hAnsiTheme="majorEastAsia" w:cs="New Gulim" w:hint="eastAsia"/>
          <w:color w:val="000000" w:themeColor="text1"/>
        </w:rPr>
        <w:t>ができること。</w:t>
      </w:r>
    </w:p>
    <w:p w14:paraId="6BC9FBD2" w14:textId="77777777" w:rsidR="0080656C" w:rsidRPr="00411462" w:rsidRDefault="00664065" w:rsidP="00086F65">
      <w:pPr>
        <w:snapToGrid w:val="0"/>
        <w:spacing w:line="240" w:lineRule="atLeast"/>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A706A4" w:rsidRPr="00411462">
        <w:rPr>
          <w:rFonts w:asciiTheme="majorEastAsia" w:eastAsiaTheme="majorEastAsia" w:hAnsiTheme="majorEastAsia" w:cs="Batang" w:hint="eastAsia"/>
          <w:color w:val="000000" w:themeColor="text1"/>
        </w:rPr>
        <w:t>９</w:t>
      </w:r>
      <w:r w:rsidR="0080656C" w:rsidRPr="00411462">
        <w:rPr>
          <w:rFonts w:asciiTheme="majorEastAsia" w:eastAsiaTheme="majorEastAsia" w:hAnsiTheme="majorEastAsia" w:cs="Batang" w:hint="eastAsia"/>
          <w:color w:val="000000" w:themeColor="text1"/>
        </w:rPr>
        <w:t>）最低生活費、就</w:t>
      </w:r>
      <w:r w:rsidR="0080656C" w:rsidRPr="00411462">
        <w:rPr>
          <w:rFonts w:asciiTheme="majorEastAsia" w:eastAsiaTheme="majorEastAsia" w:hAnsiTheme="majorEastAsia" w:cs="New Gulim" w:hint="eastAsia"/>
          <w:color w:val="000000" w:themeColor="text1"/>
        </w:rPr>
        <w:t>労収入及び就労収入外等の保護決定</w:t>
      </w:r>
      <w:r w:rsidR="0080656C" w:rsidRPr="00411462">
        <w:rPr>
          <w:rFonts w:asciiTheme="majorEastAsia" w:eastAsiaTheme="majorEastAsia" w:hAnsiTheme="majorEastAsia" w:cs="PMingLiU" w:hint="eastAsia"/>
          <w:color w:val="000000" w:themeColor="text1"/>
        </w:rPr>
        <w:t>・変更等の入力を行うことにより保護決定・変更等の</w:t>
      </w:r>
      <w:r w:rsidR="000007C4" w:rsidRPr="00411462">
        <w:rPr>
          <w:rFonts w:asciiTheme="majorEastAsia" w:eastAsiaTheme="majorEastAsia" w:hAnsiTheme="majorEastAsia" w:cs="PMingLiU" w:hint="eastAsia"/>
          <w:color w:val="000000" w:themeColor="text1"/>
        </w:rPr>
        <w:t>決定</w:t>
      </w:r>
      <w:r w:rsidR="0080656C" w:rsidRPr="00411462">
        <w:rPr>
          <w:rFonts w:asciiTheme="majorEastAsia" w:eastAsiaTheme="majorEastAsia" w:hAnsiTheme="majorEastAsia" w:cs="PMingLiU" w:hint="eastAsia"/>
          <w:color w:val="000000" w:themeColor="text1"/>
        </w:rPr>
        <w:t>調書及び</w:t>
      </w:r>
      <w:r w:rsidR="000007C4" w:rsidRPr="00411462">
        <w:rPr>
          <w:rFonts w:asciiTheme="majorEastAsia" w:eastAsiaTheme="majorEastAsia" w:hAnsiTheme="majorEastAsia" w:cs="PMingLiU" w:hint="eastAsia"/>
          <w:color w:val="000000" w:themeColor="text1"/>
        </w:rPr>
        <w:t>決定</w:t>
      </w:r>
      <w:r w:rsidR="0080656C" w:rsidRPr="00411462">
        <w:rPr>
          <w:rFonts w:asciiTheme="majorEastAsia" w:eastAsiaTheme="majorEastAsia" w:hAnsiTheme="majorEastAsia" w:cs="PMingLiU" w:hint="eastAsia"/>
          <w:color w:val="000000" w:themeColor="text1"/>
        </w:rPr>
        <w:t>通知書に反映され印刷</w:t>
      </w:r>
      <w:r w:rsidR="00893561" w:rsidRPr="00411462">
        <w:rPr>
          <w:rFonts w:asciiTheme="majorEastAsia" w:eastAsiaTheme="majorEastAsia" w:hAnsiTheme="majorEastAsia" w:cs="PMingLiU" w:hint="eastAsia"/>
          <w:color w:val="000000" w:themeColor="text1"/>
        </w:rPr>
        <w:t>できること</w:t>
      </w:r>
      <w:r w:rsidR="0080656C" w:rsidRPr="00411462">
        <w:rPr>
          <w:rFonts w:asciiTheme="majorEastAsia" w:eastAsiaTheme="majorEastAsia" w:hAnsiTheme="majorEastAsia" w:cs="PMingLiU" w:hint="eastAsia"/>
          <w:color w:val="000000" w:themeColor="text1"/>
        </w:rPr>
        <w:t>。</w:t>
      </w:r>
    </w:p>
    <w:p w14:paraId="3ECE9369" w14:textId="77777777" w:rsidR="00AA18B9" w:rsidRPr="00411462" w:rsidRDefault="00AA18B9" w:rsidP="00AA18B9">
      <w:pPr>
        <w:snapToGrid w:val="0"/>
        <w:spacing w:line="240" w:lineRule="atLeast"/>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A706A4" w:rsidRPr="00411462">
        <w:rPr>
          <w:rFonts w:asciiTheme="majorEastAsia" w:eastAsiaTheme="majorEastAsia" w:hAnsiTheme="majorEastAsia" w:cs="Batang" w:hint="eastAsia"/>
          <w:color w:val="000000" w:themeColor="text1"/>
        </w:rPr>
        <w:t>10</w:t>
      </w:r>
      <w:r w:rsidRPr="00411462">
        <w:rPr>
          <w:rFonts w:asciiTheme="majorEastAsia" w:eastAsiaTheme="majorEastAsia" w:hAnsiTheme="majorEastAsia" w:cs="Batang" w:hint="eastAsia"/>
          <w:color w:val="000000" w:themeColor="text1"/>
        </w:rPr>
        <w:t>）翌月の</w:t>
      </w:r>
      <w:r w:rsidRPr="00411462">
        <w:rPr>
          <w:rFonts w:asciiTheme="majorEastAsia" w:eastAsiaTheme="majorEastAsia" w:hAnsiTheme="majorEastAsia" w:cs="New Gulim" w:hint="eastAsia"/>
          <w:color w:val="000000" w:themeColor="text1"/>
        </w:rPr>
        <w:t>処理（基準改定、冬季加算、</w:t>
      </w:r>
      <w:r w:rsidRPr="00411462">
        <w:rPr>
          <w:rFonts w:asciiTheme="majorEastAsia" w:eastAsiaTheme="majorEastAsia" w:hAnsiTheme="majorEastAsia" w:cs="Batang" w:hint="eastAsia"/>
          <w:color w:val="000000" w:themeColor="text1"/>
        </w:rPr>
        <w:t>各種加算及び年</w:t>
      </w:r>
      <w:r w:rsidRPr="00411462">
        <w:rPr>
          <w:rFonts w:asciiTheme="majorEastAsia" w:eastAsiaTheme="majorEastAsia" w:hAnsiTheme="majorEastAsia" w:cs="New Gulim" w:hint="eastAsia"/>
          <w:color w:val="000000" w:themeColor="text1"/>
        </w:rPr>
        <w:t>齢等の変更）自動処理が可能で、処理内容のチェックリストの出力が</w:t>
      </w:r>
      <w:r w:rsidR="00893561" w:rsidRPr="00411462">
        <w:rPr>
          <w:rFonts w:asciiTheme="majorEastAsia" w:eastAsiaTheme="majorEastAsia" w:hAnsiTheme="majorEastAsia" w:cs="New Gulim" w:hint="eastAsia"/>
          <w:color w:val="000000" w:themeColor="text1"/>
        </w:rPr>
        <w:t>できること</w:t>
      </w:r>
      <w:r w:rsidRPr="00411462">
        <w:rPr>
          <w:rFonts w:asciiTheme="majorEastAsia" w:eastAsiaTheme="majorEastAsia" w:hAnsiTheme="majorEastAsia" w:cs="New Gulim" w:hint="eastAsia"/>
          <w:color w:val="000000" w:themeColor="text1"/>
        </w:rPr>
        <w:t>。</w:t>
      </w:r>
    </w:p>
    <w:p w14:paraId="15FA012F" w14:textId="77777777" w:rsidR="00AA18B9" w:rsidRPr="00411462" w:rsidRDefault="00E551EC" w:rsidP="00AA18B9">
      <w:pPr>
        <w:snapToGrid w:val="0"/>
        <w:spacing w:line="240" w:lineRule="atLeast"/>
        <w:ind w:leftChars="400" w:left="1260" w:hangingChars="200" w:hanging="42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w:t>
      </w:r>
      <w:r w:rsidR="00A706A4" w:rsidRPr="00411462">
        <w:rPr>
          <w:rFonts w:asciiTheme="majorEastAsia" w:eastAsiaTheme="majorEastAsia" w:hAnsiTheme="majorEastAsia" w:cs="Batang" w:hint="eastAsia"/>
          <w:color w:val="000000" w:themeColor="text1"/>
        </w:rPr>
        <w:t>11</w:t>
      </w:r>
      <w:r w:rsidR="00AA18B9" w:rsidRPr="00411462">
        <w:rPr>
          <w:rFonts w:asciiTheme="majorEastAsia" w:eastAsiaTheme="majorEastAsia" w:hAnsiTheme="majorEastAsia" w:cs="Batang" w:hint="eastAsia"/>
          <w:color w:val="000000" w:themeColor="text1"/>
        </w:rPr>
        <w:t>）技能習得費と技能習得手当については、通常の充当順位に関係なく充当が</w:t>
      </w:r>
      <w:r w:rsidR="005D6A89" w:rsidRPr="00411462">
        <w:rPr>
          <w:rFonts w:asciiTheme="majorEastAsia" w:eastAsiaTheme="majorEastAsia" w:hAnsiTheme="majorEastAsia" w:cs="Batang" w:hint="eastAsia"/>
          <w:color w:val="000000" w:themeColor="text1"/>
        </w:rPr>
        <w:t>できること。</w:t>
      </w:r>
    </w:p>
    <w:p w14:paraId="330C19FA" w14:textId="77777777" w:rsidR="000932E3" w:rsidRPr="00411462" w:rsidRDefault="000932E3" w:rsidP="000932E3">
      <w:pPr>
        <w:snapToGrid w:val="0"/>
        <w:spacing w:line="240" w:lineRule="atLeast"/>
        <w:ind w:leftChars="400" w:left="1260" w:hangingChars="200" w:hanging="42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w:t>
      </w:r>
      <w:r w:rsidR="00E551EC" w:rsidRPr="00411462">
        <w:rPr>
          <w:rFonts w:asciiTheme="majorEastAsia" w:eastAsiaTheme="majorEastAsia" w:hAnsiTheme="majorEastAsia" w:cs="Batang" w:hint="eastAsia"/>
          <w:color w:val="000000" w:themeColor="text1"/>
        </w:rPr>
        <w:t>1</w:t>
      </w:r>
      <w:r w:rsidR="00A706A4" w:rsidRPr="00411462">
        <w:rPr>
          <w:rFonts w:asciiTheme="majorEastAsia" w:eastAsiaTheme="majorEastAsia" w:hAnsiTheme="majorEastAsia" w:cs="Batang" w:hint="eastAsia"/>
          <w:color w:val="000000" w:themeColor="text1"/>
        </w:rPr>
        <w:t>2</w:t>
      </w:r>
      <w:r w:rsidRPr="00411462">
        <w:rPr>
          <w:rFonts w:asciiTheme="majorEastAsia" w:eastAsiaTheme="majorEastAsia" w:hAnsiTheme="majorEastAsia" w:cs="Batang" w:hint="eastAsia"/>
          <w:color w:val="000000" w:themeColor="text1"/>
        </w:rPr>
        <w:t>）保護決定計算時に、生活保護法で同時認定が許可されていない内容などについては、論理チェック機能にて事前にチェックが</w:t>
      </w:r>
      <w:r w:rsidR="005D6A89" w:rsidRPr="00411462">
        <w:rPr>
          <w:rFonts w:asciiTheme="majorEastAsia" w:eastAsiaTheme="majorEastAsia" w:hAnsiTheme="majorEastAsia" w:cs="Batang" w:hint="eastAsia"/>
          <w:color w:val="000000" w:themeColor="text1"/>
        </w:rPr>
        <w:t>できること。</w:t>
      </w:r>
      <w:r w:rsidR="00E43450" w:rsidRPr="00411462">
        <w:rPr>
          <w:rFonts w:asciiTheme="majorEastAsia" w:eastAsiaTheme="majorEastAsia" w:hAnsiTheme="majorEastAsia" w:cs="Batang" w:hint="eastAsia"/>
          <w:color w:val="000000" w:themeColor="text1"/>
        </w:rPr>
        <w:t>また論理チェック機能については、エラー、警告をチェックパターン毎に切り替えできること。</w:t>
      </w:r>
    </w:p>
    <w:p w14:paraId="724D649C" w14:textId="77777777" w:rsidR="00F44F7C" w:rsidRPr="00411462" w:rsidRDefault="00F44F7C" w:rsidP="000932E3">
      <w:pPr>
        <w:snapToGrid w:val="0"/>
        <w:spacing w:line="240" w:lineRule="atLeast"/>
        <w:ind w:leftChars="400" w:left="1260" w:hangingChars="200" w:hanging="42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w:t>
      </w:r>
      <w:r w:rsidR="00A706A4" w:rsidRPr="00411462">
        <w:rPr>
          <w:rFonts w:asciiTheme="majorEastAsia" w:eastAsiaTheme="majorEastAsia" w:hAnsiTheme="majorEastAsia" w:cs="Batang" w:hint="eastAsia"/>
          <w:color w:val="000000" w:themeColor="text1"/>
        </w:rPr>
        <w:t>13</w:t>
      </w:r>
      <w:r w:rsidRPr="00411462">
        <w:rPr>
          <w:rFonts w:asciiTheme="majorEastAsia" w:eastAsiaTheme="majorEastAsia" w:hAnsiTheme="majorEastAsia" w:cs="Batang" w:hint="eastAsia"/>
          <w:color w:val="000000" w:themeColor="text1"/>
        </w:rPr>
        <w:t>）家賃、一時扶助などの限度額があるものについては、保護決定時に限度額のチェックができること。</w:t>
      </w:r>
    </w:p>
    <w:p w14:paraId="1E1997E1" w14:textId="77777777" w:rsidR="0080656C" w:rsidRPr="00411462" w:rsidRDefault="00664065" w:rsidP="00C354DD">
      <w:pPr>
        <w:snapToGrid w:val="0"/>
        <w:spacing w:line="240" w:lineRule="atLeast"/>
        <w:ind w:firstLineChars="400" w:firstLine="84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E551EC" w:rsidRPr="00411462">
        <w:rPr>
          <w:rFonts w:asciiTheme="majorEastAsia" w:eastAsiaTheme="majorEastAsia" w:hAnsiTheme="majorEastAsia" w:cs="Batang" w:hint="eastAsia"/>
          <w:color w:val="000000" w:themeColor="text1"/>
        </w:rPr>
        <w:t>1</w:t>
      </w:r>
      <w:r w:rsidR="00A706A4" w:rsidRPr="00411462">
        <w:rPr>
          <w:rFonts w:asciiTheme="majorEastAsia" w:eastAsiaTheme="majorEastAsia" w:hAnsiTheme="majorEastAsia" w:cs="Batang" w:hint="eastAsia"/>
          <w:color w:val="000000" w:themeColor="text1"/>
        </w:rPr>
        <w:t>4</w:t>
      </w:r>
      <w:r w:rsidR="0080656C" w:rsidRPr="00411462">
        <w:rPr>
          <w:rFonts w:asciiTheme="majorEastAsia" w:eastAsiaTheme="majorEastAsia" w:hAnsiTheme="majorEastAsia" w:cs="Batang" w:hint="eastAsia"/>
          <w:color w:val="000000" w:themeColor="text1"/>
        </w:rPr>
        <w:t>）生活保護法による各種日割り計算に</w:t>
      </w:r>
      <w:r w:rsidR="0080656C" w:rsidRPr="00411462">
        <w:rPr>
          <w:rFonts w:asciiTheme="majorEastAsia" w:eastAsiaTheme="majorEastAsia" w:hAnsiTheme="majorEastAsia" w:cs="New Gulim" w:hint="eastAsia"/>
          <w:color w:val="000000" w:themeColor="text1"/>
        </w:rPr>
        <w:t>対応できること。</w:t>
      </w:r>
    </w:p>
    <w:p w14:paraId="56E45918" w14:textId="77777777" w:rsidR="00761D1A" w:rsidRPr="00411462" w:rsidRDefault="00761D1A" w:rsidP="00761D1A">
      <w:pPr>
        <w:snapToGrid w:val="0"/>
        <w:spacing w:line="240" w:lineRule="atLeast"/>
        <w:ind w:firstLineChars="400" w:firstLine="840"/>
        <w:rPr>
          <w:rFonts w:asciiTheme="majorEastAsia" w:eastAsiaTheme="majorEastAsia" w:hAnsiTheme="majorEastAsia" w:cs="New Gulim"/>
          <w:color w:val="000000" w:themeColor="text1"/>
        </w:rPr>
      </w:pPr>
      <w:r w:rsidRPr="00411462">
        <w:rPr>
          <w:rFonts w:asciiTheme="majorEastAsia" w:eastAsiaTheme="majorEastAsia" w:hAnsiTheme="majorEastAsia" w:cs="Batang" w:hint="eastAsia"/>
          <w:color w:val="000000" w:themeColor="text1"/>
        </w:rPr>
        <w:t>（</w:t>
      </w:r>
      <w:r w:rsidR="00E551EC" w:rsidRPr="00411462">
        <w:rPr>
          <w:rFonts w:asciiTheme="majorEastAsia" w:eastAsiaTheme="majorEastAsia" w:hAnsiTheme="majorEastAsia" w:cs="Batang" w:hint="eastAsia"/>
          <w:color w:val="000000" w:themeColor="text1"/>
        </w:rPr>
        <w:t>1</w:t>
      </w:r>
      <w:r w:rsidR="00A706A4" w:rsidRPr="00411462">
        <w:rPr>
          <w:rFonts w:asciiTheme="majorEastAsia" w:eastAsiaTheme="majorEastAsia" w:hAnsiTheme="majorEastAsia" w:cs="Batang" w:hint="eastAsia"/>
          <w:color w:val="000000" w:themeColor="text1"/>
        </w:rPr>
        <w:t>5</w:t>
      </w:r>
      <w:r w:rsidRPr="00411462">
        <w:rPr>
          <w:rFonts w:asciiTheme="majorEastAsia" w:eastAsiaTheme="majorEastAsia" w:hAnsiTheme="majorEastAsia" w:cs="Batang" w:hint="eastAsia"/>
          <w:color w:val="000000" w:themeColor="text1"/>
        </w:rPr>
        <w:t>）１ヶ月</w:t>
      </w:r>
      <w:r w:rsidRPr="00411462">
        <w:rPr>
          <w:rFonts w:asciiTheme="majorEastAsia" w:eastAsiaTheme="majorEastAsia" w:hAnsiTheme="majorEastAsia" w:cs="New Gulim" w:hint="eastAsia"/>
          <w:color w:val="000000" w:themeColor="text1"/>
        </w:rPr>
        <w:t>内での入退院、入退所の日割り計算に対応できること。</w:t>
      </w:r>
    </w:p>
    <w:p w14:paraId="113ADD11" w14:textId="77777777" w:rsidR="00761D1A" w:rsidRPr="00411462" w:rsidRDefault="00761D1A" w:rsidP="00761D1A">
      <w:pPr>
        <w:snapToGrid w:val="0"/>
        <w:spacing w:line="240" w:lineRule="atLeast"/>
        <w:ind w:firstLineChars="400" w:firstLine="840"/>
        <w:rPr>
          <w:rFonts w:asciiTheme="majorEastAsia" w:eastAsiaTheme="majorEastAsia" w:hAnsiTheme="majorEastAsia" w:cs="New Gulim"/>
          <w:color w:val="000000" w:themeColor="text1"/>
        </w:rPr>
      </w:pPr>
      <w:r w:rsidRPr="00411462">
        <w:rPr>
          <w:rFonts w:asciiTheme="majorEastAsia" w:eastAsiaTheme="majorEastAsia" w:hAnsiTheme="majorEastAsia" w:cs="Batang" w:hint="eastAsia"/>
          <w:color w:val="000000" w:themeColor="text1"/>
        </w:rPr>
        <w:t>（</w:t>
      </w:r>
      <w:r w:rsidR="00E551EC" w:rsidRPr="00411462">
        <w:rPr>
          <w:rFonts w:asciiTheme="majorEastAsia" w:eastAsiaTheme="majorEastAsia" w:hAnsiTheme="majorEastAsia" w:cs="Batang" w:hint="eastAsia"/>
          <w:color w:val="000000" w:themeColor="text1"/>
        </w:rPr>
        <w:t>1</w:t>
      </w:r>
      <w:r w:rsidR="00A706A4" w:rsidRPr="00411462">
        <w:rPr>
          <w:rFonts w:asciiTheme="majorEastAsia" w:eastAsiaTheme="majorEastAsia" w:hAnsiTheme="majorEastAsia" w:cs="Batang" w:hint="eastAsia"/>
          <w:color w:val="000000" w:themeColor="text1"/>
        </w:rPr>
        <w:t>6</w:t>
      </w:r>
      <w:r w:rsidRPr="00411462">
        <w:rPr>
          <w:rFonts w:asciiTheme="majorEastAsia" w:eastAsiaTheme="majorEastAsia" w:hAnsiTheme="majorEastAsia" w:cs="Batang" w:hint="eastAsia"/>
          <w:color w:val="000000" w:themeColor="text1"/>
        </w:rPr>
        <w:t>）</w:t>
      </w:r>
      <w:r w:rsidRPr="00411462">
        <w:rPr>
          <w:rFonts w:asciiTheme="majorEastAsia" w:eastAsiaTheme="majorEastAsia" w:hAnsiTheme="majorEastAsia" w:hint="eastAsia"/>
          <w:color w:val="000000" w:themeColor="text1"/>
        </w:rPr>
        <w:t>日割り金額の計算根拠が画面で確認が取れること。</w:t>
      </w:r>
    </w:p>
    <w:p w14:paraId="1A3F8582" w14:textId="77777777" w:rsidR="00761D1A" w:rsidRPr="00411462" w:rsidRDefault="00761D1A" w:rsidP="00664065">
      <w:pPr>
        <w:snapToGrid w:val="0"/>
        <w:spacing w:line="240" w:lineRule="atLeast"/>
        <w:ind w:leftChars="400" w:left="1260" w:hangingChars="200" w:hanging="420"/>
        <w:rPr>
          <w:rFonts w:asciiTheme="majorEastAsia" w:eastAsiaTheme="majorEastAsia" w:hAnsiTheme="majorEastAsia" w:cs="New Gulim"/>
          <w:color w:val="000000" w:themeColor="text1"/>
        </w:rPr>
      </w:pPr>
      <w:r w:rsidRPr="00411462">
        <w:rPr>
          <w:rFonts w:asciiTheme="majorEastAsia" w:eastAsiaTheme="majorEastAsia" w:hAnsiTheme="majorEastAsia" w:cs="Batang" w:hint="eastAsia"/>
          <w:color w:val="000000" w:themeColor="text1"/>
        </w:rPr>
        <w:t>（</w:t>
      </w:r>
      <w:r w:rsidR="00E551EC" w:rsidRPr="00411462">
        <w:rPr>
          <w:rFonts w:asciiTheme="majorEastAsia" w:eastAsiaTheme="majorEastAsia" w:hAnsiTheme="majorEastAsia" w:cs="Batang" w:hint="eastAsia"/>
          <w:color w:val="000000" w:themeColor="text1"/>
        </w:rPr>
        <w:t>1</w:t>
      </w:r>
      <w:r w:rsidR="00A706A4" w:rsidRPr="00411462">
        <w:rPr>
          <w:rFonts w:asciiTheme="majorEastAsia" w:eastAsiaTheme="majorEastAsia" w:hAnsiTheme="majorEastAsia" w:cs="Batang" w:hint="eastAsia"/>
          <w:color w:val="000000" w:themeColor="text1"/>
        </w:rPr>
        <w:t>7</w:t>
      </w:r>
      <w:r w:rsidRPr="00411462">
        <w:rPr>
          <w:rFonts w:asciiTheme="majorEastAsia" w:eastAsiaTheme="majorEastAsia" w:hAnsiTheme="majorEastAsia" w:cs="Batang" w:hint="eastAsia"/>
          <w:color w:val="000000" w:themeColor="text1"/>
        </w:rPr>
        <w:t>）保護新規開始月に遡って</w:t>
      </w:r>
      <w:r w:rsidRPr="00411462">
        <w:rPr>
          <w:rFonts w:asciiTheme="majorEastAsia" w:eastAsiaTheme="majorEastAsia" w:hAnsiTheme="majorEastAsia" w:cs="New Gulim" w:hint="eastAsia"/>
          <w:color w:val="000000" w:themeColor="text1"/>
        </w:rPr>
        <w:t>変更処理する場合に</w:t>
      </w:r>
      <w:r w:rsidR="00187452" w:rsidRPr="00411462">
        <w:rPr>
          <w:rFonts w:asciiTheme="majorEastAsia" w:eastAsiaTheme="majorEastAsia" w:hAnsiTheme="majorEastAsia" w:cs="New Gulim" w:hint="eastAsia"/>
          <w:color w:val="000000" w:themeColor="text1"/>
        </w:rPr>
        <w:t>も、</w:t>
      </w:r>
      <w:r w:rsidRPr="00411462">
        <w:rPr>
          <w:rFonts w:asciiTheme="majorEastAsia" w:eastAsiaTheme="majorEastAsia" w:hAnsiTheme="majorEastAsia" w:cs="New Gulim" w:hint="eastAsia"/>
          <w:color w:val="000000" w:themeColor="text1"/>
        </w:rPr>
        <w:t>正しい計算ができること。</w:t>
      </w:r>
      <w:r w:rsidR="00F151B5" w:rsidRPr="00411462">
        <w:rPr>
          <w:rFonts w:asciiTheme="majorEastAsia" w:eastAsiaTheme="majorEastAsia" w:hAnsiTheme="majorEastAsia" w:cs="New Gulim" w:hint="eastAsia"/>
          <w:color w:val="000000" w:themeColor="text1"/>
        </w:rPr>
        <w:t>また保護開始時に一時扶助が支給できること。</w:t>
      </w:r>
    </w:p>
    <w:p w14:paraId="11F185C6" w14:textId="77777777" w:rsidR="00480ACE" w:rsidRPr="00411462" w:rsidRDefault="00480ACE" w:rsidP="00664065">
      <w:pPr>
        <w:snapToGrid w:val="0"/>
        <w:spacing w:line="240" w:lineRule="atLeast"/>
        <w:ind w:leftChars="400" w:left="1260" w:hangingChars="200" w:hanging="420"/>
        <w:rPr>
          <w:rFonts w:asciiTheme="majorEastAsia" w:eastAsiaTheme="majorEastAsia" w:hAnsiTheme="majorEastAsia" w:cs="Batang"/>
          <w:color w:val="000000" w:themeColor="text1"/>
        </w:rPr>
      </w:pPr>
      <w:r w:rsidRPr="00411462">
        <w:rPr>
          <w:rFonts w:asciiTheme="majorEastAsia" w:eastAsiaTheme="majorEastAsia" w:hAnsiTheme="majorEastAsia" w:cs="New Gulim" w:hint="eastAsia"/>
          <w:color w:val="000000" w:themeColor="text1"/>
        </w:rPr>
        <w:t>（</w:t>
      </w:r>
      <w:r w:rsidR="00A706A4" w:rsidRPr="00411462">
        <w:rPr>
          <w:rFonts w:asciiTheme="majorEastAsia" w:eastAsiaTheme="majorEastAsia" w:hAnsiTheme="majorEastAsia" w:cs="New Gulim" w:hint="eastAsia"/>
          <w:color w:val="000000" w:themeColor="text1"/>
        </w:rPr>
        <w:t>18</w:t>
      </w:r>
      <w:r w:rsidRPr="00411462">
        <w:rPr>
          <w:rFonts w:asciiTheme="majorEastAsia" w:eastAsiaTheme="majorEastAsia" w:hAnsiTheme="majorEastAsia" w:cs="New Gulim" w:hint="eastAsia"/>
          <w:color w:val="000000" w:themeColor="text1"/>
        </w:rPr>
        <w:t>）すでに決裁済みの保護決定は簡単に削除が行えないこと。また、認定済みの保護決定を削除</w:t>
      </w:r>
      <w:r w:rsidR="00EB5CE6" w:rsidRPr="00411462">
        <w:rPr>
          <w:rFonts w:asciiTheme="majorEastAsia" w:eastAsiaTheme="majorEastAsia" w:hAnsiTheme="majorEastAsia" w:cs="New Gulim" w:hint="eastAsia"/>
          <w:color w:val="000000" w:themeColor="text1"/>
        </w:rPr>
        <w:t>す</w:t>
      </w:r>
      <w:r w:rsidRPr="00411462">
        <w:rPr>
          <w:rFonts w:asciiTheme="majorEastAsia" w:eastAsiaTheme="majorEastAsia" w:hAnsiTheme="majorEastAsia" w:cs="New Gulim" w:hint="eastAsia"/>
          <w:color w:val="000000" w:themeColor="text1"/>
        </w:rPr>
        <w:t>ることなく、遡及変更が行えること。</w:t>
      </w:r>
    </w:p>
    <w:p w14:paraId="79A5C395" w14:textId="77777777" w:rsidR="00664065" w:rsidRPr="00411462" w:rsidRDefault="00664065" w:rsidP="00664065">
      <w:pPr>
        <w:snapToGrid w:val="0"/>
        <w:spacing w:line="240" w:lineRule="atLeast"/>
        <w:ind w:leftChars="400" w:left="1260" w:hangingChars="200" w:hanging="420"/>
        <w:rPr>
          <w:rFonts w:asciiTheme="majorEastAsia" w:eastAsiaTheme="majorEastAsia" w:hAnsiTheme="majorEastAsia" w:cs="New Gulim"/>
          <w:color w:val="000000" w:themeColor="text1"/>
        </w:rPr>
      </w:pPr>
      <w:r w:rsidRPr="00411462">
        <w:rPr>
          <w:rFonts w:asciiTheme="majorEastAsia" w:eastAsiaTheme="majorEastAsia" w:hAnsiTheme="majorEastAsia" w:cs="Batang" w:hint="eastAsia"/>
          <w:color w:val="000000" w:themeColor="text1"/>
        </w:rPr>
        <w:t>（</w:t>
      </w:r>
      <w:r w:rsidR="00E551EC" w:rsidRPr="00411462">
        <w:rPr>
          <w:rFonts w:asciiTheme="majorEastAsia" w:eastAsiaTheme="majorEastAsia" w:hAnsiTheme="majorEastAsia" w:cs="Batang" w:hint="eastAsia"/>
          <w:color w:val="000000" w:themeColor="text1"/>
        </w:rPr>
        <w:t>1</w:t>
      </w:r>
      <w:r w:rsidR="00A706A4" w:rsidRPr="00411462">
        <w:rPr>
          <w:rFonts w:asciiTheme="majorEastAsia" w:eastAsiaTheme="majorEastAsia" w:hAnsiTheme="majorEastAsia" w:cs="Batang" w:hint="eastAsia"/>
          <w:color w:val="000000" w:themeColor="text1"/>
        </w:rPr>
        <w:t>9</w:t>
      </w:r>
      <w:r w:rsidRPr="00411462">
        <w:rPr>
          <w:rFonts w:asciiTheme="majorEastAsia" w:eastAsiaTheme="majorEastAsia" w:hAnsiTheme="majorEastAsia" w:cs="Batang" w:hint="eastAsia"/>
          <w:color w:val="000000" w:themeColor="text1"/>
        </w:rPr>
        <w:t>）追加支給が</w:t>
      </w:r>
      <w:r w:rsidRPr="00411462">
        <w:rPr>
          <w:rFonts w:asciiTheme="majorEastAsia" w:eastAsiaTheme="majorEastAsia" w:hAnsiTheme="majorEastAsia" w:cs="New Gulim" w:hint="eastAsia"/>
          <w:color w:val="000000" w:themeColor="text1"/>
        </w:rPr>
        <w:t>発生した場合については、定例支給、追給支給、随時支給と支給タイミングを選択</w:t>
      </w:r>
      <w:r w:rsidR="004337A4" w:rsidRPr="00411462">
        <w:rPr>
          <w:rFonts w:asciiTheme="majorEastAsia" w:eastAsiaTheme="majorEastAsia" w:hAnsiTheme="majorEastAsia" w:cs="New Gulim" w:hint="eastAsia"/>
          <w:color w:val="000000" w:themeColor="text1"/>
        </w:rPr>
        <w:t>できること</w:t>
      </w:r>
      <w:r w:rsidRPr="00411462">
        <w:rPr>
          <w:rFonts w:asciiTheme="majorEastAsia" w:eastAsiaTheme="majorEastAsia" w:hAnsiTheme="majorEastAsia" w:cs="New Gulim" w:hint="eastAsia"/>
          <w:color w:val="000000" w:themeColor="text1"/>
        </w:rPr>
        <w:t>。</w:t>
      </w:r>
    </w:p>
    <w:p w14:paraId="674D3658" w14:textId="77777777" w:rsidR="001E167D" w:rsidRPr="00411462" w:rsidRDefault="001E167D" w:rsidP="00664065">
      <w:pPr>
        <w:snapToGrid w:val="0"/>
        <w:spacing w:line="240" w:lineRule="atLeast"/>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cs="New Gulim" w:hint="eastAsia"/>
          <w:color w:val="000000" w:themeColor="text1"/>
        </w:rPr>
        <w:t>（</w:t>
      </w:r>
      <w:r w:rsidR="00A706A4" w:rsidRPr="00411462">
        <w:rPr>
          <w:rFonts w:asciiTheme="majorEastAsia" w:eastAsiaTheme="majorEastAsia" w:hAnsiTheme="majorEastAsia" w:cs="New Gulim" w:hint="eastAsia"/>
          <w:color w:val="000000" w:themeColor="text1"/>
        </w:rPr>
        <w:t>20</w:t>
      </w:r>
      <w:r w:rsidRPr="00411462">
        <w:rPr>
          <w:rFonts w:asciiTheme="majorEastAsia" w:eastAsiaTheme="majorEastAsia" w:hAnsiTheme="majorEastAsia" w:cs="New Gulim" w:hint="eastAsia"/>
          <w:color w:val="000000" w:themeColor="text1"/>
        </w:rPr>
        <w:t>）発生した追加支給額は、複数の支払先へ振り分けが行えること。</w:t>
      </w:r>
    </w:p>
    <w:p w14:paraId="182ABAB1" w14:textId="77777777" w:rsidR="00664065" w:rsidRPr="00411462" w:rsidRDefault="00D60573" w:rsidP="00086F65">
      <w:pPr>
        <w:snapToGrid w:val="0"/>
        <w:spacing w:line="240" w:lineRule="atLeast"/>
        <w:ind w:leftChars="400" w:left="1260" w:hangingChars="200" w:hanging="420"/>
        <w:rPr>
          <w:rFonts w:asciiTheme="majorEastAsia" w:eastAsiaTheme="majorEastAsia" w:hAnsiTheme="majorEastAsia" w:cs="New Gulim"/>
          <w:color w:val="000000" w:themeColor="text1"/>
        </w:rPr>
      </w:pPr>
      <w:r w:rsidRPr="00411462">
        <w:rPr>
          <w:rFonts w:asciiTheme="majorEastAsia" w:eastAsiaTheme="majorEastAsia" w:hAnsiTheme="majorEastAsia" w:cs="Batang" w:hint="eastAsia"/>
          <w:color w:val="000000" w:themeColor="text1"/>
        </w:rPr>
        <w:t>（</w:t>
      </w:r>
      <w:r w:rsidR="00A706A4" w:rsidRPr="00411462">
        <w:rPr>
          <w:rFonts w:asciiTheme="majorEastAsia" w:eastAsiaTheme="majorEastAsia" w:hAnsiTheme="majorEastAsia" w:cs="Batang" w:hint="eastAsia"/>
          <w:color w:val="000000" w:themeColor="text1"/>
        </w:rPr>
        <w:t>21</w:t>
      </w:r>
      <w:r w:rsidR="00664065" w:rsidRPr="00411462">
        <w:rPr>
          <w:rFonts w:asciiTheme="majorEastAsia" w:eastAsiaTheme="majorEastAsia" w:hAnsiTheme="majorEastAsia" w:cs="Batang" w:hint="eastAsia"/>
          <w:color w:val="000000" w:themeColor="text1"/>
        </w:rPr>
        <w:t>）過支給が</w:t>
      </w:r>
      <w:r w:rsidR="00664065" w:rsidRPr="00411462">
        <w:rPr>
          <w:rFonts w:asciiTheme="majorEastAsia" w:eastAsiaTheme="majorEastAsia" w:hAnsiTheme="majorEastAsia" w:cs="New Gulim" w:hint="eastAsia"/>
          <w:color w:val="000000" w:themeColor="text1"/>
        </w:rPr>
        <w:t>発生した場合については、</w:t>
      </w:r>
      <w:r w:rsidRPr="00411462">
        <w:rPr>
          <w:rFonts w:asciiTheme="majorEastAsia" w:eastAsiaTheme="majorEastAsia" w:hAnsiTheme="majorEastAsia" w:cs="New Gulim" w:hint="eastAsia"/>
          <w:color w:val="000000" w:themeColor="text1"/>
        </w:rPr>
        <w:t>返納、収入充当など</w:t>
      </w:r>
      <w:r w:rsidR="00664065" w:rsidRPr="00411462">
        <w:rPr>
          <w:rFonts w:asciiTheme="majorEastAsia" w:eastAsiaTheme="majorEastAsia" w:hAnsiTheme="majorEastAsia" w:cs="New Gulim" w:hint="eastAsia"/>
          <w:color w:val="000000" w:themeColor="text1"/>
        </w:rPr>
        <w:t>選択で対応できること。</w:t>
      </w:r>
      <w:r w:rsidRPr="00411462">
        <w:rPr>
          <w:rFonts w:asciiTheme="majorEastAsia" w:eastAsiaTheme="majorEastAsia" w:hAnsiTheme="majorEastAsia" w:cs="New Gulim" w:hint="eastAsia"/>
          <w:color w:val="000000" w:themeColor="text1"/>
        </w:rPr>
        <w:t>過支給　の取り扱いについては、複数選択ができること。</w:t>
      </w:r>
    </w:p>
    <w:p w14:paraId="3A48E148" w14:textId="77777777" w:rsidR="006F303E" w:rsidRPr="00411462" w:rsidRDefault="006F303E" w:rsidP="00086F65">
      <w:pPr>
        <w:snapToGrid w:val="0"/>
        <w:spacing w:line="240" w:lineRule="atLeast"/>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cs="New Gulim" w:hint="eastAsia"/>
          <w:color w:val="000000" w:themeColor="text1"/>
        </w:rPr>
        <w:t>（</w:t>
      </w:r>
      <w:r w:rsidR="00A706A4" w:rsidRPr="00411462">
        <w:rPr>
          <w:rFonts w:asciiTheme="majorEastAsia" w:eastAsiaTheme="majorEastAsia" w:hAnsiTheme="majorEastAsia" w:cs="New Gulim" w:hint="eastAsia"/>
          <w:color w:val="000000" w:themeColor="text1"/>
        </w:rPr>
        <w:t>22</w:t>
      </w:r>
      <w:r w:rsidRPr="00411462">
        <w:rPr>
          <w:rFonts w:asciiTheme="majorEastAsia" w:eastAsiaTheme="majorEastAsia" w:hAnsiTheme="majorEastAsia" w:cs="New Gulim" w:hint="eastAsia"/>
          <w:color w:val="000000" w:themeColor="text1"/>
        </w:rPr>
        <w:t>）保護決定通知書の出力と同時に、民生委員通知書の出力ができること。また、保護決定通知書、民生委員通知</w:t>
      </w:r>
      <w:r w:rsidR="00E46162" w:rsidRPr="00411462">
        <w:rPr>
          <w:rFonts w:asciiTheme="majorEastAsia" w:eastAsiaTheme="majorEastAsia" w:hAnsiTheme="majorEastAsia" w:cs="New Gulim" w:hint="eastAsia"/>
          <w:color w:val="000000" w:themeColor="text1"/>
        </w:rPr>
        <w:t>書</w:t>
      </w:r>
      <w:r w:rsidRPr="00411462">
        <w:rPr>
          <w:rFonts w:asciiTheme="majorEastAsia" w:eastAsiaTheme="majorEastAsia" w:hAnsiTheme="majorEastAsia" w:cs="New Gulim" w:hint="eastAsia"/>
          <w:color w:val="000000" w:themeColor="text1"/>
        </w:rPr>
        <w:t>は単独での出力もできること。</w:t>
      </w:r>
    </w:p>
    <w:p w14:paraId="18F75DDA" w14:textId="77777777" w:rsidR="00D60573" w:rsidRPr="00411462" w:rsidRDefault="00D60573" w:rsidP="00D60573">
      <w:pPr>
        <w:snapToGrid w:val="0"/>
        <w:spacing w:line="240" w:lineRule="atLeast"/>
        <w:ind w:leftChars="400" w:left="1260" w:hangingChars="200" w:hanging="420"/>
        <w:rPr>
          <w:rFonts w:asciiTheme="majorEastAsia" w:eastAsiaTheme="majorEastAsia" w:hAnsiTheme="majorEastAsia" w:cs="New Gulim"/>
          <w:color w:val="000000" w:themeColor="text1"/>
        </w:rPr>
      </w:pPr>
      <w:r w:rsidRPr="00411462">
        <w:rPr>
          <w:rFonts w:asciiTheme="majorEastAsia" w:eastAsiaTheme="majorEastAsia" w:hAnsiTheme="majorEastAsia" w:hint="eastAsia"/>
          <w:color w:val="000000" w:themeColor="text1"/>
        </w:rPr>
        <w:t>（</w:t>
      </w:r>
      <w:r w:rsidR="00A706A4" w:rsidRPr="00411462">
        <w:rPr>
          <w:rFonts w:asciiTheme="majorEastAsia" w:eastAsiaTheme="majorEastAsia" w:hAnsiTheme="majorEastAsia" w:hint="eastAsia"/>
          <w:color w:val="000000" w:themeColor="text1"/>
        </w:rPr>
        <w:t>23</w:t>
      </w:r>
      <w:r w:rsidRPr="00411462">
        <w:rPr>
          <w:rFonts w:asciiTheme="majorEastAsia" w:eastAsiaTheme="majorEastAsia" w:hAnsiTheme="majorEastAsia" w:hint="eastAsia"/>
          <w:color w:val="000000" w:themeColor="text1"/>
        </w:rPr>
        <w:t>）</w:t>
      </w:r>
      <w:r w:rsidRPr="00411462">
        <w:rPr>
          <w:rFonts w:asciiTheme="majorEastAsia" w:eastAsiaTheme="majorEastAsia" w:hAnsiTheme="majorEastAsia" w:cs="Batang" w:hint="eastAsia"/>
          <w:color w:val="000000" w:themeColor="text1"/>
        </w:rPr>
        <w:t>扶養義務者毎に、対象となる被保護世帯員が管理できること</w:t>
      </w:r>
      <w:r w:rsidRPr="00411462">
        <w:rPr>
          <w:rFonts w:asciiTheme="majorEastAsia" w:eastAsiaTheme="majorEastAsia" w:hAnsiTheme="majorEastAsia" w:cs="New Gulim" w:hint="eastAsia"/>
          <w:color w:val="000000" w:themeColor="text1"/>
        </w:rPr>
        <w:t>。</w:t>
      </w:r>
    </w:p>
    <w:p w14:paraId="64D82DBD" w14:textId="77777777" w:rsidR="00D60573" w:rsidRPr="00411462" w:rsidRDefault="00D60573" w:rsidP="00D60573">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w:t>
      </w:r>
      <w:r w:rsidR="00A706A4" w:rsidRPr="00411462">
        <w:rPr>
          <w:rFonts w:asciiTheme="majorEastAsia" w:eastAsiaTheme="majorEastAsia" w:hAnsiTheme="majorEastAsia" w:hint="eastAsia"/>
          <w:color w:val="000000" w:themeColor="text1"/>
        </w:rPr>
        <w:t>24</w:t>
      </w:r>
      <w:r w:rsidRPr="00411462">
        <w:rPr>
          <w:rFonts w:asciiTheme="majorEastAsia" w:eastAsiaTheme="majorEastAsia" w:hAnsiTheme="majorEastAsia" w:hint="eastAsia"/>
          <w:color w:val="000000" w:themeColor="text1"/>
        </w:rPr>
        <w:t>）被保護世帯の２９条調査書、戸籍調査、扶養義務調査、検診命令の発行ができること。各種調査については依頼書・回答書だけではなく、各種調査の伺い書の発行ができること。</w:t>
      </w:r>
    </w:p>
    <w:p w14:paraId="545F98AE" w14:textId="77777777" w:rsidR="00F44F7C" w:rsidRPr="00411462" w:rsidRDefault="00F44F7C" w:rsidP="00F44F7C">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 xml:space="preserve">　　また、伺い書を発行する</w:t>
      </w:r>
      <w:r w:rsidR="000D1C18" w:rsidRPr="00411462">
        <w:rPr>
          <w:rFonts w:asciiTheme="majorEastAsia" w:eastAsiaTheme="majorEastAsia" w:hAnsiTheme="majorEastAsia" w:hint="eastAsia"/>
          <w:color w:val="000000" w:themeColor="text1"/>
        </w:rPr>
        <w:t>・</w:t>
      </w:r>
      <w:r w:rsidRPr="00411462">
        <w:rPr>
          <w:rFonts w:asciiTheme="majorEastAsia" w:eastAsiaTheme="majorEastAsia" w:hAnsiTheme="majorEastAsia" w:hint="eastAsia"/>
          <w:color w:val="000000" w:themeColor="text1"/>
        </w:rPr>
        <w:t>しない</w:t>
      </w:r>
      <w:r w:rsidR="000D1C18" w:rsidRPr="00411462">
        <w:rPr>
          <w:rFonts w:asciiTheme="majorEastAsia" w:eastAsiaTheme="majorEastAsia" w:hAnsiTheme="majorEastAsia" w:hint="eastAsia"/>
          <w:color w:val="000000" w:themeColor="text1"/>
        </w:rPr>
        <w:t>を</w:t>
      </w:r>
      <w:r w:rsidRPr="00411462">
        <w:rPr>
          <w:rFonts w:asciiTheme="majorEastAsia" w:eastAsiaTheme="majorEastAsia" w:hAnsiTheme="majorEastAsia" w:hint="eastAsia"/>
          <w:color w:val="000000" w:themeColor="text1"/>
        </w:rPr>
        <w:t>発行時に選択ができるとともに、決裁欄は自由に変更できること。</w:t>
      </w:r>
    </w:p>
    <w:p w14:paraId="72713010" w14:textId="77777777" w:rsidR="00F44F7C" w:rsidRPr="00411462" w:rsidRDefault="00F44F7C" w:rsidP="00F44F7C">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w:t>
      </w:r>
      <w:r w:rsidR="00A706A4" w:rsidRPr="00411462">
        <w:rPr>
          <w:rFonts w:asciiTheme="majorEastAsia" w:eastAsiaTheme="majorEastAsia" w:hAnsiTheme="majorEastAsia" w:hint="eastAsia"/>
          <w:color w:val="000000" w:themeColor="text1"/>
        </w:rPr>
        <w:t>25</w:t>
      </w:r>
      <w:r w:rsidRPr="00411462">
        <w:rPr>
          <w:rFonts w:asciiTheme="majorEastAsia" w:eastAsiaTheme="majorEastAsia" w:hAnsiTheme="majorEastAsia" w:hint="eastAsia"/>
          <w:color w:val="000000" w:themeColor="text1"/>
        </w:rPr>
        <w:t>）各種調査については、通称名だけではなく本名の出力ができること。</w:t>
      </w:r>
    </w:p>
    <w:p w14:paraId="7B4DC261" w14:textId="77777777" w:rsidR="00D60573" w:rsidRPr="00411462" w:rsidRDefault="00D60573" w:rsidP="002D0BA9">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w:t>
      </w:r>
      <w:r w:rsidR="00A706A4" w:rsidRPr="00411462">
        <w:rPr>
          <w:rFonts w:asciiTheme="majorEastAsia" w:eastAsiaTheme="majorEastAsia" w:hAnsiTheme="majorEastAsia" w:hint="eastAsia"/>
          <w:color w:val="000000" w:themeColor="text1"/>
        </w:rPr>
        <w:t>26</w:t>
      </w:r>
      <w:r w:rsidRPr="00411462">
        <w:rPr>
          <w:rFonts w:asciiTheme="majorEastAsia" w:eastAsiaTheme="majorEastAsia" w:hAnsiTheme="majorEastAsia" w:hint="eastAsia"/>
          <w:color w:val="000000" w:themeColor="text1"/>
        </w:rPr>
        <w:t>）各種調査については、回答日だけではなく回答内容の詳細まで登録できること。また未回答がある場合には、容易に一覧表等にて確認ができること。</w:t>
      </w:r>
    </w:p>
    <w:p w14:paraId="71270B15" w14:textId="77777777" w:rsidR="00F26B95" w:rsidRPr="00411462" w:rsidRDefault="00F26B95" w:rsidP="00F26B95">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w:t>
      </w:r>
      <w:r w:rsidR="00A706A4" w:rsidRPr="00411462">
        <w:rPr>
          <w:rFonts w:asciiTheme="majorEastAsia" w:eastAsiaTheme="majorEastAsia" w:hAnsiTheme="majorEastAsia" w:hint="eastAsia"/>
          <w:color w:val="000000" w:themeColor="text1"/>
        </w:rPr>
        <w:t>27</w:t>
      </w:r>
      <w:r w:rsidRPr="00411462">
        <w:rPr>
          <w:rFonts w:asciiTheme="majorEastAsia" w:eastAsiaTheme="majorEastAsia" w:hAnsiTheme="majorEastAsia" w:hint="eastAsia"/>
          <w:color w:val="000000" w:themeColor="text1"/>
        </w:rPr>
        <w:t>）各種調査書には、地区担当員とは別に調査員の出力ができること。また</w:t>
      </w:r>
      <w:r w:rsidR="00A706A4" w:rsidRPr="00411462">
        <w:rPr>
          <w:rFonts w:asciiTheme="majorEastAsia" w:eastAsiaTheme="majorEastAsia" w:hAnsiTheme="majorEastAsia" w:hint="eastAsia"/>
          <w:color w:val="000000" w:themeColor="text1"/>
        </w:rPr>
        <w:t>、</w:t>
      </w:r>
      <w:r w:rsidRPr="00411462">
        <w:rPr>
          <w:rFonts w:asciiTheme="majorEastAsia" w:eastAsiaTheme="majorEastAsia" w:hAnsiTheme="majorEastAsia" w:hint="eastAsia"/>
          <w:color w:val="000000" w:themeColor="text1"/>
        </w:rPr>
        <w:t>地区担当員や調査員の役職を</w:t>
      </w:r>
      <w:r w:rsidR="00AF471A" w:rsidRPr="00411462">
        <w:rPr>
          <w:rFonts w:asciiTheme="majorEastAsia" w:eastAsiaTheme="majorEastAsia" w:hAnsiTheme="majorEastAsia" w:hint="eastAsia"/>
          <w:color w:val="000000" w:themeColor="text1"/>
        </w:rPr>
        <w:t>依頼書に</w:t>
      </w:r>
      <w:r w:rsidRPr="00411462">
        <w:rPr>
          <w:rFonts w:asciiTheme="majorEastAsia" w:eastAsiaTheme="majorEastAsia" w:hAnsiTheme="majorEastAsia" w:hint="eastAsia"/>
          <w:color w:val="000000" w:themeColor="text1"/>
        </w:rPr>
        <w:t>出力できること。</w:t>
      </w:r>
    </w:p>
    <w:p w14:paraId="01E10A9C" w14:textId="77777777" w:rsidR="009D3FBF" w:rsidRPr="00411462" w:rsidRDefault="009D3FBF" w:rsidP="009D3FBF">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（2</w:t>
      </w:r>
      <w:r w:rsidR="00A706A4" w:rsidRPr="00411462">
        <w:rPr>
          <w:rFonts w:asciiTheme="majorEastAsia" w:eastAsiaTheme="majorEastAsia" w:hAnsiTheme="majorEastAsia" w:hint="eastAsia"/>
          <w:color w:val="000000" w:themeColor="text1"/>
        </w:rPr>
        <w:t>8</w:t>
      </w:r>
      <w:r w:rsidRPr="00411462">
        <w:rPr>
          <w:rFonts w:asciiTheme="majorEastAsia" w:eastAsiaTheme="majorEastAsia" w:hAnsiTheme="majorEastAsia" w:hint="eastAsia"/>
          <w:color w:val="000000" w:themeColor="text1"/>
        </w:rPr>
        <w:t>）２９条の調査機関については、調査機関をグループ化し登録するができること。また２９条調査機関グループを指定することによりの調査先機関の絞り込むことができ、絞り込んだ機関に個別指定で調査先機関を追加できること。</w:t>
      </w:r>
    </w:p>
    <w:p w14:paraId="3160BE64" w14:textId="77777777" w:rsidR="0080656C" w:rsidRPr="00411462" w:rsidRDefault="00D60573" w:rsidP="00C354DD">
      <w:pPr>
        <w:snapToGrid w:val="0"/>
        <w:spacing w:line="240" w:lineRule="atLeast"/>
        <w:ind w:firstLineChars="400" w:firstLine="84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w:t>
      </w:r>
      <w:r w:rsidR="009D3FBF" w:rsidRPr="00411462">
        <w:rPr>
          <w:rFonts w:asciiTheme="majorEastAsia" w:eastAsiaTheme="majorEastAsia" w:hAnsiTheme="majorEastAsia" w:hint="eastAsia"/>
          <w:color w:val="000000" w:themeColor="text1"/>
        </w:rPr>
        <w:t>2</w:t>
      </w:r>
      <w:r w:rsidR="00A706A4" w:rsidRPr="00411462">
        <w:rPr>
          <w:rFonts w:asciiTheme="majorEastAsia" w:eastAsiaTheme="majorEastAsia" w:hAnsiTheme="majorEastAsia" w:hint="eastAsia"/>
          <w:color w:val="000000" w:themeColor="text1"/>
        </w:rPr>
        <w:t>9</w:t>
      </w:r>
      <w:r w:rsidRPr="00411462">
        <w:rPr>
          <w:rFonts w:asciiTheme="majorEastAsia" w:eastAsiaTheme="majorEastAsia" w:hAnsiTheme="majorEastAsia" w:hint="eastAsia"/>
          <w:color w:val="000000" w:themeColor="text1"/>
        </w:rPr>
        <w:t>）</w:t>
      </w:r>
      <w:r w:rsidR="0080656C" w:rsidRPr="00411462">
        <w:rPr>
          <w:rFonts w:asciiTheme="majorEastAsia" w:eastAsiaTheme="majorEastAsia" w:hAnsiTheme="majorEastAsia" w:cs="Batang" w:hint="eastAsia"/>
          <w:color w:val="000000" w:themeColor="text1"/>
        </w:rPr>
        <w:t>１世</w:t>
      </w:r>
      <w:r w:rsidR="0080656C" w:rsidRPr="00411462">
        <w:rPr>
          <w:rFonts w:asciiTheme="majorEastAsia" w:eastAsiaTheme="majorEastAsia" w:hAnsiTheme="majorEastAsia" w:cs="New Gulim" w:hint="eastAsia"/>
          <w:color w:val="000000" w:themeColor="text1"/>
        </w:rPr>
        <w:t>帯に対して複数の</w:t>
      </w:r>
      <w:r w:rsidRPr="00411462">
        <w:rPr>
          <w:rFonts w:asciiTheme="majorEastAsia" w:eastAsiaTheme="majorEastAsia" w:hAnsiTheme="majorEastAsia" w:cs="New Gulim" w:hint="eastAsia"/>
          <w:color w:val="000000" w:themeColor="text1"/>
        </w:rPr>
        <w:t>保護費</w:t>
      </w:r>
      <w:r w:rsidR="0080656C" w:rsidRPr="00411462">
        <w:rPr>
          <w:rFonts w:asciiTheme="majorEastAsia" w:eastAsiaTheme="majorEastAsia" w:hAnsiTheme="majorEastAsia" w:cs="New Gulim" w:hint="eastAsia"/>
          <w:color w:val="000000" w:themeColor="text1"/>
        </w:rPr>
        <w:t>支払先を設定することができること。</w:t>
      </w:r>
    </w:p>
    <w:p w14:paraId="6774D340" w14:textId="77777777" w:rsidR="0080656C" w:rsidRPr="00411462" w:rsidRDefault="00D60573" w:rsidP="00D60573">
      <w:pPr>
        <w:snapToGrid w:val="0"/>
        <w:spacing w:line="240" w:lineRule="atLeast"/>
        <w:ind w:leftChars="400" w:left="1260" w:hangingChars="200" w:hanging="420"/>
        <w:rPr>
          <w:rFonts w:asciiTheme="majorEastAsia" w:eastAsiaTheme="majorEastAsia" w:hAnsiTheme="majorEastAsia" w:cs="New Gulim"/>
          <w:color w:val="000000" w:themeColor="text1"/>
        </w:rPr>
      </w:pPr>
      <w:r w:rsidRPr="00411462">
        <w:rPr>
          <w:rFonts w:asciiTheme="majorEastAsia" w:eastAsiaTheme="majorEastAsia" w:hAnsiTheme="majorEastAsia" w:hint="eastAsia"/>
          <w:color w:val="000000" w:themeColor="text1"/>
        </w:rPr>
        <w:t>（</w:t>
      </w:r>
      <w:r w:rsidR="00A706A4" w:rsidRPr="00411462">
        <w:rPr>
          <w:rFonts w:asciiTheme="majorEastAsia" w:eastAsiaTheme="majorEastAsia" w:hAnsiTheme="majorEastAsia" w:hint="eastAsia"/>
          <w:color w:val="000000" w:themeColor="text1"/>
        </w:rPr>
        <w:t>30</w:t>
      </w:r>
      <w:r w:rsidRPr="00411462">
        <w:rPr>
          <w:rFonts w:asciiTheme="majorEastAsia" w:eastAsiaTheme="majorEastAsia" w:hAnsiTheme="majorEastAsia" w:hint="eastAsia"/>
          <w:color w:val="000000" w:themeColor="text1"/>
        </w:rPr>
        <w:t>）</w:t>
      </w:r>
      <w:r w:rsidR="0080656C" w:rsidRPr="00411462">
        <w:rPr>
          <w:rFonts w:asciiTheme="majorEastAsia" w:eastAsiaTheme="majorEastAsia" w:hAnsiTheme="majorEastAsia" w:cs="Batang" w:hint="eastAsia"/>
          <w:color w:val="000000" w:themeColor="text1"/>
        </w:rPr>
        <w:t>特別控除認定額の</w:t>
      </w:r>
      <w:r w:rsidRPr="00411462">
        <w:rPr>
          <w:rFonts w:asciiTheme="majorEastAsia" w:eastAsiaTheme="majorEastAsia" w:hAnsiTheme="majorEastAsia" w:cs="Batang" w:hint="eastAsia"/>
          <w:color w:val="000000" w:themeColor="text1"/>
        </w:rPr>
        <w:t>計算ができること。特別控除計算の内容に基づき、</w:t>
      </w:r>
      <w:r w:rsidR="0080656C" w:rsidRPr="00411462">
        <w:rPr>
          <w:rFonts w:asciiTheme="majorEastAsia" w:eastAsiaTheme="majorEastAsia" w:hAnsiTheme="majorEastAsia" w:cs="Batang" w:hint="eastAsia"/>
          <w:color w:val="000000" w:themeColor="text1"/>
        </w:rPr>
        <w:t>計算書を作成することができ</w:t>
      </w:r>
      <w:r w:rsidRPr="00411462">
        <w:rPr>
          <w:rFonts w:asciiTheme="majorEastAsia" w:eastAsiaTheme="majorEastAsia" w:hAnsiTheme="majorEastAsia" w:cs="Batang" w:hint="eastAsia"/>
          <w:color w:val="000000" w:themeColor="text1"/>
        </w:rPr>
        <w:t>ること。また</w:t>
      </w:r>
      <w:r w:rsidR="0080656C" w:rsidRPr="00411462">
        <w:rPr>
          <w:rFonts w:asciiTheme="majorEastAsia" w:eastAsiaTheme="majorEastAsia" w:hAnsiTheme="majorEastAsia" w:cs="New Gulim" w:hint="eastAsia"/>
          <w:color w:val="000000" w:themeColor="text1"/>
        </w:rPr>
        <w:t>毎月の収入額は保護の決定処理で認定している金額を自動的に表示できること。</w:t>
      </w:r>
    </w:p>
    <w:p w14:paraId="07D935B0" w14:textId="77777777" w:rsidR="00D60573" w:rsidRPr="00411462" w:rsidRDefault="00D60573" w:rsidP="00D60573">
      <w:pPr>
        <w:snapToGrid w:val="0"/>
        <w:spacing w:line="240" w:lineRule="atLeast"/>
        <w:ind w:leftChars="400" w:left="1260" w:hangingChars="200" w:hanging="420"/>
        <w:rPr>
          <w:rFonts w:asciiTheme="majorEastAsia" w:eastAsiaTheme="majorEastAsia" w:hAnsiTheme="majorEastAsia" w:cs="New Gulim"/>
          <w:color w:val="000000" w:themeColor="text1"/>
        </w:rPr>
      </w:pPr>
      <w:r w:rsidRPr="00411462">
        <w:rPr>
          <w:rFonts w:asciiTheme="majorEastAsia" w:eastAsiaTheme="majorEastAsia" w:hAnsiTheme="majorEastAsia" w:hint="eastAsia"/>
          <w:color w:val="000000" w:themeColor="text1"/>
        </w:rPr>
        <w:t>（</w:t>
      </w:r>
      <w:r w:rsidR="00A706A4" w:rsidRPr="00411462">
        <w:rPr>
          <w:rFonts w:asciiTheme="majorEastAsia" w:eastAsiaTheme="majorEastAsia" w:hAnsiTheme="majorEastAsia" w:hint="eastAsia"/>
          <w:color w:val="000000" w:themeColor="text1"/>
        </w:rPr>
        <w:t>31</w:t>
      </w:r>
      <w:r w:rsidRPr="00411462">
        <w:rPr>
          <w:rFonts w:asciiTheme="majorEastAsia" w:eastAsiaTheme="majorEastAsia" w:hAnsiTheme="majorEastAsia" w:hint="eastAsia"/>
          <w:color w:val="000000" w:themeColor="text1"/>
        </w:rPr>
        <w:t>）</w:t>
      </w:r>
      <w:r w:rsidRPr="00411462">
        <w:rPr>
          <w:rFonts w:asciiTheme="majorEastAsia" w:eastAsiaTheme="majorEastAsia" w:hAnsiTheme="majorEastAsia" w:cs="Batang" w:hint="eastAsia"/>
          <w:color w:val="000000" w:themeColor="text1"/>
        </w:rPr>
        <w:t>世</w:t>
      </w:r>
      <w:r w:rsidRPr="00411462">
        <w:rPr>
          <w:rFonts w:asciiTheme="majorEastAsia" w:eastAsiaTheme="majorEastAsia" w:hAnsiTheme="majorEastAsia" w:cs="New Gulim" w:hint="eastAsia"/>
          <w:color w:val="000000" w:themeColor="text1"/>
        </w:rPr>
        <w:t>帯分離者が発生した場合の処理が可能であること。</w:t>
      </w:r>
    </w:p>
    <w:p w14:paraId="32ED68F2" w14:textId="77777777" w:rsidR="000C3279" w:rsidRPr="00411462" w:rsidRDefault="000C3279" w:rsidP="000C3279">
      <w:pPr>
        <w:snapToGrid w:val="0"/>
        <w:spacing w:line="240" w:lineRule="atLeast"/>
        <w:ind w:firstLineChars="400" w:firstLine="84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A706A4" w:rsidRPr="00411462">
        <w:rPr>
          <w:rFonts w:asciiTheme="majorEastAsia" w:eastAsiaTheme="majorEastAsia" w:hAnsiTheme="majorEastAsia" w:cs="Batang" w:hint="eastAsia"/>
          <w:color w:val="000000" w:themeColor="text1"/>
        </w:rPr>
        <w:t>32</w:t>
      </w:r>
      <w:r w:rsidRPr="00411462">
        <w:rPr>
          <w:rFonts w:asciiTheme="majorEastAsia" w:eastAsiaTheme="majorEastAsia" w:hAnsiTheme="majorEastAsia" w:cs="Batang" w:hint="eastAsia"/>
          <w:color w:val="000000" w:themeColor="text1"/>
        </w:rPr>
        <w:t>）保護</w:t>
      </w:r>
      <w:r w:rsidRPr="00411462">
        <w:rPr>
          <w:rFonts w:asciiTheme="majorEastAsia" w:eastAsiaTheme="majorEastAsia" w:hAnsiTheme="majorEastAsia" w:cs="New Gulim" w:hint="eastAsia"/>
          <w:color w:val="000000" w:themeColor="text1"/>
        </w:rPr>
        <w:t>廃止処理の際に</w:t>
      </w:r>
      <w:r w:rsidR="002F7505" w:rsidRPr="00411462">
        <w:rPr>
          <w:rFonts w:asciiTheme="majorEastAsia" w:eastAsiaTheme="majorEastAsia" w:hAnsiTheme="majorEastAsia" w:cs="New Gulim" w:hint="eastAsia"/>
          <w:color w:val="000000" w:themeColor="text1"/>
        </w:rPr>
        <w:t>、</w:t>
      </w:r>
      <w:r w:rsidR="00803B01" w:rsidRPr="00411462">
        <w:rPr>
          <w:rFonts w:asciiTheme="majorEastAsia" w:eastAsiaTheme="majorEastAsia" w:hAnsiTheme="majorEastAsia" w:cs="New Gulim" w:hint="eastAsia"/>
          <w:color w:val="000000" w:themeColor="text1"/>
        </w:rPr>
        <w:t>継続</w:t>
      </w:r>
      <w:r w:rsidR="005C5223" w:rsidRPr="00411462">
        <w:rPr>
          <w:rFonts w:asciiTheme="majorEastAsia" w:eastAsiaTheme="majorEastAsia" w:hAnsiTheme="majorEastAsia" w:cs="New Gulim" w:hint="eastAsia"/>
          <w:color w:val="000000" w:themeColor="text1"/>
        </w:rPr>
        <w:t>認定</w:t>
      </w:r>
      <w:r w:rsidR="00803B01" w:rsidRPr="00411462">
        <w:rPr>
          <w:rFonts w:asciiTheme="majorEastAsia" w:eastAsiaTheme="majorEastAsia" w:hAnsiTheme="majorEastAsia" w:cs="New Gulim" w:hint="eastAsia"/>
          <w:color w:val="000000" w:themeColor="text1"/>
        </w:rPr>
        <w:t>している</w:t>
      </w:r>
      <w:r w:rsidRPr="00411462">
        <w:rPr>
          <w:rFonts w:asciiTheme="majorEastAsia" w:eastAsiaTheme="majorEastAsia" w:hAnsiTheme="majorEastAsia" w:cs="New Gulim" w:hint="eastAsia"/>
          <w:color w:val="000000" w:themeColor="text1"/>
        </w:rPr>
        <w:t>一時扶助の取り消しが同時にできること。</w:t>
      </w:r>
    </w:p>
    <w:p w14:paraId="58DFD4BE" w14:textId="77777777" w:rsidR="000C3279" w:rsidRPr="00411462" w:rsidRDefault="000C3279" w:rsidP="00086F65">
      <w:pPr>
        <w:snapToGrid w:val="0"/>
        <w:spacing w:line="240" w:lineRule="atLeast"/>
        <w:ind w:leftChars="400" w:left="1260" w:hangingChars="200" w:hanging="42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w:t>
      </w:r>
      <w:r w:rsidR="00A706A4" w:rsidRPr="00411462">
        <w:rPr>
          <w:rFonts w:asciiTheme="majorEastAsia" w:eastAsiaTheme="majorEastAsia" w:hAnsiTheme="majorEastAsia" w:cs="Batang" w:hint="eastAsia"/>
          <w:color w:val="000000" w:themeColor="text1"/>
        </w:rPr>
        <w:t>33</w:t>
      </w:r>
      <w:r w:rsidRPr="00411462">
        <w:rPr>
          <w:rFonts w:asciiTheme="majorEastAsia" w:eastAsiaTheme="majorEastAsia" w:hAnsiTheme="majorEastAsia" w:cs="Batang" w:hint="eastAsia"/>
          <w:color w:val="000000" w:themeColor="text1"/>
        </w:rPr>
        <w:t>）基準改定（４月１日）、冬季加算（１１月１日）、期末一時扶助（１２月１日）などの</w:t>
      </w:r>
      <w:r w:rsidR="00086F65" w:rsidRPr="00411462">
        <w:rPr>
          <w:rFonts w:asciiTheme="majorEastAsia" w:eastAsiaTheme="majorEastAsia" w:hAnsiTheme="majorEastAsia" w:cs="Batang" w:hint="eastAsia"/>
          <w:color w:val="000000" w:themeColor="text1"/>
        </w:rPr>
        <w:t xml:space="preserve">　　　　</w:t>
      </w:r>
      <w:r w:rsidRPr="00411462">
        <w:rPr>
          <w:rFonts w:asciiTheme="majorEastAsia" w:eastAsiaTheme="majorEastAsia" w:hAnsiTheme="majorEastAsia" w:cs="Batang" w:hint="eastAsia"/>
          <w:color w:val="000000" w:themeColor="text1"/>
        </w:rPr>
        <w:t>全世</w:t>
      </w:r>
      <w:r w:rsidRPr="00411462">
        <w:rPr>
          <w:rFonts w:asciiTheme="majorEastAsia" w:eastAsiaTheme="majorEastAsia" w:hAnsiTheme="majorEastAsia" w:cs="New Gulim" w:hint="eastAsia"/>
          <w:color w:val="000000" w:themeColor="text1"/>
        </w:rPr>
        <w:t>帯に認定変更</w:t>
      </w:r>
      <w:r w:rsidRPr="00411462">
        <w:rPr>
          <w:rFonts w:asciiTheme="majorEastAsia" w:eastAsiaTheme="majorEastAsia" w:hAnsiTheme="majorEastAsia" w:cs="Batang" w:hint="eastAsia"/>
          <w:color w:val="000000" w:themeColor="text1"/>
        </w:rPr>
        <w:t>が生じる場合に、自動</w:t>
      </w:r>
      <w:r w:rsidR="001821B4" w:rsidRPr="00411462">
        <w:rPr>
          <w:rFonts w:asciiTheme="majorEastAsia" w:eastAsiaTheme="majorEastAsia" w:hAnsiTheme="majorEastAsia" w:cs="Batang" w:hint="eastAsia"/>
          <w:color w:val="000000" w:themeColor="text1"/>
        </w:rPr>
        <w:t>で</w:t>
      </w:r>
      <w:r w:rsidRPr="00411462">
        <w:rPr>
          <w:rFonts w:asciiTheme="majorEastAsia" w:eastAsiaTheme="majorEastAsia" w:hAnsiTheme="majorEastAsia" w:cs="Batang" w:hint="eastAsia"/>
          <w:color w:val="000000" w:themeColor="text1"/>
        </w:rPr>
        <w:t>一括認定</w:t>
      </w:r>
      <w:r w:rsidRPr="00411462">
        <w:rPr>
          <w:rFonts w:asciiTheme="majorEastAsia" w:eastAsiaTheme="majorEastAsia" w:hAnsiTheme="majorEastAsia" w:cs="New Gulim" w:hint="eastAsia"/>
          <w:color w:val="000000" w:themeColor="text1"/>
        </w:rPr>
        <w:t>変更処理を行うこ</w:t>
      </w:r>
      <w:r w:rsidRPr="00411462">
        <w:rPr>
          <w:rFonts w:asciiTheme="majorEastAsia" w:eastAsiaTheme="majorEastAsia" w:hAnsiTheme="majorEastAsia" w:cs="Batang" w:hint="eastAsia"/>
          <w:color w:val="000000" w:themeColor="text1"/>
        </w:rPr>
        <w:t>と。</w:t>
      </w:r>
    </w:p>
    <w:p w14:paraId="1DF16C25" w14:textId="77777777" w:rsidR="001821B4" w:rsidRPr="00411462" w:rsidRDefault="001821B4" w:rsidP="00086F65">
      <w:pPr>
        <w:snapToGrid w:val="0"/>
        <w:spacing w:line="240" w:lineRule="atLeast"/>
        <w:ind w:leftChars="400" w:left="1260" w:hangingChars="200" w:hanging="42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w:t>
      </w:r>
      <w:r w:rsidR="00A706A4" w:rsidRPr="00411462">
        <w:rPr>
          <w:rFonts w:asciiTheme="majorEastAsia" w:eastAsiaTheme="majorEastAsia" w:hAnsiTheme="majorEastAsia" w:cs="Batang" w:hint="eastAsia"/>
          <w:color w:val="000000" w:themeColor="text1"/>
        </w:rPr>
        <w:t>34</w:t>
      </w:r>
      <w:r w:rsidRPr="00411462">
        <w:rPr>
          <w:rFonts w:asciiTheme="majorEastAsia" w:eastAsiaTheme="majorEastAsia" w:hAnsiTheme="majorEastAsia" w:cs="Batang" w:hint="eastAsia"/>
          <w:color w:val="000000" w:themeColor="text1"/>
        </w:rPr>
        <w:t>）世帯、世帯員の状況により自動変更が可能な場合には、対象となる世帯に自動で一括変更処理を行うこと。（介護保険料、入学準備金、新規就労控除、未成年者控除</w:t>
      </w:r>
      <w:r w:rsidR="0035648B" w:rsidRPr="00411462">
        <w:rPr>
          <w:rFonts w:asciiTheme="majorEastAsia" w:eastAsiaTheme="majorEastAsia" w:hAnsiTheme="majorEastAsia" w:cs="Batang" w:hint="eastAsia"/>
          <w:color w:val="000000" w:themeColor="text1"/>
        </w:rPr>
        <w:t xml:space="preserve"> </w:t>
      </w:r>
      <w:r w:rsidRPr="00411462">
        <w:rPr>
          <w:rFonts w:asciiTheme="majorEastAsia" w:eastAsiaTheme="majorEastAsia" w:hAnsiTheme="majorEastAsia" w:cs="Batang" w:hint="eastAsia"/>
          <w:color w:val="000000" w:themeColor="text1"/>
        </w:rPr>
        <w:t>等）</w:t>
      </w:r>
    </w:p>
    <w:p w14:paraId="51CE893A" w14:textId="77777777" w:rsidR="007350D2" w:rsidRPr="00411462" w:rsidRDefault="007350D2" w:rsidP="005D6A89">
      <w:pPr>
        <w:snapToGrid w:val="0"/>
        <w:spacing w:line="240" w:lineRule="atLeast"/>
        <w:ind w:firstLineChars="400" w:firstLine="84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w:t>
      </w:r>
      <w:r w:rsidR="00A706A4" w:rsidRPr="00411462">
        <w:rPr>
          <w:rFonts w:asciiTheme="majorEastAsia" w:eastAsiaTheme="majorEastAsia" w:hAnsiTheme="majorEastAsia" w:cs="Batang" w:hint="eastAsia"/>
          <w:color w:val="000000" w:themeColor="text1"/>
        </w:rPr>
        <w:t>35</w:t>
      </w:r>
      <w:r w:rsidRPr="00411462">
        <w:rPr>
          <w:rFonts w:asciiTheme="majorEastAsia" w:eastAsiaTheme="majorEastAsia" w:hAnsiTheme="majorEastAsia" w:cs="Batang" w:hint="eastAsia"/>
          <w:color w:val="000000" w:themeColor="text1"/>
        </w:rPr>
        <w:t>）一括</w:t>
      </w:r>
      <w:r w:rsidR="007B3A17" w:rsidRPr="00411462">
        <w:rPr>
          <w:rFonts w:asciiTheme="majorEastAsia" w:eastAsiaTheme="majorEastAsia" w:hAnsiTheme="majorEastAsia" w:cs="Batang" w:hint="eastAsia"/>
          <w:color w:val="000000" w:themeColor="text1"/>
        </w:rPr>
        <w:t>変更処理</w:t>
      </w:r>
      <w:r w:rsidRPr="00411462">
        <w:rPr>
          <w:rFonts w:asciiTheme="majorEastAsia" w:eastAsiaTheme="majorEastAsia" w:hAnsiTheme="majorEastAsia" w:cs="Batang" w:hint="eastAsia"/>
          <w:color w:val="000000" w:themeColor="text1"/>
        </w:rPr>
        <w:t>を行った</w:t>
      </w:r>
      <w:r w:rsidR="007B3A17" w:rsidRPr="00411462">
        <w:rPr>
          <w:rFonts w:asciiTheme="majorEastAsia" w:eastAsiaTheme="majorEastAsia" w:hAnsiTheme="majorEastAsia" w:cs="Batang" w:hint="eastAsia"/>
          <w:color w:val="000000" w:themeColor="text1"/>
        </w:rPr>
        <w:t>認定</w:t>
      </w:r>
      <w:r w:rsidRPr="00411462">
        <w:rPr>
          <w:rFonts w:asciiTheme="majorEastAsia" w:eastAsiaTheme="majorEastAsia" w:hAnsiTheme="majorEastAsia" w:cs="Batang" w:hint="eastAsia"/>
          <w:color w:val="000000" w:themeColor="text1"/>
        </w:rPr>
        <w:t>について、認定の確定前であれば一括での取消ができること。</w:t>
      </w:r>
    </w:p>
    <w:p w14:paraId="7B736257" w14:textId="77777777" w:rsidR="00B30FAB" w:rsidRPr="00411462" w:rsidRDefault="00B30FAB" w:rsidP="00B942F3">
      <w:pPr>
        <w:snapToGrid w:val="0"/>
        <w:spacing w:line="240" w:lineRule="atLeast"/>
        <w:ind w:left="84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w:t>
      </w:r>
      <w:r w:rsidR="00A706A4" w:rsidRPr="00411462">
        <w:rPr>
          <w:rFonts w:asciiTheme="majorEastAsia" w:eastAsiaTheme="majorEastAsia" w:hAnsiTheme="majorEastAsia" w:cs="Batang" w:hint="eastAsia"/>
          <w:color w:val="000000" w:themeColor="text1"/>
        </w:rPr>
        <w:t>36</w:t>
      </w:r>
      <w:r w:rsidRPr="00411462">
        <w:rPr>
          <w:rFonts w:asciiTheme="majorEastAsia" w:eastAsiaTheme="majorEastAsia" w:hAnsiTheme="majorEastAsia" w:cs="Batang" w:hint="eastAsia"/>
          <w:color w:val="000000" w:themeColor="text1"/>
        </w:rPr>
        <w:t>）本人支払額が発生している世帯には、一括での本人支払額の認定、変更が行えること。</w:t>
      </w:r>
    </w:p>
    <w:p w14:paraId="14908F81" w14:textId="77777777" w:rsidR="00FA0955" w:rsidRPr="00411462" w:rsidRDefault="005D6A89" w:rsidP="00B942F3">
      <w:pPr>
        <w:snapToGrid w:val="0"/>
        <w:spacing w:line="240" w:lineRule="atLeast"/>
        <w:ind w:leftChars="400" w:left="1260" w:hangingChars="200" w:hanging="42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w:t>
      </w:r>
      <w:r w:rsidR="00A706A4" w:rsidRPr="00411462">
        <w:rPr>
          <w:rFonts w:asciiTheme="majorEastAsia" w:eastAsiaTheme="majorEastAsia" w:hAnsiTheme="majorEastAsia" w:cs="Batang" w:hint="eastAsia"/>
          <w:color w:val="000000" w:themeColor="text1"/>
        </w:rPr>
        <w:t>37</w:t>
      </w:r>
      <w:r w:rsidRPr="00411462">
        <w:rPr>
          <w:rFonts w:asciiTheme="majorEastAsia" w:eastAsiaTheme="majorEastAsia" w:hAnsiTheme="majorEastAsia" w:cs="Batang" w:hint="eastAsia"/>
          <w:color w:val="000000" w:themeColor="text1"/>
        </w:rPr>
        <w:t>）保護決定調書や各種調査事務は管理者による決裁ができること。</w:t>
      </w:r>
      <w:r w:rsidR="00FA0955" w:rsidRPr="00411462">
        <w:rPr>
          <w:rFonts w:asciiTheme="majorEastAsia" w:eastAsiaTheme="majorEastAsia" w:hAnsiTheme="majorEastAsia" w:cs="Batang" w:hint="eastAsia"/>
          <w:color w:val="000000" w:themeColor="text1"/>
        </w:rPr>
        <w:t>また、決裁欄は自由に変更できる</w:t>
      </w:r>
      <w:r w:rsidR="004326DD" w:rsidRPr="00411462">
        <w:rPr>
          <w:rFonts w:asciiTheme="majorEastAsia" w:eastAsiaTheme="majorEastAsia" w:hAnsiTheme="majorEastAsia" w:cs="Batang" w:hint="eastAsia"/>
          <w:color w:val="000000" w:themeColor="text1"/>
        </w:rPr>
        <w:t>とともに、保護の異動</w:t>
      </w:r>
      <w:r w:rsidR="00117EEF" w:rsidRPr="00411462">
        <w:rPr>
          <w:rFonts w:asciiTheme="majorEastAsia" w:eastAsiaTheme="majorEastAsia" w:hAnsiTheme="majorEastAsia" w:cs="Batang" w:hint="eastAsia"/>
          <w:color w:val="000000" w:themeColor="text1"/>
        </w:rPr>
        <w:t>の種類</w:t>
      </w:r>
      <w:r w:rsidR="004326DD" w:rsidRPr="00411462">
        <w:rPr>
          <w:rFonts w:asciiTheme="majorEastAsia" w:eastAsiaTheme="majorEastAsia" w:hAnsiTheme="majorEastAsia" w:cs="Batang" w:hint="eastAsia"/>
          <w:color w:val="000000" w:themeColor="text1"/>
        </w:rPr>
        <w:t>によって決裁が不要な場合には</w:t>
      </w:r>
      <w:r w:rsidR="00117EEF" w:rsidRPr="00411462">
        <w:rPr>
          <w:rFonts w:asciiTheme="majorEastAsia" w:eastAsiaTheme="majorEastAsia" w:hAnsiTheme="majorEastAsia" w:cs="Batang" w:hint="eastAsia"/>
          <w:color w:val="000000" w:themeColor="text1"/>
        </w:rPr>
        <w:t>、自動で</w:t>
      </w:r>
      <w:r w:rsidR="004326DD" w:rsidRPr="00411462">
        <w:rPr>
          <w:rFonts w:asciiTheme="majorEastAsia" w:eastAsiaTheme="majorEastAsia" w:hAnsiTheme="majorEastAsia" w:cs="Batang" w:hint="eastAsia"/>
          <w:color w:val="000000" w:themeColor="text1"/>
        </w:rPr>
        <w:t>斜線が出力</w:t>
      </w:r>
      <w:r w:rsidR="00117EEF" w:rsidRPr="00411462">
        <w:rPr>
          <w:rFonts w:asciiTheme="majorEastAsia" w:eastAsiaTheme="majorEastAsia" w:hAnsiTheme="majorEastAsia" w:cs="Batang" w:hint="eastAsia"/>
          <w:color w:val="000000" w:themeColor="text1"/>
        </w:rPr>
        <w:t>される</w:t>
      </w:r>
      <w:r w:rsidR="00FA0955" w:rsidRPr="00411462">
        <w:rPr>
          <w:rFonts w:asciiTheme="majorEastAsia" w:eastAsiaTheme="majorEastAsia" w:hAnsiTheme="majorEastAsia" w:cs="Batang" w:hint="eastAsia"/>
          <w:color w:val="000000" w:themeColor="text1"/>
        </w:rPr>
        <w:t>こと。</w:t>
      </w:r>
    </w:p>
    <w:p w14:paraId="08DE10EC" w14:textId="77777777" w:rsidR="005D6A89" w:rsidRPr="00411462" w:rsidRDefault="005D6A89" w:rsidP="005D6A89">
      <w:pPr>
        <w:snapToGrid w:val="0"/>
        <w:spacing w:line="240" w:lineRule="atLeast"/>
        <w:ind w:firstLineChars="400" w:firstLine="84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w:t>
      </w:r>
      <w:r w:rsidR="00A706A4" w:rsidRPr="00411462">
        <w:rPr>
          <w:rFonts w:asciiTheme="majorEastAsia" w:eastAsiaTheme="majorEastAsia" w:hAnsiTheme="majorEastAsia" w:cs="Batang" w:hint="eastAsia"/>
          <w:color w:val="000000" w:themeColor="text1"/>
        </w:rPr>
        <w:t>38</w:t>
      </w:r>
      <w:r w:rsidRPr="00411462">
        <w:rPr>
          <w:rFonts w:asciiTheme="majorEastAsia" w:eastAsiaTheme="majorEastAsia" w:hAnsiTheme="majorEastAsia" w:cs="Batang" w:hint="eastAsia"/>
          <w:color w:val="000000" w:themeColor="text1"/>
        </w:rPr>
        <w:t>）年度切替時に、地区担当員の一括変更ができること。</w:t>
      </w:r>
    </w:p>
    <w:p w14:paraId="4A3BE508" w14:textId="77777777" w:rsidR="00E551EC" w:rsidRPr="00411462" w:rsidRDefault="00E551EC" w:rsidP="00086F65">
      <w:pPr>
        <w:snapToGrid w:val="0"/>
        <w:spacing w:line="240" w:lineRule="atLeast"/>
        <w:ind w:leftChars="400" w:left="1260" w:hangingChars="200" w:hanging="420"/>
        <w:rPr>
          <w:rFonts w:asciiTheme="majorEastAsia" w:eastAsiaTheme="majorEastAsia" w:hAnsiTheme="majorEastAsia" w:cs="PMingLiU"/>
          <w:color w:val="000000" w:themeColor="text1"/>
        </w:rPr>
      </w:pPr>
      <w:r w:rsidRPr="00411462">
        <w:rPr>
          <w:rFonts w:asciiTheme="majorEastAsia" w:eastAsiaTheme="majorEastAsia" w:hAnsiTheme="majorEastAsia" w:cs="Batang" w:hint="eastAsia"/>
          <w:color w:val="000000" w:themeColor="text1"/>
        </w:rPr>
        <w:t>（</w:t>
      </w:r>
      <w:r w:rsidR="00A706A4" w:rsidRPr="00411462">
        <w:rPr>
          <w:rFonts w:asciiTheme="majorEastAsia" w:eastAsiaTheme="majorEastAsia" w:hAnsiTheme="majorEastAsia" w:cs="Batang" w:hint="eastAsia"/>
          <w:color w:val="000000" w:themeColor="text1"/>
        </w:rPr>
        <w:t>39</w:t>
      </w:r>
      <w:r w:rsidRPr="00411462">
        <w:rPr>
          <w:rFonts w:asciiTheme="majorEastAsia" w:eastAsiaTheme="majorEastAsia" w:hAnsiTheme="majorEastAsia" w:cs="Batang" w:hint="eastAsia"/>
          <w:color w:val="000000" w:themeColor="text1"/>
        </w:rPr>
        <w:t>）世</w:t>
      </w:r>
      <w:r w:rsidRPr="00411462">
        <w:rPr>
          <w:rFonts w:asciiTheme="majorEastAsia" w:eastAsiaTheme="majorEastAsia" w:hAnsiTheme="majorEastAsia" w:cs="New Gulim" w:hint="eastAsia"/>
          <w:color w:val="000000" w:themeColor="text1"/>
        </w:rPr>
        <w:t>帯番号を入力した世帯の情報、医療の受給状況、介護の受給状況、保護決定の履歴、扶養義務者等を１画面で確認することができること。また、世帯の情報画面から被保護世帯</w:t>
      </w:r>
      <w:r w:rsidR="00D85DBA" w:rsidRPr="00411462">
        <w:rPr>
          <w:rFonts w:asciiTheme="majorEastAsia" w:eastAsiaTheme="majorEastAsia" w:hAnsiTheme="majorEastAsia" w:cs="New Gulim" w:hint="eastAsia"/>
          <w:color w:val="000000" w:themeColor="text1"/>
        </w:rPr>
        <w:t>基本情報</w:t>
      </w:r>
      <w:r w:rsidRPr="00411462">
        <w:rPr>
          <w:rFonts w:asciiTheme="majorEastAsia" w:eastAsiaTheme="majorEastAsia" w:hAnsiTheme="majorEastAsia" w:cs="New Gulim" w:hint="eastAsia"/>
          <w:color w:val="000000" w:themeColor="text1"/>
        </w:rPr>
        <w:t>画面、扶養義務者の情報画面から扶養義務者登録画面へとそれぞれの情報画面からデ</w:t>
      </w:r>
      <w:r w:rsidRPr="00411462">
        <w:rPr>
          <w:rFonts w:asciiTheme="majorEastAsia" w:eastAsiaTheme="majorEastAsia" w:hAnsiTheme="majorEastAsia" w:cs="PMingLiU" w:hint="eastAsia"/>
          <w:color w:val="000000" w:themeColor="text1"/>
        </w:rPr>
        <w:t>ータの追加や変更等もこの画面から行うことができること。</w:t>
      </w:r>
    </w:p>
    <w:p w14:paraId="76CE3FB1" w14:textId="77777777" w:rsidR="006F2242" w:rsidRPr="00411462" w:rsidRDefault="006F2242" w:rsidP="006F2242">
      <w:pPr>
        <w:snapToGrid w:val="0"/>
        <w:spacing w:line="240" w:lineRule="atLeast"/>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（40）年月を指定する事により、過去１年間の収入状況が確認できること。</w:t>
      </w:r>
    </w:p>
    <w:p w14:paraId="616E56B2" w14:textId="77777777" w:rsidR="0080656C" w:rsidRPr="00411462" w:rsidRDefault="006F2242" w:rsidP="00EF6EC3">
      <w:pPr>
        <w:snapToGrid w:val="0"/>
        <w:spacing w:line="240" w:lineRule="atLeast"/>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（41）各種申請書</w:t>
      </w:r>
      <w:r w:rsidR="00E94E6D" w:rsidRPr="00411462">
        <w:rPr>
          <w:rFonts w:asciiTheme="majorEastAsia" w:eastAsiaTheme="majorEastAsia" w:hAnsiTheme="majorEastAsia" w:cs="Batang" w:hint="eastAsia"/>
          <w:color w:val="000000" w:themeColor="text1"/>
        </w:rPr>
        <w:t>・</w:t>
      </w:r>
      <w:r w:rsidRPr="00411462">
        <w:rPr>
          <w:rFonts w:asciiTheme="majorEastAsia" w:eastAsiaTheme="majorEastAsia" w:hAnsiTheme="majorEastAsia" w:cs="Batang" w:hint="eastAsia"/>
          <w:color w:val="000000" w:themeColor="text1"/>
        </w:rPr>
        <w:t>申告書は事前に発行する月を登録しておく事により、申請</w:t>
      </w:r>
      <w:r w:rsidR="00E94E6D" w:rsidRPr="00411462">
        <w:rPr>
          <w:rFonts w:asciiTheme="majorEastAsia" w:eastAsiaTheme="majorEastAsia" w:hAnsiTheme="majorEastAsia" w:cs="Batang" w:hint="eastAsia"/>
          <w:color w:val="000000" w:themeColor="text1"/>
        </w:rPr>
        <w:t>・</w:t>
      </w:r>
      <w:r w:rsidRPr="00411462">
        <w:rPr>
          <w:rFonts w:asciiTheme="majorEastAsia" w:eastAsiaTheme="majorEastAsia" w:hAnsiTheme="majorEastAsia" w:cs="Batang" w:hint="eastAsia"/>
          <w:color w:val="000000" w:themeColor="text1"/>
        </w:rPr>
        <w:t>申告</w:t>
      </w:r>
      <w:r w:rsidR="006601FB" w:rsidRPr="00411462">
        <w:rPr>
          <w:rFonts w:asciiTheme="majorEastAsia" w:eastAsiaTheme="majorEastAsia" w:hAnsiTheme="majorEastAsia" w:cs="Batang" w:hint="eastAsia"/>
          <w:color w:val="000000" w:themeColor="text1"/>
        </w:rPr>
        <w:t>が</w:t>
      </w:r>
      <w:r w:rsidRPr="00411462">
        <w:rPr>
          <w:rFonts w:asciiTheme="majorEastAsia" w:eastAsiaTheme="majorEastAsia" w:hAnsiTheme="majorEastAsia" w:cs="Batang" w:hint="eastAsia"/>
          <w:color w:val="000000" w:themeColor="text1"/>
        </w:rPr>
        <w:t>必要な対象者分を</w:t>
      </w:r>
      <w:r w:rsidR="006601FB" w:rsidRPr="00411462">
        <w:rPr>
          <w:rFonts w:asciiTheme="majorEastAsia" w:eastAsiaTheme="majorEastAsia" w:hAnsiTheme="majorEastAsia" w:cs="Batang" w:hint="eastAsia"/>
          <w:color w:val="000000" w:themeColor="text1"/>
        </w:rPr>
        <w:t>まとめて</w:t>
      </w:r>
      <w:r w:rsidRPr="00411462">
        <w:rPr>
          <w:rFonts w:asciiTheme="majorEastAsia" w:eastAsiaTheme="majorEastAsia" w:hAnsiTheme="majorEastAsia" w:cs="Batang" w:hint="eastAsia"/>
          <w:color w:val="000000" w:themeColor="text1"/>
        </w:rPr>
        <w:t>発行できること。</w:t>
      </w:r>
    </w:p>
    <w:p w14:paraId="6100CBFF" w14:textId="77777777" w:rsidR="00AA18B9" w:rsidRPr="00411462" w:rsidRDefault="00AA18B9" w:rsidP="0080656C">
      <w:pPr>
        <w:snapToGrid w:val="0"/>
        <w:spacing w:line="240" w:lineRule="atLeast"/>
        <w:outlineLvl w:val="0"/>
        <w:rPr>
          <w:rFonts w:asciiTheme="majorEastAsia" w:eastAsiaTheme="majorEastAsia" w:hAnsiTheme="majorEastAsia"/>
          <w:color w:val="000000" w:themeColor="text1"/>
        </w:rPr>
      </w:pPr>
    </w:p>
    <w:p w14:paraId="769ECD99" w14:textId="77777777" w:rsidR="00E43450" w:rsidRPr="00411462" w:rsidRDefault="00E21504" w:rsidP="00E43450">
      <w:pPr>
        <w:snapToGrid w:val="0"/>
        <w:spacing w:line="240" w:lineRule="atLeast"/>
        <w:ind w:firstLineChars="300" w:firstLine="63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４</w:t>
      </w:r>
      <w:r w:rsidR="0080656C" w:rsidRPr="00411462">
        <w:rPr>
          <w:rFonts w:asciiTheme="majorEastAsia" w:eastAsiaTheme="majorEastAsia" w:hAnsiTheme="majorEastAsia" w:cs="Batang" w:hint="eastAsia"/>
          <w:color w:val="000000" w:themeColor="text1"/>
        </w:rPr>
        <w:t xml:space="preserve">　</w:t>
      </w:r>
      <w:r w:rsidR="0080656C" w:rsidRPr="00411462">
        <w:rPr>
          <w:rFonts w:asciiTheme="majorEastAsia" w:eastAsiaTheme="majorEastAsia" w:hAnsiTheme="majorEastAsia" w:cs="New Gulim" w:hint="eastAsia"/>
          <w:color w:val="000000" w:themeColor="text1"/>
        </w:rPr>
        <w:t>医療扶助関係</w:t>
      </w:r>
    </w:p>
    <w:p w14:paraId="4542703A" w14:textId="77777777" w:rsidR="00E43450" w:rsidRPr="00411462" w:rsidRDefault="00E43450" w:rsidP="00E43450">
      <w:pPr>
        <w:snapToGrid w:val="0"/>
        <w:spacing w:line="240" w:lineRule="atLeast"/>
        <w:ind w:firstLineChars="400" w:firstLine="84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（１）</w:t>
      </w:r>
      <w:r w:rsidRPr="00411462">
        <w:rPr>
          <w:rFonts w:asciiTheme="majorEastAsia" w:eastAsiaTheme="majorEastAsia" w:hAnsiTheme="majorEastAsia" w:cs="New Gulim" w:hint="eastAsia"/>
          <w:color w:val="000000" w:themeColor="text1"/>
        </w:rPr>
        <w:t>医療台帳の登録、変更、医療券の随時発行が</w:t>
      </w:r>
      <w:r w:rsidR="00893561" w:rsidRPr="00411462">
        <w:rPr>
          <w:rFonts w:asciiTheme="majorEastAsia" w:eastAsiaTheme="majorEastAsia" w:hAnsiTheme="majorEastAsia" w:cs="New Gulim" w:hint="eastAsia"/>
          <w:color w:val="000000" w:themeColor="text1"/>
        </w:rPr>
        <w:t>できること</w:t>
      </w:r>
      <w:r w:rsidRPr="00411462">
        <w:rPr>
          <w:rFonts w:asciiTheme="majorEastAsia" w:eastAsiaTheme="majorEastAsia" w:hAnsiTheme="majorEastAsia" w:cs="New Gulim" w:hint="eastAsia"/>
          <w:color w:val="000000" w:themeColor="text1"/>
        </w:rPr>
        <w:t>。</w:t>
      </w:r>
    </w:p>
    <w:p w14:paraId="20D82E79" w14:textId="77777777" w:rsidR="00AA18B9" w:rsidRPr="00411462" w:rsidRDefault="00AA18B9" w:rsidP="00AA18B9">
      <w:pPr>
        <w:snapToGrid w:val="0"/>
        <w:spacing w:line="240" w:lineRule="atLeast"/>
        <w:ind w:firstLineChars="400" w:firstLine="840"/>
        <w:rPr>
          <w:rFonts w:asciiTheme="majorEastAsia" w:eastAsiaTheme="majorEastAsia" w:hAnsiTheme="majorEastAsia" w:cs="New Gulim"/>
          <w:color w:val="000000" w:themeColor="text1"/>
        </w:rPr>
      </w:pPr>
      <w:r w:rsidRPr="00411462">
        <w:rPr>
          <w:rFonts w:asciiTheme="majorEastAsia" w:eastAsiaTheme="majorEastAsia" w:hAnsiTheme="majorEastAsia" w:cs="Batang" w:hint="eastAsia"/>
          <w:color w:val="000000" w:themeColor="text1"/>
        </w:rPr>
        <w:t>（２）各個人の</w:t>
      </w:r>
      <w:r w:rsidRPr="00411462">
        <w:rPr>
          <w:rFonts w:asciiTheme="majorEastAsia" w:eastAsiaTheme="majorEastAsia" w:hAnsiTheme="majorEastAsia" w:cs="New Gulim" w:hint="eastAsia"/>
          <w:color w:val="000000" w:themeColor="text1"/>
        </w:rPr>
        <w:t>医療券発行状況、医療異動及び医療機関情報の検索が可能であること。</w:t>
      </w:r>
    </w:p>
    <w:p w14:paraId="207BA3C9" w14:textId="77777777" w:rsidR="00E40AF2" w:rsidRPr="00411462" w:rsidRDefault="00E40AF2" w:rsidP="00B942F3">
      <w:pPr>
        <w:snapToGrid w:val="0"/>
        <w:spacing w:line="240" w:lineRule="atLeast"/>
        <w:ind w:left="1260"/>
        <w:rPr>
          <w:rFonts w:asciiTheme="majorEastAsia" w:eastAsiaTheme="majorEastAsia" w:hAnsiTheme="majorEastAsia"/>
          <w:color w:val="000000" w:themeColor="text1"/>
        </w:rPr>
      </w:pPr>
      <w:r w:rsidRPr="00411462">
        <w:rPr>
          <w:rFonts w:asciiTheme="majorEastAsia" w:eastAsiaTheme="majorEastAsia" w:hAnsiTheme="majorEastAsia" w:cs="New Gulim" w:hint="eastAsia"/>
          <w:color w:val="000000" w:themeColor="text1"/>
        </w:rPr>
        <w:t>発行状況は、発行済</w:t>
      </w:r>
      <w:r w:rsidR="00824098" w:rsidRPr="00411462">
        <w:rPr>
          <w:rFonts w:asciiTheme="majorEastAsia" w:eastAsiaTheme="majorEastAsia" w:hAnsiTheme="majorEastAsia" w:cs="New Gulim" w:hint="eastAsia"/>
          <w:color w:val="000000" w:themeColor="text1"/>
        </w:rPr>
        <w:t>・</w:t>
      </w:r>
      <w:r w:rsidRPr="00411462">
        <w:rPr>
          <w:rFonts w:asciiTheme="majorEastAsia" w:eastAsiaTheme="majorEastAsia" w:hAnsiTheme="majorEastAsia" w:cs="New Gulim" w:hint="eastAsia"/>
          <w:color w:val="000000" w:themeColor="text1"/>
        </w:rPr>
        <w:t>発行予定</w:t>
      </w:r>
      <w:r w:rsidR="00824098" w:rsidRPr="00411462">
        <w:rPr>
          <w:rFonts w:asciiTheme="majorEastAsia" w:eastAsiaTheme="majorEastAsia" w:hAnsiTheme="majorEastAsia" w:cs="New Gulim" w:hint="eastAsia"/>
          <w:color w:val="000000" w:themeColor="text1"/>
        </w:rPr>
        <w:t>・</w:t>
      </w:r>
      <w:r w:rsidRPr="00411462">
        <w:rPr>
          <w:rFonts w:asciiTheme="majorEastAsia" w:eastAsiaTheme="majorEastAsia" w:hAnsiTheme="majorEastAsia" w:cs="New Gulim" w:hint="eastAsia"/>
          <w:color w:val="000000" w:themeColor="text1"/>
        </w:rPr>
        <w:t>発行保留が○×等の記号で表示され、発行状況がひと目　で</w:t>
      </w:r>
      <w:r w:rsidR="001240F1" w:rsidRPr="00411462">
        <w:rPr>
          <w:rFonts w:asciiTheme="majorEastAsia" w:eastAsiaTheme="majorEastAsia" w:hAnsiTheme="majorEastAsia" w:cs="New Gulim" w:hint="eastAsia"/>
          <w:color w:val="000000" w:themeColor="text1"/>
        </w:rPr>
        <w:t>確認</w:t>
      </w:r>
      <w:r w:rsidRPr="00411462">
        <w:rPr>
          <w:rFonts w:asciiTheme="majorEastAsia" w:eastAsiaTheme="majorEastAsia" w:hAnsiTheme="majorEastAsia" w:cs="New Gulim" w:hint="eastAsia"/>
          <w:color w:val="000000" w:themeColor="text1"/>
        </w:rPr>
        <w:t>ができること。</w:t>
      </w:r>
    </w:p>
    <w:p w14:paraId="424728F7" w14:textId="77777777" w:rsidR="00AA18B9" w:rsidRPr="00411462" w:rsidRDefault="00AA18B9" w:rsidP="00086F65">
      <w:pPr>
        <w:snapToGrid w:val="0"/>
        <w:spacing w:line="240" w:lineRule="atLeast"/>
        <w:ind w:leftChars="400" w:left="1260" w:hangingChars="200" w:hanging="420"/>
        <w:rPr>
          <w:rFonts w:asciiTheme="majorEastAsia" w:eastAsiaTheme="majorEastAsia" w:hAnsiTheme="majorEastAsia" w:cs="New Gulim"/>
          <w:color w:val="000000" w:themeColor="text1"/>
        </w:rPr>
      </w:pPr>
      <w:r w:rsidRPr="00411462">
        <w:rPr>
          <w:rFonts w:asciiTheme="majorEastAsia" w:eastAsiaTheme="majorEastAsia" w:hAnsiTheme="majorEastAsia" w:cs="Batang" w:hint="eastAsia"/>
          <w:color w:val="000000" w:themeColor="text1"/>
        </w:rPr>
        <w:t>（３）</w:t>
      </w:r>
      <w:r w:rsidRPr="00411462">
        <w:rPr>
          <w:rFonts w:asciiTheme="majorEastAsia" w:eastAsiaTheme="majorEastAsia" w:hAnsiTheme="majorEastAsia" w:cs="New Gulim" w:hint="eastAsia"/>
          <w:color w:val="000000" w:themeColor="text1"/>
        </w:rPr>
        <w:t>医療扶助は、個人からの検索のみではなく、医療機関を指定することにより、医療機関別に処理が可能であること。</w:t>
      </w:r>
    </w:p>
    <w:p w14:paraId="3EFB687E" w14:textId="77777777" w:rsidR="001240F1" w:rsidRPr="00411462" w:rsidRDefault="001240F1" w:rsidP="00086F65">
      <w:pPr>
        <w:snapToGrid w:val="0"/>
        <w:spacing w:line="240" w:lineRule="atLeast"/>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cs="New Gulim" w:hint="eastAsia"/>
          <w:color w:val="000000" w:themeColor="text1"/>
        </w:rPr>
        <w:t>（</w:t>
      </w:r>
      <w:r w:rsidR="008E7A59" w:rsidRPr="00411462">
        <w:rPr>
          <w:rFonts w:asciiTheme="majorEastAsia" w:eastAsiaTheme="majorEastAsia" w:hAnsiTheme="majorEastAsia" w:cs="New Gulim" w:hint="eastAsia"/>
          <w:color w:val="000000" w:themeColor="text1"/>
        </w:rPr>
        <w:t>４</w:t>
      </w:r>
      <w:r w:rsidRPr="00411462">
        <w:rPr>
          <w:rFonts w:asciiTheme="majorEastAsia" w:eastAsiaTheme="majorEastAsia" w:hAnsiTheme="majorEastAsia" w:cs="New Gulim" w:hint="eastAsia"/>
          <w:color w:val="000000" w:themeColor="text1"/>
        </w:rPr>
        <w:t>）自立支援医療、感染症予防の対象者の場合</w:t>
      </w:r>
      <w:r w:rsidR="001B78FA" w:rsidRPr="00411462">
        <w:rPr>
          <w:rFonts w:asciiTheme="majorEastAsia" w:eastAsiaTheme="majorEastAsia" w:hAnsiTheme="majorEastAsia" w:cs="New Gulim" w:hint="eastAsia"/>
          <w:color w:val="000000" w:themeColor="text1"/>
        </w:rPr>
        <w:t>で</w:t>
      </w:r>
      <w:r w:rsidRPr="00411462">
        <w:rPr>
          <w:rFonts w:asciiTheme="majorEastAsia" w:eastAsiaTheme="majorEastAsia" w:hAnsiTheme="majorEastAsia" w:cs="New Gulim" w:hint="eastAsia"/>
          <w:color w:val="000000" w:themeColor="text1"/>
        </w:rPr>
        <w:t>、</w:t>
      </w:r>
      <w:r w:rsidR="001B78FA" w:rsidRPr="00411462">
        <w:rPr>
          <w:rFonts w:asciiTheme="majorEastAsia" w:eastAsiaTheme="majorEastAsia" w:hAnsiTheme="majorEastAsia" w:cs="New Gulim" w:hint="eastAsia"/>
          <w:color w:val="000000" w:themeColor="text1"/>
        </w:rPr>
        <w:t>指定した医療機関以外が選択された</w:t>
      </w:r>
      <w:r w:rsidR="00824098" w:rsidRPr="00411462">
        <w:rPr>
          <w:rFonts w:asciiTheme="majorEastAsia" w:eastAsiaTheme="majorEastAsia" w:hAnsiTheme="majorEastAsia" w:cs="New Gulim" w:hint="eastAsia"/>
          <w:color w:val="000000" w:themeColor="text1"/>
        </w:rPr>
        <w:t>場合</w:t>
      </w:r>
      <w:r w:rsidR="001B78FA" w:rsidRPr="00411462">
        <w:rPr>
          <w:rFonts w:asciiTheme="majorEastAsia" w:eastAsiaTheme="majorEastAsia" w:hAnsiTheme="majorEastAsia" w:cs="New Gulim" w:hint="eastAsia"/>
          <w:color w:val="000000" w:themeColor="text1"/>
        </w:rPr>
        <w:t>には警告メッセージが表示されること。</w:t>
      </w:r>
    </w:p>
    <w:p w14:paraId="4DE47EAB" w14:textId="77777777" w:rsidR="00AA18B9" w:rsidRPr="00411462" w:rsidRDefault="00AA18B9" w:rsidP="00AA18B9">
      <w:pPr>
        <w:snapToGrid w:val="0"/>
        <w:spacing w:line="240" w:lineRule="atLeast"/>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DD3A04" w:rsidRPr="00411462">
        <w:rPr>
          <w:rFonts w:asciiTheme="majorEastAsia" w:eastAsiaTheme="majorEastAsia" w:hAnsiTheme="majorEastAsia" w:cs="Batang" w:hint="eastAsia"/>
          <w:color w:val="000000" w:themeColor="text1"/>
        </w:rPr>
        <w:t>５</w:t>
      </w:r>
      <w:r w:rsidRPr="00411462">
        <w:rPr>
          <w:rFonts w:asciiTheme="majorEastAsia" w:eastAsiaTheme="majorEastAsia" w:hAnsiTheme="majorEastAsia" w:cs="Batang" w:hint="eastAsia"/>
          <w:color w:val="000000" w:themeColor="text1"/>
        </w:rPr>
        <w:t>）</w:t>
      </w:r>
      <w:r w:rsidRPr="00411462">
        <w:rPr>
          <w:rFonts w:asciiTheme="majorEastAsia" w:eastAsiaTheme="majorEastAsia" w:hAnsiTheme="majorEastAsia" w:cs="New Gulim" w:hint="eastAsia"/>
          <w:color w:val="000000" w:themeColor="text1"/>
        </w:rPr>
        <w:t>医療扶助を申請中のケ</w:t>
      </w:r>
      <w:r w:rsidRPr="00411462">
        <w:rPr>
          <w:rFonts w:asciiTheme="majorEastAsia" w:eastAsiaTheme="majorEastAsia" w:hAnsiTheme="majorEastAsia" w:cs="PMingLiU" w:hint="eastAsia"/>
          <w:color w:val="000000" w:themeColor="text1"/>
        </w:rPr>
        <w:t>ースに関して、新規要否意見書、傷病届の発行が可能で、即時発行も可能であること。</w:t>
      </w:r>
    </w:p>
    <w:p w14:paraId="51DC383E" w14:textId="77777777" w:rsidR="00AA18B9" w:rsidRPr="00411462" w:rsidRDefault="00AA18B9" w:rsidP="00086F65">
      <w:pPr>
        <w:snapToGrid w:val="0"/>
        <w:spacing w:line="240" w:lineRule="atLeast"/>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DD3A04" w:rsidRPr="00411462">
        <w:rPr>
          <w:rFonts w:asciiTheme="majorEastAsia" w:eastAsiaTheme="majorEastAsia" w:hAnsiTheme="majorEastAsia" w:cs="Batang" w:hint="eastAsia"/>
          <w:color w:val="000000" w:themeColor="text1"/>
        </w:rPr>
        <w:t>６</w:t>
      </w:r>
      <w:r w:rsidRPr="00411462">
        <w:rPr>
          <w:rFonts w:asciiTheme="majorEastAsia" w:eastAsiaTheme="majorEastAsia" w:hAnsiTheme="majorEastAsia" w:cs="Batang" w:hint="eastAsia"/>
          <w:color w:val="000000" w:themeColor="text1"/>
        </w:rPr>
        <w:t>）月次更新の</w:t>
      </w:r>
      <w:r w:rsidRPr="00411462">
        <w:rPr>
          <w:rFonts w:asciiTheme="majorEastAsia" w:eastAsiaTheme="majorEastAsia" w:hAnsiTheme="majorEastAsia" w:cs="New Gulim" w:hint="eastAsia"/>
          <w:color w:val="000000" w:themeColor="text1"/>
        </w:rPr>
        <w:t>継続医療券の一括出力が</w:t>
      </w:r>
      <w:r w:rsidR="00893561" w:rsidRPr="00411462">
        <w:rPr>
          <w:rFonts w:asciiTheme="majorEastAsia" w:eastAsiaTheme="majorEastAsia" w:hAnsiTheme="majorEastAsia" w:cs="New Gulim" w:hint="eastAsia"/>
          <w:color w:val="000000" w:themeColor="text1"/>
        </w:rPr>
        <w:t>できること</w:t>
      </w:r>
      <w:r w:rsidRPr="00411462">
        <w:rPr>
          <w:rFonts w:asciiTheme="majorEastAsia" w:eastAsiaTheme="majorEastAsia" w:hAnsiTheme="majorEastAsia" w:cs="New Gulim" w:hint="eastAsia"/>
          <w:color w:val="000000" w:themeColor="text1"/>
        </w:rPr>
        <w:t>。継続分については１時間に約1,500</w:t>
      </w:r>
      <w:r w:rsidRPr="00411462">
        <w:rPr>
          <w:rFonts w:asciiTheme="majorEastAsia" w:eastAsiaTheme="majorEastAsia" w:hAnsiTheme="majorEastAsia" w:cs="Batang" w:hint="eastAsia"/>
          <w:color w:val="000000" w:themeColor="text1"/>
        </w:rPr>
        <w:t>枚以上の印刷を可能とすること。</w:t>
      </w:r>
    </w:p>
    <w:p w14:paraId="08667F5D" w14:textId="77777777" w:rsidR="00AA18B9" w:rsidRPr="00411462" w:rsidRDefault="00AA18B9" w:rsidP="001D6928">
      <w:pPr>
        <w:snapToGrid w:val="0"/>
        <w:spacing w:line="240" w:lineRule="atLeast"/>
        <w:ind w:leftChars="400" w:left="1155" w:hangingChars="150" w:hanging="315"/>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DD3A04" w:rsidRPr="00411462">
        <w:rPr>
          <w:rFonts w:asciiTheme="majorEastAsia" w:eastAsiaTheme="majorEastAsia" w:hAnsiTheme="majorEastAsia" w:cs="Batang" w:hint="eastAsia"/>
          <w:color w:val="000000" w:themeColor="text1"/>
        </w:rPr>
        <w:t>７</w:t>
      </w:r>
      <w:r w:rsidRPr="00411462">
        <w:rPr>
          <w:rFonts w:asciiTheme="majorEastAsia" w:eastAsiaTheme="majorEastAsia" w:hAnsiTheme="majorEastAsia" w:cs="Batang" w:hint="eastAsia"/>
          <w:color w:val="000000" w:themeColor="text1"/>
        </w:rPr>
        <w:t>）</w:t>
      </w:r>
      <w:r w:rsidRPr="00411462">
        <w:rPr>
          <w:rFonts w:asciiTheme="majorEastAsia" w:eastAsiaTheme="majorEastAsia" w:hAnsiTheme="majorEastAsia" w:cs="New Gulim" w:hint="eastAsia"/>
          <w:color w:val="000000" w:themeColor="text1"/>
        </w:rPr>
        <w:t>医療券を直接印刷しないでファイル保存</w:t>
      </w:r>
      <w:r w:rsidR="001D6928" w:rsidRPr="00411462">
        <w:rPr>
          <w:rFonts w:asciiTheme="majorEastAsia" w:eastAsiaTheme="majorEastAsia" w:hAnsiTheme="majorEastAsia" w:cs="New Gulim" w:hint="eastAsia"/>
          <w:color w:val="000000" w:themeColor="text1"/>
        </w:rPr>
        <w:t>すること</w:t>
      </w:r>
      <w:r w:rsidRPr="00411462">
        <w:rPr>
          <w:rFonts w:asciiTheme="majorEastAsia" w:eastAsiaTheme="majorEastAsia" w:hAnsiTheme="majorEastAsia" w:cs="New Gulim" w:hint="eastAsia"/>
          <w:color w:val="000000" w:themeColor="text1"/>
        </w:rPr>
        <w:t>ができ、大量印刷時の紙詰まり対策や、電子帳票としても利用が</w:t>
      </w:r>
      <w:r w:rsidR="00893561" w:rsidRPr="00411462">
        <w:rPr>
          <w:rFonts w:asciiTheme="majorEastAsia" w:eastAsiaTheme="majorEastAsia" w:hAnsiTheme="majorEastAsia" w:cs="New Gulim" w:hint="eastAsia"/>
          <w:color w:val="000000" w:themeColor="text1"/>
        </w:rPr>
        <w:t>できること</w:t>
      </w:r>
      <w:r w:rsidRPr="00411462">
        <w:rPr>
          <w:rFonts w:asciiTheme="majorEastAsia" w:eastAsiaTheme="majorEastAsia" w:hAnsiTheme="majorEastAsia" w:cs="New Gulim" w:hint="eastAsia"/>
          <w:color w:val="000000" w:themeColor="text1"/>
        </w:rPr>
        <w:t>。</w:t>
      </w:r>
    </w:p>
    <w:p w14:paraId="5F30C848" w14:textId="77777777" w:rsidR="00AA18B9" w:rsidRPr="00411462" w:rsidRDefault="00AA18B9" w:rsidP="00AA18B9">
      <w:pPr>
        <w:snapToGrid w:val="0"/>
        <w:spacing w:line="240" w:lineRule="atLeast"/>
        <w:ind w:firstLineChars="400" w:firstLine="840"/>
        <w:outlineLvl w:val="0"/>
        <w:rPr>
          <w:rFonts w:asciiTheme="majorEastAsia" w:eastAsiaTheme="majorEastAsia" w:hAnsiTheme="majorEastAsia" w:cs="New Gulim"/>
          <w:color w:val="000000" w:themeColor="text1"/>
        </w:rPr>
      </w:pPr>
      <w:r w:rsidRPr="00411462">
        <w:rPr>
          <w:rFonts w:asciiTheme="majorEastAsia" w:eastAsiaTheme="majorEastAsia" w:hAnsiTheme="majorEastAsia" w:cs="Batang" w:hint="eastAsia"/>
          <w:color w:val="000000" w:themeColor="text1"/>
        </w:rPr>
        <w:t>（</w:t>
      </w:r>
      <w:r w:rsidR="00DD3A04" w:rsidRPr="00411462">
        <w:rPr>
          <w:rFonts w:asciiTheme="majorEastAsia" w:eastAsiaTheme="majorEastAsia" w:hAnsiTheme="majorEastAsia" w:cs="Batang" w:hint="eastAsia"/>
          <w:color w:val="000000" w:themeColor="text1"/>
        </w:rPr>
        <w:t>８</w:t>
      </w:r>
      <w:r w:rsidRPr="00411462">
        <w:rPr>
          <w:rFonts w:asciiTheme="majorEastAsia" w:eastAsiaTheme="majorEastAsia" w:hAnsiTheme="majorEastAsia" w:cs="Batang" w:hint="eastAsia"/>
          <w:color w:val="000000" w:themeColor="text1"/>
        </w:rPr>
        <w:t>）</w:t>
      </w:r>
      <w:r w:rsidRPr="00411462">
        <w:rPr>
          <w:rFonts w:asciiTheme="majorEastAsia" w:eastAsiaTheme="majorEastAsia" w:hAnsiTheme="majorEastAsia" w:cs="New Gulim" w:hint="eastAsia"/>
          <w:color w:val="000000" w:themeColor="text1"/>
        </w:rPr>
        <w:t>医療券、要否意見書等を医療機関に送付する送付書等の印刷が</w:t>
      </w:r>
      <w:r w:rsidR="00893561" w:rsidRPr="00411462">
        <w:rPr>
          <w:rFonts w:asciiTheme="majorEastAsia" w:eastAsiaTheme="majorEastAsia" w:hAnsiTheme="majorEastAsia" w:cs="New Gulim" w:hint="eastAsia"/>
          <w:color w:val="000000" w:themeColor="text1"/>
        </w:rPr>
        <w:t>できること</w:t>
      </w:r>
      <w:r w:rsidRPr="00411462">
        <w:rPr>
          <w:rFonts w:asciiTheme="majorEastAsia" w:eastAsiaTheme="majorEastAsia" w:hAnsiTheme="majorEastAsia" w:cs="New Gulim" w:hint="eastAsia"/>
          <w:color w:val="000000" w:themeColor="text1"/>
        </w:rPr>
        <w:t>。</w:t>
      </w:r>
    </w:p>
    <w:p w14:paraId="6D806684" w14:textId="77777777" w:rsidR="00FF5062" w:rsidRPr="00411462" w:rsidRDefault="00FF5062" w:rsidP="00B942F3">
      <w:pPr>
        <w:snapToGrid w:val="0"/>
        <w:spacing w:line="240" w:lineRule="atLeast"/>
        <w:ind w:leftChars="400" w:left="1260" w:hangingChars="200" w:hanging="420"/>
        <w:outlineLvl w:val="0"/>
        <w:rPr>
          <w:rFonts w:asciiTheme="majorEastAsia" w:eastAsiaTheme="majorEastAsia" w:hAnsiTheme="majorEastAsia"/>
          <w:color w:val="000000" w:themeColor="text1"/>
        </w:rPr>
      </w:pPr>
      <w:r w:rsidRPr="00411462">
        <w:rPr>
          <w:rFonts w:asciiTheme="majorEastAsia" w:eastAsiaTheme="majorEastAsia" w:hAnsiTheme="majorEastAsia" w:cs="New Gulim" w:hint="eastAsia"/>
          <w:color w:val="000000" w:themeColor="text1"/>
        </w:rPr>
        <w:t xml:space="preserve">　　送付書等は医療券のみの送付書、</w:t>
      </w:r>
      <w:r w:rsidR="008E74DD" w:rsidRPr="00411462">
        <w:rPr>
          <w:rFonts w:asciiTheme="majorEastAsia" w:eastAsiaTheme="majorEastAsia" w:hAnsiTheme="majorEastAsia" w:cs="New Gulim" w:hint="eastAsia"/>
          <w:color w:val="000000" w:themeColor="text1"/>
        </w:rPr>
        <w:t>要否意見書のみの送付書、</w:t>
      </w:r>
      <w:r w:rsidRPr="00411462">
        <w:rPr>
          <w:rFonts w:asciiTheme="majorEastAsia" w:eastAsiaTheme="majorEastAsia" w:hAnsiTheme="majorEastAsia" w:cs="New Gulim" w:hint="eastAsia"/>
          <w:color w:val="000000" w:themeColor="text1"/>
        </w:rPr>
        <w:t>医療券と要否意見書</w:t>
      </w:r>
      <w:r w:rsidR="008E74DD" w:rsidRPr="00411462">
        <w:rPr>
          <w:rFonts w:asciiTheme="majorEastAsia" w:eastAsiaTheme="majorEastAsia" w:hAnsiTheme="majorEastAsia" w:cs="New Gulim" w:hint="eastAsia"/>
          <w:color w:val="000000" w:themeColor="text1"/>
        </w:rPr>
        <w:t>複合</w:t>
      </w:r>
      <w:r w:rsidRPr="00411462">
        <w:rPr>
          <w:rFonts w:asciiTheme="majorEastAsia" w:eastAsiaTheme="majorEastAsia" w:hAnsiTheme="majorEastAsia" w:cs="New Gulim" w:hint="eastAsia"/>
          <w:color w:val="000000" w:themeColor="text1"/>
        </w:rPr>
        <w:t>の送付書</w:t>
      </w:r>
      <w:r w:rsidR="008E74DD" w:rsidRPr="00411462">
        <w:rPr>
          <w:rFonts w:asciiTheme="majorEastAsia" w:eastAsiaTheme="majorEastAsia" w:hAnsiTheme="majorEastAsia" w:cs="New Gulim" w:hint="eastAsia"/>
          <w:color w:val="000000" w:themeColor="text1"/>
        </w:rPr>
        <w:t>を発行時に</w:t>
      </w:r>
      <w:r w:rsidRPr="00411462">
        <w:rPr>
          <w:rFonts w:asciiTheme="majorEastAsia" w:eastAsiaTheme="majorEastAsia" w:hAnsiTheme="majorEastAsia" w:cs="New Gulim" w:hint="eastAsia"/>
          <w:color w:val="000000" w:themeColor="text1"/>
        </w:rPr>
        <w:t>選択ができること。</w:t>
      </w:r>
    </w:p>
    <w:p w14:paraId="71E9D986" w14:textId="77777777" w:rsidR="008E4174" w:rsidRPr="00411462" w:rsidRDefault="008E4174" w:rsidP="008E4174">
      <w:pPr>
        <w:snapToGrid w:val="0"/>
        <w:spacing w:line="240" w:lineRule="atLeast"/>
        <w:ind w:leftChars="400" w:left="1260" w:hangingChars="200" w:hanging="42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DD3A04" w:rsidRPr="00411462">
        <w:rPr>
          <w:rFonts w:asciiTheme="majorEastAsia" w:eastAsiaTheme="majorEastAsia" w:hAnsiTheme="majorEastAsia" w:cs="Batang" w:hint="eastAsia"/>
          <w:color w:val="000000" w:themeColor="text1"/>
        </w:rPr>
        <w:t>９</w:t>
      </w:r>
      <w:r w:rsidRPr="00411462">
        <w:rPr>
          <w:rFonts w:asciiTheme="majorEastAsia" w:eastAsiaTheme="majorEastAsia" w:hAnsiTheme="majorEastAsia" w:cs="Batang" w:hint="eastAsia"/>
          <w:color w:val="000000" w:themeColor="text1"/>
        </w:rPr>
        <w:t>）入力した月で有</w:t>
      </w:r>
      <w:r w:rsidRPr="00411462">
        <w:rPr>
          <w:rFonts w:asciiTheme="majorEastAsia" w:eastAsiaTheme="majorEastAsia" w:hAnsiTheme="majorEastAsia" w:cs="New Gulim" w:hint="eastAsia"/>
          <w:color w:val="000000" w:themeColor="text1"/>
        </w:rPr>
        <w:t>効期間が切れるものについて自動的に要否意見書を出力することができること。また要否意見書については、有効期間が切れた場合に出力するかしないかを選択できること。</w:t>
      </w:r>
    </w:p>
    <w:p w14:paraId="334AE862" w14:textId="77777777" w:rsidR="008E4174" w:rsidRPr="00411462" w:rsidRDefault="008E4174" w:rsidP="008E4174">
      <w:pPr>
        <w:snapToGrid w:val="0"/>
        <w:spacing w:line="240" w:lineRule="atLeast"/>
        <w:ind w:leftChars="400" w:left="1260" w:hangingChars="200" w:hanging="42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DD3A04" w:rsidRPr="00411462">
        <w:rPr>
          <w:rFonts w:asciiTheme="majorEastAsia" w:eastAsiaTheme="majorEastAsia" w:hAnsiTheme="majorEastAsia" w:cs="Batang" w:hint="eastAsia"/>
          <w:color w:val="000000" w:themeColor="text1"/>
        </w:rPr>
        <w:t>10</w:t>
      </w:r>
      <w:r w:rsidRPr="00411462">
        <w:rPr>
          <w:rFonts w:asciiTheme="majorEastAsia" w:eastAsiaTheme="majorEastAsia" w:hAnsiTheme="majorEastAsia" w:cs="Batang" w:hint="eastAsia"/>
          <w:color w:val="000000" w:themeColor="text1"/>
        </w:rPr>
        <w:t>）要否意見書については、バーコードによる回収処理及び継続処理ができること。</w:t>
      </w:r>
    </w:p>
    <w:p w14:paraId="5BC1D76F" w14:textId="77777777" w:rsidR="001D4980" w:rsidRPr="00411462" w:rsidRDefault="001D4980" w:rsidP="001D4980">
      <w:pPr>
        <w:snapToGrid w:val="0"/>
        <w:spacing w:line="240" w:lineRule="atLeast"/>
        <w:ind w:leftChars="400" w:left="1260" w:hangingChars="200" w:hanging="42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（1</w:t>
      </w:r>
      <w:r w:rsidR="00DD3A04" w:rsidRPr="00411462">
        <w:rPr>
          <w:rFonts w:asciiTheme="majorEastAsia" w:eastAsiaTheme="majorEastAsia" w:hAnsiTheme="majorEastAsia" w:cs="Batang" w:hint="eastAsia"/>
          <w:color w:val="000000" w:themeColor="text1"/>
        </w:rPr>
        <w:t>1</w:t>
      </w:r>
      <w:r w:rsidRPr="00411462">
        <w:rPr>
          <w:rFonts w:asciiTheme="majorEastAsia" w:eastAsiaTheme="majorEastAsia" w:hAnsiTheme="majorEastAsia" w:cs="Batang" w:hint="eastAsia"/>
          <w:color w:val="000000" w:themeColor="text1"/>
        </w:rPr>
        <w:t>）未回収分となっている要否意見書については、画面または一覧表にて対象の医療扶助を確認できること。</w:t>
      </w:r>
    </w:p>
    <w:p w14:paraId="3672A361" w14:textId="77777777" w:rsidR="001D4980" w:rsidRPr="00411462" w:rsidRDefault="001D4980" w:rsidP="001D4980">
      <w:pPr>
        <w:snapToGrid w:val="0"/>
        <w:spacing w:line="240" w:lineRule="atLeast"/>
        <w:ind w:leftChars="400" w:left="1260" w:hangingChars="200" w:hanging="42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4E5236" w:rsidRPr="00411462">
        <w:rPr>
          <w:rFonts w:asciiTheme="majorEastAsia" w:eastAsiaTheme="majorEastAsia" w:hAnsiTheme="majorEastAsia" w:cs="Batang" w:hint="eastAsia"/>
          <w:color w:val="000000" w:themeColor="text1"/>
        </w:rPr>
        <w:t>1</w:t>
      </w:r>
      <w:r w:rsidR="00DD3A04" w:rsidRPr="00411462">
        <w:rPr>
          <w:rFonts w:asciiTheme="majorEastAsia" w:eastAsiaTheme="majorEastAsia" w:hAnsiTheme="majorEastAsia" w:cs="Batang" w:hint="eastAsia"/>
          <w:color w:val="000000" w:themeColor="text1"/>
        </w:rPr>
        <w:t>2</w:t>
      </w:r>
      <w:r w:rsidRPr="00411462">
        <w:rPr>
          <w:rFonts w:asciiTheme="majorEastAsia" w:eastAsiaTheme="majorEastAsia" w:hAnsiTheme="majorEastAsia" w:cs="Batang" w:hint="eastAsia"/>
          <w:color w:val="000000" w:themeColor="text1"/>
        </w:rPr>
        <w:t>）医療扶助については、指定した条件で抽出し指定した医療扶助を一括で廃止処理及び継続処理ができること。</w:t>
      </w:r>
    </w:p>
    <w:p w14:paraId="66F282D9" w14:textId="77777777" w:rsidR="001F2B9F" w:rsidRPr="00411462" w:rsidRDefault="008E4174" w:rsidP="00086F65">
      <w:pPr>
        <w:snapToGrid w:val="0"/>
        <w:spacing w:line="240" w:lineRule="atLeast"/>
        <w:ind w:leftChars="400" w:left="1260" w:hangingChars="200" w:hanging="42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4E5236" w:rsidRPr="00411462">
        <w:rPr>
          <w:rFonts w:asciiTheme="majorEastAsia" w:eastAsiaTheme="majorEastAsia" w:hAnsiTheme="majorEastAsia" w:cs="Batang" w:hint="eastAsia"/>
          <w:color w:val="000000" w:themeColor="text1"/>
        </w:rPr>
        <w:t>1</w:t>
      </w:r>
      <w:r w:rsidR="00DD3A04" w:rsidRPr="00411462">
        <w:rPr>
          <w:rFonts w:asciiTheme="majorEastAsia" w:eastAsiaTheme="majorEastAsia" w:hAnsiTheme="majorEastAsia" w:cs="Batang" w:hint="eastAsia"/>
          <w:color w:val="000000" w:themeColor="text1"/>
        </w:rPr>
        <w:t>3</w:t>
      </w:r>
      <w:r w:rsidR="001F2B9F" w:rsidRPr="00411462">
        <w:rPr>
          <w:rFonts w:asciiTheme="majorEastAsia" w:eastAsiaTheme="majorEastAsia" w:hAnsiTheme="majorEastAsia" w:cs="Batang" w:hint="eastAsia"/>
          <w:color w:val="000000" w:themeColor="text1"/>
        </w:rPr>
        <w:t>）</w:t>
      </w:r>
      <w:r w:rsidR="001F2B9F" w:rsidRPr="00411462">
        <w:rPr>
          <w:rFonts w:asciiTheme="majorEastAsia" w:eastAsiaTheme="majorEastAsia" w:hAnsiTheme="majorEastAsia" w:cs="New Gulim" w:hint="eastAsia"/>
          <w:color w:val="000000" w:themeColor="text1"/>
        </w:rPr>
        <w:t>医療券の変更前のデ</w:t>
      </w:r>
      <w:r w:rsidR="001F2B9F" w:rsidRPr="00411462">
        <w:rPr>
          <w:rFonts w:asciiTheme="majorEastAsia" w:eastAsiaTheme="majorEastAsia" w:hAnsiTheme="majorEastAsia" w:cs="PMingLiU" w:hint="eastAsia"/>
          <w:color w:val="000000" w:themeColor="text1"/>
        </w:rPr>
        <w:t>ータ保持と発行月の対応の自動化（他法併用者の他法以前の医療券発行）が可能であること。</w:t>
      </w:r>
    </w:p>
    <w:p w14:paraId="0092AB08" w14:textId="77777777" w:rsidR="001F2B9F" w:rsidRPr="00411462" w:rsidRDefault="001F2B9F" w:rsidP="001F2B9F">
      <w:pPr>
        <w:snapToGrid w:val="0"/>
        <w:spacing w:line="240" w:lineRule="atLeast"/>
        <w:ind w:firstLineChars="400" w:firstLine="84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4E5236" w:rsidRPr="00411462">
        <w:rPr>
          <w:rFonts w:asciiTheme="majorEastAsia" w:eastAsiaTheme="majorEastAsia" w:hAnsiTheme="majorEastAsia" w:cs="Batang" w:hint="eastAsia"/>
          <w:color w:val="000000" w:themeColor="text1"/>
        </w:rPr>
        <w:t>1</w:t>
      </w:r>
      <w:r w:rsidR="00DD3A04" w:rsidRPr="00411462">
        <w:rPr>
          <w:rFonts w:asciiTheme="majorEastAsia" w:eastAsiaTheme="majorEastAsia" w:hAnsiTheme="majorEastAsia" w:cs="Batang" w:hint="eastAsia"/>
          <w:color w:val="000000" w:themeColor="text1"/>
        </w:rPr>
        <w:t>4</w:t>
      </w:r>
      <w:r w:rsidRPr="00411462">
        <w:rPr>
          <w:rFonts w:asciiTheme="majorEastAsia" w:eastAsiaTheme="majorEastAsia" w:hAnsiTheme="majorEastAsia" w:cs="Batang" w:hint="eastAsia"/>
          <w:color w:val="000000" w:themeColor="text1"/>
        </w:rPr>
        <w:t>）</w:t>
      </w:r>
      <w:r w:rsidRPr="00411462">
        <w:rPr>
          <w:rFonts w:asciiTheme="majorEastAsia" w:eastAsiaTheme="majorEastAsia" w:hAnsiTheme="majorEastAsia" w:cs="New Gulim" w:hint="eastAsia"/>
          <w:color w:val="000000" w:themeColor="text1"/>
        </w:rPr>
        <w:t>医療券一括発行の際、医療費自己負担</w:t>
      </w:r>
      <w:r w:rsidR="00BC6AC5" w:rsidRPr="00411462">
        <w:rPr>
          <w:rFonts w:asciiTheme="majorEastAsia" w:eastAsiaTheme="majorEastAsia" w:hAnsiTheme="majorEastAsia" w:cs="New Gulim" w:hint="eastAsia"/>
          <w:color w:val="000000" w:themeColor="text1"/>
        </w:rPr>
        <w:t>者等</w:t>
      </w:r>
      <w:r w:rsidRPr="00411462">
        <w:rPr>
          <w:rFonts w:asciiTheme="majorEastAsia" w:eastAsiaTheme="majorEastAsia" w:hAnsiTheme="majorEastAsia" w:cs="New Gulim" w:hint="eastAsia"/>
          <w:color w:val="000000" w:themeColor="text1"/>
        </w:rPr>
        <w:t>に係る発券保留ができること。</w:t>
      </w:r>
    </w:p>
    <w:p w14:paraId="15B81079" w14:textId="77777777" w:rsidR="00E54319" w:rsidRPr="00411462" w:rsidRDefault="001F2B9F" w:rsidP="00D92509">
      <w:pPr>
        <w:snapToGrid w:val="0"/>
        <w:spacing w:line="240" w:lineRule="atLeast"/>
        <w:ind w:leftChars="400" w:left="1260" w:hangingChars="200" w:hanging="420"/>
        <w:outlineLvl w:val="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w:t>
      </w:r>
      <w:r w:rsidR="004E5236" w:rsidRPr="00411462">
        <w:rPr>
          <w:rFonts w:asciiTheme="majorEastAsia" w:eastAsiaTheme="majorEastAsia" w:hAnsiTheme="majorEastAsia" w:cs="Batang" w:hint="eastAsia"/>
          <w:color w:val="000000" w:themeColor="text1"/>
        </w:rPr>
        <w:t>1</w:t>
      </w:r>
      <w:r w:rsidR="00DD3A04" w:rsidRPr="00411462">
        <w:rPr>
          <w:rFonts w:asciiTheme="majorEastAsia" w:eastAsiaTheme="majorEastAsia" w:hAnsiTheme="majorEastAsia" w:cs="Batang" w:hint="eastAsia"/>
          <w:color w:val="000000" w:themeColor="text1"/>
        </w:rPr>
        <w:t>5</w:t>
      </w:r>
      <w:r w:rsidRPr="00411462">
        <w:rPr>
          <w:rFonts w:asciiTheme="majorEastAsia" w:eastAsiaTheme="majorEastAsia" w:hAnsiTheme="majorEastAsia" w:cs="Batang" w:hint="eastAsia"/>
          <w:color w:val="000000" w:themeColor="text1"/>
        </w:rPr>
        <w:t>）治療材料券、柔道整復券、</w:t>
      </w:r>
      <w:r w:rsidR="00E54319" w:rsidRPr="00411462">
        <w:rPr>
          <w:rFonts w:asciiTheme="majorEastAsia" w:eastAsiaTheme="majorEastAsia" w:hAnsiTheme="majorEastAsia" w:cs="Batang" w:hint="eastAsia"/>
          <w:color w:val="000000" w:themeColor="text1"/>
        </w:rPr>
        <w:t>はりきゅう券、</w:t>
      </w:r>
      <w:r w:rsidRPr="00411462">
        <w:rPr>
          <w:rFonts w:asciiTheme="majorEastAsia" w:eastAsiaTheme="majorEastAsia" w:hAnsiTheme="majorEastAsia" w:cs="Batang" w:hint="eastAsia"/>
          <w:color w:val="000000" w:themeColor="text1"/>
        </w:rPr>
        <w:t>あんまマッサージ</w:t>
      </w:r>
      <w:r w:rsidR="00E54319" w:rsidRPr="00411462">
        <w:rPr>
          <w:rFonts w:asciiTheme="majorEastAsia" w:eastAsiaTheme="majorEastAsia" w:hAnsiTheme="majorEastAsia" w:cs="Batang" w:hint="eastAsia"/>
          <w:color w:val="000000" w:themeColor="text1"/>
        </w:rPr>
        <w:t>券</w:t>
      </w:r>
      <w:r w:rsidRPr="00411462">
        <w:rPr>
          <w:rFonts w:asciiTheme="majorEastAsia" w:eastAsiaTheme="majorEastAsia" w:hAnsiTheme="majorEastAsia" w:cs="Batang" w:hint="eastAsia"/>
          <w:color w:val="000000" w:themeColor="text1"/>
        </w:rPr>
        <w:t>を</w:t>
      </w:r>
      <w:r w:rsidRPr="00411462">
        <w:rPr>
          <w:rFonts w:asciiTheme="majorEastAsia" w:eastAsiaTheme="majorEastAsia" w:hAnsiTheme="majorEastAsia" w:cs="New Gulim" w:hint="eastAsia"/>
          <w:color w:val="000000" w:themeColor="text1"/>
        </w:rPr>
        <w:t>発行でき、給付承認書、要否意見書を作成できること。</w:t>
      </w:r>
    </w:p>
    <w:p w14:paraId="515CBF22" w14:textId="77777777" w:rsidR="00E54319" w:rsidRPr="00411462" w:rsidRDefault="00E54319" w:rsidP="005D6A89">
      <w:pPr>
        <w:snapToGrid w:val="0"/>
        <w:spacing w:line="240" w:lineRule="atLeast"/>
        <w:ind w:leftChars="400" w:left="1260" w:hangingChars="200" w:hanging="42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4E5236" w:rsidRPr="00411462">
        <w:rPr>
          <w:rFonts w:asciiTheme="majorEastAsia" w:eastAsiaTheme="majorEastAsia" w:hAnsiTheme="majorEastAsia" w:cs="Batang" w:hint="eastAsia"/>
          <w:color w:val="000000" w:themeColor="text1"/>
        </w:rPr>
        <w:t>1</w:t>
      </w:r>
      <w:r w:rsidR="00DD3A04" w:rsidRPr="00411462">
        <w:rPr>
          <w:rFonts w:asciiTheme="majorEastAsia" w:eastAsiaTheme="majorEastAsia" w:hAnsiTheme="majorEastAsia" w:cs="Batang" w:hint="eastAsia"/>
          <w:color w:val="000000" w:themeColor="text1"/>
        </w:rPr>
        <w:t>6</w:t>
      </w:r>
      <w:r w:rsidRPr="00411462">
        <w:rPr>
          <w:rFonts w:asciiTheme="majorEastAsia" w:eastAsiaTheme="majorEastAsia" w:hAnsiTheme="majorEastAsia" w:cs="Batang" w:hint="eastAsia"/>
          <w:color w:val="000000" w:themeColor="text1"/>
        </w:rPr>
        <w:t>）</w:t>
      </w:r>
      <w:r w:rsidRPr="00411462">
        <w:rPr>
          <w:rFonts w:asciiTheme="majorEastAsia" w:eastAsiaTheme="majorEastAsia" w:hAnsiTheme="majorEastAsia" w:cs="New Gulim" w:hint="eastAsia"/>
          <w:color w:val="000000" w:themeColor="text1"/>
        </w:rPr>
        <w:t>毎月の医療券突合処理に対応する数パタ</w:t>
      </w:r>
      <w:r w:rsidRPr="00411462">
        <w:rPr>
          <w:rFonts w:asciiTheme="majorEastAsia" w:eastAsiaTheme="majorEastAsia" w:hAnsiTheme="majorEastAsia" w:cs="PMingLiU" w:hint="eastAsia"/>
          <w:color w:val="000000" w:themeColor="text1"/>
        </w:rPr>
        <w:t>ーンの受給者番号設定が可能であり、それぞれ任意設定ができること。</w:t>
      </w:r>
    </w:p>
    <w:p w14:paraId="6E1D6423" w14:textId="77777777" w:rsidR="00E54319" w:rsidRPr="00411462" w:rsidRDefault="00E54319" w:rsidP="00E54319">
      <w:pPr>
        <w:snapToGrid w:val="0"/>
        <w:spacing w:line="240" w:lineRule="atLeast"/>
        <w:ind w:leftChars="400" w:left="1260" w:hangingChars="200" w:hanging="42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4E5236" w:rsidRPr="00411462">
        <w:rPr>
          <w:rFonts w:asciiTheme="majorEastAsia" w:eastAsiaTheme="majorEastAsia" w:hAnsiTheme="majorEastAsia" w:cs="Batang" w:hint="eastAsia"/>
          <w:color w:val="000000" w:themeColor="text1"/>
        </w:rPr>
        <w:t>1</w:t>
      </w:r>
      <w:r w:rsidR="00DD3A04" w:rsidRPr="00411462">
        <w:rPr>
          <w:rFonts w:asciiTheme="majorEastAsia" w:eastAsiaTheme="majorEastAsia" w:hAnsiTheme="majorEastAsia" w:cs="Batang" w:hint="eastAsia"/>
          <w:color w:val="000000" w:themeColor="text1"/>
        </w:rPr>
        <w:t>7</w:t>
      </w:r>
      <w:r w:rsidRPr="00411462">
        <w:rPr>
          <w:rFonts w:asciiTheme="majorEastAsia" w:eastAsiaTheme="majorEastAsia" w:hAnsiTheme="majorEastAsia" w:cs="Batang" w:hint="eastAsia"/>
          <w:color w:val="000000" w:themeColor="text1"/>
        </w:rPr>
        <w:t>）給付券</w:t>
      </w:r>
      <w:r w:rsidRPr="00411462">
        <w:rPr>
          <w:rFonts w:asciiTheme="majorEastAsia" w:eastAsiaTheme="majorEastAsia" w:hAnsiTheme="majorEastAsia" w:cs="New Gulim" w:hint="eastAsia"/>
          <w:color w:val="000000" w:themeColor="text1"/>
        </w:rPr>
        <w:t>発行月の１日付けで</w:t>
      </w:r>
      <w:r w:rsidRPr="00411462">
        <w:rPr>
          <w:rFonts w:asciiTheme="majorEastAsia" w:eastAsiaTheme="majorEastAsia" w:hAnsiTheme="majorEastAsia" w:cs="New Gulim" w:hint="eastAsia"/>
          <w:color w:val="000000" w:themeColor="text1"/>
          <w:szCs w:val="21"/>
        </w:rPr>
        <w:t>７５</w:t>
      </w:r>
      <w:r w:rsidRPr="00411462">
        <w:rPr>
          <w:rFonts w:asciiTheme="majorEastAsia" w:eastAsiaTheme="majorEastAsia" w:hAnsiTheme="majorEastAsia" w:cs="New Gulim" w:hint="eastAsia"/>
          <w:color w:val="000000" w:themeColor="text1"/>
        </w:rPr>
        <w:t>歳（以上）となった世帯員の医療デ</w:t>
      </w:r>
      <w:r w:rsidRPr="00411462">
        <w:rPr>
          <w:rFonts w:asciiTheme="majorEastAsia" w:eastAsiaTheme="majorEastAsia" w:hAnsiTheme="majorEastAsia"/>
          <w:color w:val="000000" w:themeColor="text1"/>
        </w:rPr>
        <w:t>―</w:t>
      </w:r>
      <w:r w:rsidRPr="00411462">
        <w:rPr>
          <w:rFonts w:asciiTheme="majorEastAsia" w:eastAsiaTheme="majorEastAsia" w:hAnsiTheme="majorEastAsia" w:cs="Batang" w:hint="eastAsia"/>
          <w:color w:val="000000" w:themeColor="text1"/>
        </w:rPr>
        <w:t>タに後期高齢</w:t>
      </w:r>
      <w:r w:rsidRPr="00411462">
        <w:rPr>
          <w:rFonts w:asciiTheme="majorEastAsia" w:eastAsiaTheme="majorEastAsia" w:hAnsiTheme="majorEastAsia" w:cs="New Gulim" w:hint="eastAsia"/>
          <w:color w:val="000000" w:themeColor="text1"/>
        </w:rPr>
        <w:t>区分を自動設定することが可能で</w:t>
      </w:r>
      <w:r w:rsidRPr="00411462">
        <w:rPr>
          <w:rFonts w:asciiTheme="majorEastAsia" w:eastAsiaTheme="majorEastAsia" w:hAnsiTheme="majorEastAsia" w:cs="Batang" w:hint="eastAsia"/>
          <w:color w:val="000000" w:themeColor="text1"/>
        </w:rPr>
        <w:t>あること。</w:t>
      </w:r>
    </w:p>
    <w:p w14:paraId="789780B5" w14:textId="77777777" w:rsidR="00E54319" w:rsidRPr="00411462" w:rsidRDefault="00E54319" w:rsidP="00E54319">
      <w:pPr>
        <w:snapToGrid w:val="0"/>
        <w:spacing w:line="240" w:lineRule="atLeast"/>
        <w:ind w:leftChars="400" w:left="1260" w:hangingChars="200" w:hanging="42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4E5236" w:rsidRPr="00411462">
        <w:rPr>
          <w:rFonts w:asciiTheme="majorEastAsia" w:eastAsiaTheme="majorEastAsia" w:hAnsiTheme="majorEastAsia" w:cs="Batang" w:hint="eastAsia"/>
          <w:color w:val="000000" w:themeColor="text1"/>
        </w:rPr>
        <w:t>1</w:t>
      </w:r>
      <w:r w:rsidR="00DD3A04" w:rsidRPr="00411462">
        <w:rPr>
          <w:rFonts w:asciiTheme="majorEastAsia" w:eastAsiaTheme="majorEastAsia" w:hAnsiTheme="majorEastAsia" w:cs="Batang" w:hint="eastAsia"/>
          <w:color w:val="000000" w:themeColor="text1"/>
        </w:rPr>
        <w:t>8</w:t>
      </w:r>
      <w:r w:rsidRPr="00411462">
        <w:rPr>
          <w:rFonts w:asciiTheme="majorEastAsia" w:eastAsiaTheme="majorEastAsia" w:hAnsiTheme="majorEastAsia" w:cs="Batang" w:hint="eastAsia"/>
          <w:color w:val="000000" w:themeColor="text1"/>
        </w:rPr>
        <w:t>）入院患者及び外来患者への病状調査が</w:t>
      </w:r>
      <w:r w:rsidR="005D6A89" w:rsidRPr="00411462">
        <w:rPr>
          <w:rFonts w:asciiTheme="majorEastAsia" w:eastAsiaTheme="majorEastAsia" w:hAnsiTheme="majorEastAsia" w:cs="Batang" w:hint="eastAsia"/>
          <w:color w:val="000000" w:themeColor="text1"/>
        </w:rPr>
        <w:t>できること。</w:t>
      </w:r>
      <w:r w:rsidRPr="00411462">
        <w:rPr>
          <w:rFonts w:asciiTheme="majorEastAsia" w:eastAsiaTheme="majorEastAsia" w:hAnsiTheme="majorEastAsia" w:cs="Batang" w:hint="eastAsia"/>
          <w:color w:val="000000" w:themeColor="text1"/>
        </w:rPr>
        <w:t>また病状調査については、医療機関あてに調査依頼書を出力できること。</w:t>
      </w:r>
    </w:p>
    <w:p w14:paraId="67319278" w14:textId="77777777" w:rsidR="00E54319" w:rsidRPr="00411462" w:rsidRDefault="00E54319" w:rsidP="00E551EC">
      <w:pPr>
        <w:snapToGrid w:val="0"/>
        <w:spacing w:line="240" w:lineRule="atLeast"/>
        <w:ind w:leftChars="400" w:left="1260" w:hangingChars="200" w:hanging="420"/>
        <w:rPr>
          <w:rFonts w:asciiTheme="majorEastAsia" w:eastAsiaTheme="majorEastAsia" w:hAnsiTheme="majorEastAsia" w:cs="New Gulim"/>
          <w:color w:val="000000" w:themeColor="text1"/>
        </w:rPr>
      </w:pPr>
      <w:r w:rsidRPr="00411462">
        <w:rPr>
          <w:rFonts w:asciiTheme="majorEastAsia" w:eastAsiaTheme="majorEastAsia" w:hAnsiTheme="majorEastAsia" w:cs="New Gulim" w:hint="eastAsia"/>
          <w:color w:val="000000" w:themeColor="text1"/>
        </w:rPr>
        <w:t>（1</w:t>
      </w:r>
      <w:r w:rsidR="00DD3A04" w:rsidRPr="00411462">
        <w:rPr>
          <w:rFonts w:asciiTheme="majorEastAsia" w:eastAsiaTheme="majorEastAsia" w:hAnsiTheme="majorEastAsia" w:cs="New Gulim" w:hint="eastAsia"/>
          <w:color w:val="000000" w:themeColor="text1"/>
        </w:rPr>
        <w:t>9</w:t>
      </w:r>
      <w:r w:rsidRPr="00411462">
        <w:rPr>
          <w:rFonts w:asciiTheme="majorEastAsia" w:eastAsiaTheme="majorEastAsia" w:hAnsiTheme="majorEastAsia" w:cs="New Gulim" w:hint="eastAsia"/>
          <w:color w:val="000000" w:themeColor="text1"/>
        </w:rPr>
        <w:t>）長期入院患者の把握ができること。長期入院患者の把握は、医療扶助の始期ではなく実際の入院日から換算すること。</w:t>
      </w:r>
    </w:p>
    <w:p w14:paraId="73CCE307" w14:textId="77777777" w:rsidR="00E54319" w:rsidRPr="00411462" w:rsidRDefault="00E54319" w:rsidP="00E54319">
      <w:pPr>
        <w:snapToGrid w:val="0"/>
        <w:spacing w:line="240" w:lineRule="atLeast"/>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cs="New Gulim" w:hint="eastAsia"/>
          <w:color w:val="000000" w:themeColor="text1"/>
        </w:rPr>
        <w:t>（</w:t>
      </w:r>
      <w:r w:rsidR="00DD3A04" w:rsidRPr="00411462">
        <w:rPr>
          <w:rFonts w:asciiTheme="majorEastAsia" w:eastAsiaTheme="majorEastAsia" w:hAnsiTheme="majorEastAsia" w:cs="New Gulim" w:hint="eastAsia"/>
          <w:color w:val="000000" w:themeColor="text1"/>
        </w:rPr>
        <w:t>20</w:t>
      </w:r>
      <w:r w:rsidRPr="00411462">
        <w:rPr>
          <w:rFonts w:asciiTheme="majorEastAsia" w:eastAsiaTheme="majorEastAsia" w:hAnsiTheme="majorEastAsia" w:cs="New Gulim" w:hint="eastAsia"/>
          <w:color w:val="000000" w:themeColor="text1"/>
        </w:rPr>
        <w:t>）</w:t>
      </w:r>
      <w:r w:rsidR="00007DB4" w:rsidRPr="00411462">
        <w:rPr>
          <w:rFonts w:asciiTheme="majorEastAsia" w:eastAsiaTheme="majorEastAsia" w:hAnsiTheme="majorEastAsia" w:cs="New Gulim" w:hint="eastAsia"/>
          <w:color w:val="000000" w:themeColor="text1"/>
        </w:rPr>
        <w:t>長期入院患者の診療報酬明細登録ができること。</w:t>
      </w:r>
    </w:p>
    <w:p w14:paraId="162E70CB" w14:textId="77777777" w:rsidR="00E54319" w:rsidRPr="00411462" w:rsidRDefault="00E54319" w:rsidP="004E5236">
      <w:pPr>
        <w:snapToGrid w:val="0"/>
        <w:spacing w:line="240" w:lineRule="atLeast"/>
        <w:ind w:leftChars="400" w:left="1260" w:hangingChars="200" w:hanging="420"/>
        <w:rPr>
          <w:rFonts w:asciiTheme="majorEastAsia" w:eastAsiaTheme="majorEastAsia" w:hAnsiTheme="majorEastAsia" w:cs="New Gulim"/>
          <w:color w:val="000000" w:themeColor="text1"/>
        </w:rPr>
      </w:pPr>
      <w:r w:rsidRPr="00411462">
        <w:rPr>
          <w:rFonts w:asciiTheme="majorEastAsia" w:eastAsiaTheme="majorEastAsia" w:hAnsiTheme="majorEastAsia" w:cs="New Gulim" w:hint="eastAsia"/>
          <w:color w:val="000000" w:themeColor="text1"/>
        </w:rPr>
        <w:t>（</w:t>
      </w:r>
      <w:r w:rsidR="004E5236" w:rsidRPr="00411462">
        <w:rPr>
          <w:rFonts w:asciiTheme="majorEastAsia" w:eastAsiaTheme="majorEastAsia" w:hAnsiTheme="majorEastAsia" w:cs="New Gulim" w:hint="eastAsia"/>
          <w:color w:val="000000" w:themeColor="text1"/>
        </w:rPr>
        <w:t>2</w:t>
      </w:r>
      <w:r w:rsidR="00DD3A04" w:rsidRPr="00411462">
        <w:rPr>
          <w:rFonts w:asciiTheme="majorEastAsia" w:eastAsiaTheme="majorEastAsia" w:hAnsiTheme="majorEastAsia" w:cs="New Gulim" w:hint="eastAsia"/>
          <w:color w:val="000000" w:themeColor="text1"/>
        </w:rPr>
        <w:t>1</w:t>
      </w:r>
      <w:r w:rsidRPr="00411462">
        <w:rPr>
          <w:rFonts w:asciiTheme="majorEastAsia" w:eastAsiaTheme="majorEastAsia" w:hAnsiTheme="majorEastAsia" w:cs="New Gulim" w:hint="eastAsia"/>
          <w:color w:val="000000" w:themeColor="text1"/>
        </w:rPr>
        <w:t>）厚生労働省から配布された、</w:t>
      </w:r>
      <w:r w:rsidRPr="00411462">
        <w:rPr>
          <w:rFonts w:asciiTheme="majorEastAsia" w:eastAsiaTheme="majorEastAsia" w:hAnsiTheme="majorEastAsia" w:hint="eastAsia"/>
          <w:color w:val="000000" w:themeColor="text1"/>
          <w:kern w:val="0"/>
        </w:rPr>
        <w:t>生活保護等版レセプト管理システムへの</w:t>
      </w:r>
      <w:r w:rsidRPr="00411462">
        <w:rPr>
          <w:rFonts w:asciiTheme="majorEastAsia" w:eastAsiaTheme="majorEastAsia" w:hAnsiTheme="majorEastAsia" w:cs="New Gulim" w:hint="eastAsia"/>
          <w:color w:val="000000" w:themeColor="text1"/>
        </w:rPr>
        <w:t>取込用ＣＳＶデータの作成ができること。</w:t>
      </w:r>
    </w:p>
    <w:p w14:paraId="0EA9C8EE" w14:textId="77777777" w:rsidR="00DD3A04" w:rsidRPr="00411462" w:rsidRDefault="00DD3A04" w:rsidP="0080656C">
      <w:pPr>
        <w:snapToGrid w:val="0"/>
        <w:spacing w:line="240" w:lineRule="atLeast"/>
        <w:ind w:leftChars="200" w:left="1050" w:hangingChars="300" w:hanging="630"/>
        <w:outlineLvl w:val="0"/>
        <w:rPr>
          <w:rFonts w:asciiTheme="majorEastAsia" w:eastAsiaTheme="majorEastAsia" w:hAnsiTheme="majorEastAsia"/>
          <w:color w:val="000000" w:themeColor="text1"/>
        </w:rPr>
      </w:pPr>
    </w:p>
    <w:p w14:paraId="228E1A3F" w14:textId="77777777" w:rsidR="0080656C" w:rsidRPr="00411462" w:rsidRDefault="00E21504" w:rsidP="00C354DD">
      <w:pPr>
        <w:snapToGrid w:val="0"/>
        <w:spacing w:line="240" w:lineRule="atLeast"/>
        <w:ind w:firstLineChars="300" w:firstLine="630"/>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５</w:t>
      </w:r>
      <w:r w:rsidR="004B257C" w:rsidRPr="00411462">
        <w:rPr>
          <w:rFonts w:asciiTheme="majorEastAsia" w:eastAsiaTheme="majorEastAsia" w:hAnsiTheme="majorEastAsia" w:hint="eastAsia"/>
          <w:color w:val="000000" w:themeColor="text1"/>
        </w:rPr>
        <w:t xml:space="preserve">　</w:t>
      </w:r>
      <w:r w:rsidR="0080656C" w:rsidRPr="00411462">
        <w:rPr>
          <w:rFonts w:asciiTheme="majorEastAsia" w:eastAsiaTheme="majorEastAsia" w:hAnsiTheme="majorEastAsia" w:hint="eastAsia"/>
          <w:color w:val="000000" w:themeColor="text1"/>
        </w:rPr>
        <w:t>介護扶助関係</w:t>
      </w:r>
    </w:p>
    <w:p w14:paraId="409196D0" w14:textId="77777777" w:rsidR="008E7A59" w:rsidRPr="00411462" w:rsidRDefault="005465BC" w:rsidP="008E7A59">
      <w:pPr>
        <w:snapToGrid w:val="0"/>
        <w:spacing w:line="240" w:lineRule="atLeast"/>
        <w:ind w:firstLineChars="400" w:firstLine="84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（１）</w:t>
      </w:r>
      <w:r w:rsidRPr="00411462">
        <w:rPr>
          <w:rFonts w:asciiTheme="majorEastAsia" w:eastAsiaTheme="majorEastAsia" w:hAnsiTheme="majorEastAsia" w:cs="New Gulim" w:hint="eastAsia"/>
          <w:color w:val="000000" w:themeColor="text1"/>
        </w:rPr>
        <w:t>介護台帳の登録、変更、医療券の随時発行が</w:t>
      </w:r>
      <w:r w:rsidR="00893561" w:rsidRPr="00411462">
        <w:rPr>
          <w:rFonts w:asciiTheme="majorEastAsia" w:eastAsiaTheme="majorEastAsia" w:hAnsiTheme="majorEastAsia" w:cs="New Gulim" w:hint="eastAsia"/>
          <w:color w:val="000000" w:themeColor="text1"/>
        </w:rPr>
        <w:t>できること</w:t>
      </w:r>
      <w:r w:rsidRPr="00411462">
        <w:rPr>
          <w:rFonts w:asciiTheme="majorEastAsia" w:eastAsiaTheme="majorEastAsia" w:hAnsiTheme="majorEastAsia" w:cs="New Gulim" w:hint="eastAsia"/>
          <w:color w:val="000000" w:themeColor="text1"/>
        </w:rPr>
        <w:t>。</w:t>
      </w:r>
    </w:p>
    <w:p w14:paraId="2C537EAF" w14:textId="77777777" w:rsidR="008E7A59" w:rsidRPr="00411462" w:rsidRDefault="008E7A59" w:rsidP="008E7A59">
      <w:pPr>
        <w:snapToGrid w:val="0"/>
        <w:spacing w:line="240" w:lineRule="atLeast"/>
        <w:ind w:firstLineChars="400" w:firstLine="840"/>
        <w:rPr>
          <w:rFonts w:asciiTheme="majorEastAsia" w:eastAsiaTheme="majorEastAsia" w:hAnsiTheme="majorEastAsia" w:cs="New Gulim"/>
          <w:color w:val="000000" w:themeColor="text1"/>
        </w:rPr>
      </w:pPr>
      <w:r w:rsidRPr="00411462">
        <w:rPr>
          <w:rFonts w:asciiTheme="majorEastAsia" w:eastAsiaTheme="majorEastAsia" w:hAnsiTheme="majorEastAsia" w:cs="Batang" w:hint="eastAsia"/>
          <w:color w:val="000000" w:themeColor="text1"/>
        </w:rPr>
        <w:t>（２）各個人の</w:t>
      </w:r>
      <w:r w:rsidR="00F47502" w:rsidRPr="00411462">
        <w:rPr>
          <w:rFonts w:asciiTheme="majorEastAsia" w:eastAsiaTheme="majorEastAsia" w:hAnsiTheme="majorEastAsia" w:cs="New Gulim" w:hint="eastAsia"/>
          <w:color w:val="000000" w:themeColor="text1"/>
        </w:rPr>
        <w:t>介護</w:t>
      </w:r>
      <w:r w:rsidRPr="00411462">
        <w:rPr>
          <w:rFonts w:asciiTheme="majorEastAsia" w:eastAsiaTheme="majorEastAsia" w:hAnsiTheme="majorEastAsia" w:cs="New Gulim" w:hint="eastAsia"/>
          <w:color w:val="000000" w:themeColor="text1"/>
        </w:rPr>
        <w:t>券発行状況、</w:t>
      </w:r>
      <w:r w:rsidR="00F47502" w:rsidRPr="00411462">
        <w:rPr>
          <w:rFonts w:asciiTheme="majorEastAsia" w:eastAsiaTheme="majorEastAsia" w:hAnsiTheme="majorEastAsia" w:cs="New Gulim" w:hint="eastAsia"/>
          <w:color w:val="000000" w:themeColor="text1"/>
        </w:rPr>
        <w:t>介護</w:t>
      </w:r>
      <w:r w:rsidRPr="00411462">
        <w:rPr>
          <w:rFonts w:asciiTheme="majorEastAsia" w:eastAsiaTheme="majorEastAsia" w:hAnsiTheme="majorEastAsia" w:cs="New Gulim" w:hint="eastAsia"/>
          <w:color w:val="000000" w:themeColor="text1"/>
        </w:rPr>
        <w:t>異動及び</w:t>
      </w:r>
      <w:r w:rsidR="00F47502" w:rsidRPr="00411462">
        <w:rPr>
          <w:rFonts w:asciiTheme="majorEastAsia" w:eastAsiaTheme="majorEastAsia" w:hAnsiTheme="majorEastAsia" w:cs="New Gulim" w:hint="eastAsia"/>
          <w:color w:val="000000" w:themeColor="text1"/>
        </w:rPr>
        <w:t>介護</w:t>
      </w:r>
      <w:r w:rsidRPr="00411462">
        <w:rPr>
          <w:rFonts w:asciiTheme="majorEastAsia" w:eastAsiaTheme="majorEastAsia" w:hAnsiTheme="majorEastAsia" w:cs="New Gulim" w:hint="eastAsia"/>
          <w:color w:val="000000" w:themeColor="text1"/>
        </w:rPr>
        <w:t>機関情報の検索が可能であること。</w:t>
      </w:r>
    </w:p>
    <w:p w14:paraId="1A2FC03D" w14:textId="77777777" w:rsidR="005465BC" w:rsidRPr="00411462" w:rsidRDefault="008E7A59" w:rsidP="00B942F3">
      <w:pPr>
        <w:snapToGrid w:val="0"/>
        <w:spacing w:line="240" w:lineRule="atLeast"/>
        <w:ind w:left="1260"/>
        <w:rPr>
          <w:rFonts w:asciiTheme="majorEastAsia" w:eastAsiaTheme="majorEastAsia" w:hAnsiTheme="majorEastAsia"/>
          <w:color w:val="000000" w:themeColor="text1"/>
        </w:rPr>
      </w:pPr>
      <w:r w:rsidRPr="00411462">
        <w:rPr>
          <w:rFonts w:asciiTheme="majorEastAsia" w:eastAsiaTheme="majorEastAsia" w:hAnsiTheme="majorEastAsia" w:cs="New Gulim" w:hint="eastAsia"/>
          <w:color w:val="000000" w:themeColor="text1"/>
        </w:rPr>
        <w:t>発行状況は、発行済</w:t>
      </w:r>
      <w:r w:rsidR="00F47502" w:rsidRPr="00411462">
        <w:rPr>
          <w:rFonts w:asciiTheme="majorEastAsia" w:eastAsiaTheme="majorEastAsia" w:hAnsiTheme="majorEastAsia" w:cs="New Gulim" w:hint="eastAsia"/>
          <w:color w:val="000000" w:themeColor="text1"/>
        </w:rPr>
        <w:t>・</w:t>
      </w:r>
      <w:r w:rsidRPr="00411462">
        <w:rPr>
          <w:rFonts w:asciiTheme="majorEastAsia" w:eastAsiaTheme="majorEastAsia" w:hAnsiTheme="majorEastAsia" w:cs="New Gulim" w:hint="eastAsia"/>
          <w:color w:val="000000" w:themeColor="text1"/>
        </w:rPr>
        <w:t>発行予定</w:t>
      </w:r>
      <w:r w:rsidR="00F47502" w:rsidRPr="00411462">
        <w:rPr>
          <w:rFonts w:asciiTheme="majorEastAsia" w:eastAsiaTheme="majorEastAsia" w:hAnsiTheme="majorEastAsia" w:cs="New Gulim" w:hint="eastAsia"/>
          <w:color w:val="000000" w:themeColor="text1"/>
        </w:rPr>
        <w:t>・</w:t>
      </w:r>
      <w:r w:rsidRPr="00411462">
        <w:rPr>
          <w:rFonts w:asciiTheme="majorEastAsia" w:eastAsiaTheme="majorEastAsia" w:hAnsiTheme="majorEastAsia" w:cs="New Gulim" w:hint="eastAsia"/>
          <w:color w:val="000000" w:themeColor="text1"/>
        </w:rPr>
        <w:t>発行保留が○×等の記号で表示され、発行状況がひと目　で確認ができること。</w:t>
      </w:r>
    </w:p>
    <w:p w14:paraId="34EEB4A2" w14:textId="77777777" w:rsidR="00107C4A" w:rsidRPr="00411462" w:rsidRDefault="00107C4A" w:rsidP="00086F65">
      <w:pPr>
        <w:snapToGrid w:val="0"/>
        <w:spacing w:line="240" w:lineRule="atLeast"/>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（２）月次更新の</w:t>
      </w:r>
      <w:r w:rsidRPr="00411462">
        <w:rPr>
          <w:rFonts w:asciiTheme="majorEastAsia" w:eastAsiaTheme="majorEastAsia" w:hAnsiTheme="majorEastAsia" w:cs="New Gulim" w:hint="eastAsia"/>
          <w:color w:val="000000" w:themeColor="text1"/>
        </w:rPr>
        <w:t>継続介護券の一括出力が</w:t>
      </w:r>
      <w:r w:rsidR="00893561" w:rsidRPr="00411462">
        <w:rPr>
          <w:rFonts w:asciiTheme="majorEastAsia" w:eastAsiaTheme="majorEastAsia" w:hAnsiTheme="majorEastAsia" w:cs="New Gulim" w:hint="eastAsia"/>
          <w:color w:val="000000" w:themeColor="text1"/>
        </w:rPr>
        <w:t>できること</w:t>
      </w:r>
      <w:r w:rsidRPr="00411462">
        <w:rPr>
          <w:rFonts w:asciiTheme="majorEastAsia" w:eastAsiaTheme="majorEastAsia" w:hAnsiTheme="majorEastAsia" w:cs="New Gulim" w:hint="eastAsia"/>
          <w:color w:val="000000" w:themeColor="text1"/>
        </w:rPr>
        <w:t>。継続分については１時間に約1,500</w:t>
      </w:r>
      <w:r w:rsidRPr="00411462">
        <w:rPr>
          <w:rFonts w:asciiTheme="majorEastAsia" w:eastAsiaTheme="majorEastAsia" w:hAnsiTheme="majorEastAsia" w:cs="Batang" w:hint="eastAsia"/>
          <w:color w:val="000000" w:themeColor="text1"/>
        </w:rPr>
        <w:t>枚以上の印刷を可能とすること。</w:t>
      </w:r>
    </w:p>
    <w:p w14:paraId="449487D6" w14:textId="77777777" w:rsidR="00D92509" w:rsidRPr="00411462" w:rsidRDefault="00D92509" w:rsidP="00D92509">
      <w:pPr>
        <w:snapToGrid w:val="0"/>
        <w:spacing w:line="240" w:lineRule="atLeast"/>
        <w:ind w:leftChars="400" w:left="1155" w:hangingChars="150" w:hanging="315"/>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（３）</w:t>
      </w:r>
      <w:r w:rsidRPr="00411462">
        <w:rPr>
          <w:rFonts w:asciiTheme="majorEastAsia" w:eastAsiaTheme="majorEastAsia" w:hAnsiTheme="majorEastAsia" w:cs="New Gulim" w:hint="eastAsia"/>
          <w:color w:val="000000" w:themeColor="text1"/>
        </w:rPr>
        <w:t>介護券を直接印刷しないでファイル保存することができ、大量印刷時の紙詰まり対策や、電子帳票としても利用ができること。</w:t>
      </w:r>
    </w:p>
    <w:p w14:paraId="112C068B" w14:textId="77777777" w:rsidR="00107C4A" w:rsidRPr="00411462" w:rsidRDefault="00E551EC" w:rsidP="00107C4A">
      <w:pPr>
        <w:snapToGrid w:val="0"/>
        <w:spacing w:line="240" w:lineRule="atLeast"/>
        <w:ind w:firstLineChars="400" w:firstLine="84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（４</w:t>
      </w:r>
      <w:r w:rsidR="00107C4A" w:rsidRPr="00411462">
        <w:rPr>
          <w:rFonts w:asciiTheme="majorEastAsia" w:eastAsiaTheme="majorEastAsia" w:hAnsiTheme="majorEastAsia" w:cs="Batang" w:hint="eastAsia"/>
          <w:color w:val="000000" w:themeColor="text1"/>
        </w:rPr>
        <w:t>）一括</w:t>
      </w:r>
      <w:r w:rsidR="00107C4A" w:rsidRPr="00411462">
        <w:rPr>
          <w:rFonts w:asciiTheme="majorEastAsia" w:eastAsiaTheme="majorEastAsia" w:hAnsiTheme="majorEastAsia" w:cs="New Gulim" w:hint="eastAsia"/>
          <w:color w:val="000000" w:themeColor="text1"/>
        </w:rPr>
        <w:t>発行した介護券に対する送付書、受領書を出力できること。</w:t>
      </w:r>
    </w:p>
    <w:p w14:paraId="6103C841" w14:textId="77777777" w:rsidR="0080656C" w:rsidRPr="00411462" w:rsidRDefault="004B257C" w:rsidP="00314C17">
      <w:pPr>
        <w:snapToGrid w:val="0"/>
        <w:spacing w:line="240" w:lineRule="atLeast"/>
        <w:ind w:leftChars="400" w:left="1260" w:hangingChars="200" w:hanging="42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E551EC" w:rsidRPr="00411462">
        <w:rPr>
          <w:rFonts w:asciiTheme="majorEastAsia" w:eastAsiaTheme="majorEastAsia" w:hAnsiTheme="majorEastAsia" w:cs="Batang" w:hint="eastAsia"/>
          <w:color w:val="000000" w:themeColor="text1"/>
        </w:rPr>
        <w:t>５</w:t>
      </w:r>
      <w:r w:rsidRPr="00411462">
        <w:rPr>
          <w:rFonts w:asciiTheme="majorEastAsia" w:eastAsiaTheme="majorEastAsia" w:hAnsiTheme="majorEastAsia" w:cs="Batang" w:hint="eastAsia"/>
          <w:color w:val="000000" w:themeColor="text1"/>
        </w:rPr>
        <w:t>）</w:t>
      </w:r>
      <w:r w:rsidR="00314C17" w:rsidRPr="00411462">
        <w:rPr>
          <w:rFonts w:asciiTheme="majorEastAsia" w:eastAsiaTheme="majorEastAsia" w:hAnsiTheme="majorEastAsia" w:cs="New Gulim" w:hint="eastAsia"/>
          <w:color w:val="000000" w:themeColor="text1"/>
        </w:rPr>
        <w:t>被保護者情報連絡表（４号様式）、被保護者異動</w:t>
      </w:r>
      <w:r w:rsidR="0080656C" w:rsidRPr="00411462">
        <w:rPr>
          <w:rFonts w:asciiTheme="majorEastAsia" w:eastAsiaTheme="majorEastAsia" w:hAnsiTheme="majorEastAsia" w:cs="New Gulim" w:hint="eastAsia"/>
          <w:color w:val="000000" w:themeColor="text1"/>
        </w:rPr>
        <w:t>連絡票</w:t>
      </w:r>
      <w:r w:rsidR="00A80507" w:rsidRPr="00411462">
        <w:rPr>
          <w:rFonts w:asciiTheme="majorEastAsia" w:eastAsiaTheme="majorEastAsia" w:hAnsiTheme="majorEastAsia" w:cs="New Gulim" w:hint="eastAsia"/>
          <w:color w:val="000000" w:themeColor="text1"/>
        </w:rPr>
        <w:t>（５号様式）</w:t>
      </w:r>
      <w:r w:rsidR="0080656C" w:rsidRPr="00411462">
        <w:rPr>
          <w:rFonts w:asciiTheme="majorEastAsia" w:eastAsiaTheme="majorEastAsia" w:hAnsiTheme="majorEastAsia" w:cs="New Gulim" w:hint="eastAsia"/>
          <w:color w:val="000000" w:themeColor="text1"/>
        </w:rPr>
        <w:t>の発行が</w:t>
      </w:r>
      <w:r w:rsidR="00893561" w:rsidRPr="00411462">
        <w:rPr>
          <w:rFonts w:asciiTheme="majorEastAsia" w:eastAsiaTheme="majorEastAsia" w:hAnsiTheme="majorEastAsia" w:cs="New Gulim" w:hint="eastAsia"/>
          <w:color w:val="000000" w:themeColor="text1"/>
        </w:rPr>
        <w:t>できること</w:t>
      </w:r>
      <w:r w:rsidR="0080656C" w:rsidRPr="00411462">
        <w:rPr>
          <w:rFonts w:asciiTheme="majorEastAsia" w:eastAsiaTheme="majorEastAsia" w:hAnsiTheme="majorEastAsia" w:cs="New Gulim" w:hint="eastAsia"/>
          <w:color w:val="000000" w:themeColor="text1"/>
        </w:rPr>
        <w:t>。</w:t>
      </w:r>
    </w:p>
    <w:p w14:paraId="69264392" w14:textId="77777777" w:rsidR="0080656C" w:rsidRPr="00411462" w:rsidRDefault="00E551EC" w:rsidP="00C354DD">
      <w:pPr>
        <w:snapToGrid w:val="0"/>
        <w:spacing w:line="240" w:lineRule="atLeast"/>
        <w:ind w:firstLineChars="400" w:firstLine="84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（６</w:t>
      </w:r>
      <w:r w:rsidR="004B257C" w:rsidRPr="00411462">
        <w:rPr>
          <w:rFonts w:asciiTheme="majorEastAsia" w:eastAsiaTheme="majorEastAsia" w:hAnsiTheme="majorEastAsia" w:cs="Batang" w:hint="eastAsia"/>
          <w:color w:val="000000" w:themeColor="text1"/>
        </w:rPr>
        <w:t>）</w:t>
      </w:r>
      <w:r w:rsidR="0080656C" w:rsidRPr="00411462">
        <w:rPr>
          <w:rFonts w:asciiTheme="majorEastAsia" w:eastAsiaTheme="majorEastAsia" w:hAnsiTheme="majorEastAsia" w:cs="Batang" w:hint="eastAsia"/>
          <w:color w:val="000000" w:themeColor="text1"/>
        </w:rPr>
        <w:t>交付</w:t>
      </w:r>
      <w:r w:rsidR="0080656C" w:rsidRPr="00411462">
        <w:rPr>
          <w:rFonts w:asciiTheme="majorEastAsia" w:eastAsiaTheme="majorEastAsia" w:hAnsiTheme="majorEastAsia" w:cs="New Gulim" w:hint="eastAsia"/>
          <w:color w:val="000000" w:themeColor="text1"/>
        </w:rPr>
        <w:t>処理簿</w:t>
      </w:r>
      <w:r w:rsidR="0080656C" w:rsidRPr="00411462">
        <w:rPr>
          <w:rFonts w:asciiTheme="majorEastAsia" w:eastAsiaTheme="majorEastAsia" w:hAnsiTheme="majorEastAsia" w:cs="PMingLiU" w:hint="eastAsia"/>
          <w:color w:val="000000" w:themeColor="text1"/>
        </w:rPr>
        <w:t>・有効期間切れ一覧の印刷が</w:t>
      </w:r>
      <w:r w:rsidR="00893561" w:rsidRPr="00411462">
        <w:rPr>
          <w:rFonts w:asciiTheme="majorEastAsia" w:eastAsiaTheme="majorEastAsia" w:hAnsiTheme="majorEastAsia" w:cs="PMingLiU" w:hint="eastAsia"/>
          <w:color w:val="000000" w:themeColor="text1"/>
        </w:rPr>
        <w:t>できること</w:t>
      </w:r>
      <w:r w:rsidR="0080656C" w:rsidRPr="00411462">
        <w:rPr>
          <w:rFonts w:asciiTheme="majorEastAsia" w:eastAsiaTheme="majorEastAsia" w:hAnsiTheme="majorEastAsia" w:cs="PMingLiU" w:hint="eastAsia"/>
          <w:color w:val="000000" w:themeColor="text1"/>
        </w:rPr>
        <w:t>。</w:t>
      </w:r>
    </w:p>
    <w:p w14:paraId="7BFB2FB2" w14:textId="77777777" w:rsidR="00016D56" w:rsidRPr="00411462" w:rsidRDefault="00016D56" w:rsidP="00016D56">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 xml:space="preserve">　　　　（７）決定した介護扶助に対する介護扶助決定通知書が出力できること。</w:t>
      </w:r>
    </w:p>
    <w:p w14:paraId="6E61C2F0" w14:textId="77777777" w:rsidR="00107C4A" w:rsidRPr="00411462" w:rsidRDefault="00107C4A" w:rsidP="0080656C">
      <w:pPr>
        <w:snapToGrid w:val="0"/>
        <w:spacing w:line="240" w:lineRule="atLeast"/>
        <w:outlineLvl w:val="0"/>
        <w:rPr>
          <w:rFonts w:asciiTheme="majorEastAsia" w:eastAsiaTheme="majorEastAsia" w:hAnsiTheme="majorEastAsia"/>
          <w:color w:val="000000" w:themeColor="text1"/>
        </w:rPr>
      </w:pPr>
    </w:p>
    <w:p w14:paraId="37805405" w14:textId="77777777" w:rsidR="0080656C" w:rsidRPr="00411462" w:rsidRDefault="00E21504" w:rsidP="00C354DD">
      <w:pPr>
        <w:snapToGrid w:val="0"/>
        <w:spacing w:line="240" w:lineRule="atLeast"/>
        <w:ind w:firstLineChars="300" w:firstLine="63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６</w:t>
      </w:r>
      <w:r w:rsidR="004B257C" w:rsidRPr="00411462">
        <w:rPr>
          <w:rFonts w:asciiTheme="majorEastAsia" w:eastAsiaTheme="majorEastAsia" w:hAnsiTheme="majorEastAsia" w:cs="Batang" w:hint="eastAsia"/>
          <w:color w:val="000000" w:themeColor="text1"/>
        </w:rPr>
        <w:t xml:space="preserve">　</w:t>
      </w:r>
      <w:r w:rsidR="0080656C" w:rsidRPr="00411462">
        <w:rPr>
          <w:rFonts w:asciiTheme="majorEastAsia" w:eastAsiaTheme="majorEastAsia" w:hAnsiTheme="majorEastAsia" w:cs="New Gulim" w:hint="eastAsia"/>
          <w:color w:val="000000" w:themeColor="text1"/>
        </w:rPr>
        <w:t>経理関係</w:t>
      </w:r>
    </w:p>
    <w:p w14:paraId="51240DC5" w14:textId="77777777" w:rsidR="0080656C" w:rsidRPr="00411462" w:rsidRDefault="004B257C" w:rsidP="00C354DD">
      <w:pPr>
        <w:snapToGrid w:val="0"/>
        <w:spacing w:line="240" w:lineRule="atLeast"/>
        <w:ind w:firstLineChars="400" w:firstLine="84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（１）</w:t>
      </w:r>
      <w:r w:rsidR="0080656C" w:rsidRPr="00411462">
        <w:rPr>
          <w:rFonts w:asciiTheme="majorEastAsia" w:eastAsiaTheme="majorEastAsia" w:hAnsiTheme="majorEastAsia" w:cs="Batang" w:hint="eastAsia"/>
          <w:color w:val="000000" w:themeColor="text1"/>
        </w:rPr>
        <w:t>扶助の支給</w:t>
      </w:r>
      <w:r w:rsidR="00B20924" w:rsidRPr="00411462">
        <w:rPr>
          <w:rFonts w:asciiTheme="majorEastAsia" w:eastAsiaTheme="majorEastAsia" w:hAnsiTheme="majorEastAsia" w:cs="Batang" w:hint="eastAsia"/>
          <w:color w:val="000000" w:themeColor="text1"/>
        </w:rPr>
        <w:t>履歴</w:t>
      </w:r>
      <w:r w:rsidR="0080656C" w:rsidRPr="00411462">
        <w:rPr>
          <w:rFonts w:asciiTheme="majorEastAsia" w:eastAsiaTheme="majorEastAsia" w:hAnsiTheme="majorEastAsia" w:cs="Batang" w:hint="eastAsia"/>
          <w:color w:val="000000" w:themeColor="text1"/>
        </w:rPr>
        <w:t>を管理し、</w:t>
      </w:r>
      <w:r w:rsidR="00B20924" w:rsidRPr="00411462">
        <w:rPr>
          <w:rFonts w:asciiTheme="majorEastAsia" w:eastAsiaTheme="majorEastAsia" w:hAnsiTheme="majorEastAsia" w:cs="Batang" w:hint="eastAsia"/>
          <w:color w:val="000000" w:themeColor="text1"/>
        </w:rPr>
        <w:t>金品支給台帳の出力</w:t>
      </w:r>
      <w:r w:rsidR="0080656C" w:rsidRPr="00411462">
        <w:rPr>
          <w:rFonts w:asciiTheme="majorEastAsia" w:eastAsiaTheme="majorEastAsia" w:hAnsiTheme="majorEastAsia" w:cs="Batang" w:hint="eastAsia"/>
          <w:color w:val="000000" w:themeColor="text1"/>
        </w:rPr>
        <w:t>が</w:t>
      </w:r>
      <w:r w:rsidR="005010AE" w:rsidRPr="00411462">
        <w:rPr>
          <w:rFonts w:asciiTheme="majorEastAsia" w:eastAsiaTheme="majorEastAsia" w:hAnsiTheme="majorEastAsia" w:cs="Batang" w:hint="eastAsia"/>
          <w:color w:val="000000" w:themeColor="text1"/>
        </w:rPr>
        <w:t>できる</w:t>
      </w:r>
      <w:r w:rsidR="0080656C" w:rsidRPr="00411462">
        <w:rPr>
          <w:rFonts w:asciiTheme="majorEastAsia" w:eastAsiaTheme="majorEastAsia" w:hAnsiTheme="majorEastAsia" w:cs="Batang" w:hint="eastAsia"/>
          <w:color w:val="000000" w:themeColor="text1"/>
        </w:rPr>
        <w:t>こと。</w:t>
      </w:r>
    </w:p>
    <w:p w14:paraId="6F31231E" w14:textId="77777777" w:rsidR="0080656C" w:rsidRPr="00411462" w:rsidRDefault="004B257C" w:rsidP="00C354DD">
      <w:pPr>
        <w:snapToGrid w:val="0"/>
        <w:spacing w:line="240" w:lineRule="atLeast"/>
        <w:ind w:firstLineChars="400" w:firstLine="84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（２）</w:t>
      </w:r>
      <w:r w:rsidR="0080656C" w:rsidRPr="00411462">
        <w:rPr>
          <w:rFonts w:asciiTheme="majorEastAsia" w:eastAsiaTheme="majorEastAsia" w:hAnsiTheme="majorEastAsia" w:cs="Batang" w:hint="eastAsia"/>
          <w:color w:val="000000" w:themeColor="text1"/>
        </w:rPr>
        <w:t>報告用の資料として</w:t>
      </w:r>
      <w:r w:rsidR="00C30407" w:rsidRPr="00411462">
        <w:rPr>
          <w:rFonts w:asciiTheme="majorEastAsia" w:eastAsiaTheme="majorEastAsia" w:hAnsiTheme="majorEastAsia" w:cs="Batang" w:hint="eastAsia"/>
          <w:color w:val="000000" w:themeColor="text1"/>
        </w:rPr>
        <w:t>経理状況調</w:t>
      </w:r>
      <w:r w:rsidR="0080656C" w:rsidRPr="00411462">
        <w:rPr>
          <w:rFonts w:asciiTheme="majorEastAsia" w:eastAsiaTheme="majorEastAsia" w:hAnsiTheme="majorEastAsia" w:cs="Batang" w:hint="eastAsia"/>
          <w:color w:val="000000" w:themeColor="text1"/>
        </w:rPr>
        <w:t>が</w:t>
      </w:r>
      <w:r w:rsidR="005010AE" w:rsidRPr="00411462">
        <w:rPr>
          <w:rFonts w:asciiTheme="majorEastAsia" w:eastAsiaTheme="majorEastAsia" w:hAnsiTheme="majorEastAsia" w:cs="Batang" w:hint="eastAsia"/>
          <w:color w:val="000000" w:themeColor="text1"/>
        </w:rPr>
        <w:t>出力できる</w:t>
      </w:r>
      <w:r w:rsidR="0080656C" w:rsidRPr="00411462">
        <w:rPr>
          <w:rFonts w:asciiTheme="majorEastAsia" w:eastAsiaTheme="majorEastAsia" w:hAnsiTheme="majorEastAsia" w:cs="Batang" w:hint="eastAsia"/>
          <w:color w:val="000000" w:themeColor="text1"/>
        </w:rPr>
        <w:t>こと。</w:t>
      </w:r>
    </w:p>
    <w:p w14:paraId="4B1D2CF6" w14:textId="77777777" w:rsidR="0080656C" w:rsidRPr="00411462" w:rsidRDefault="004B257C" w:rsidP="00086F65">
      <w:pPr>
        <w:snapToGrid w:val="0"/>
        <w:spacing w:line="240" w:lineRule="atLeast"/>
        <w:ind w:leftChars="400" w:left="1260" w:hangingChars="200" w:hanging="42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（３）</w:t>
      </w:r>
      <w:r w:rsidR="0080656C" w:rsidRPr="00411462">
        <w:rPr>
          <w:rFonts w:asciiTheme="majorEastAsia" w:eastAsiaTheme="majorEastAsia" w:hAnsiTheme="majorEastAsia" w:cs="Batang" w:hint="eastAsia"/>
          <w:color w:val="000000" w:themeColor="text1"/>
        </w:rPr>
        <w:t>支</w:t>
      </w:r>
      <w:r w:rsidR="0080656C" w:rsidRPr="00411462">
        <w:rPr>
          <w:rFonts w:asciiTheme="majorEastAsia" w:eastAsiaTheme="majorEastAsia" w:hAnsiTheme="majorEastAsia" w:cs="New Gulim" w:hint="eastAsia"/>
          <w:color w:val="000000" w:themeColor="text1"/>
        </w:rPr>
        <w:t>払方法は、定例支給、随時支</w:t>
      </w:r>
      <w:r w:rsidR="00A22F11" w:rsidRPr="00411462">
        <w:rPr>
          <w:rFonts w:asciiTheme="majorEastAsia" w:eastAsiaTheme="majorEastAsia" w:hAnsiTheme="majorEastAsia" w:cs="New Gulim" w:hint="eastAsia"/>
          <w:color w:val="000000" w:themeColor="text1"/>
        </w:rPr>
        <w:t>支給</w:t>
      </w:r>
      <w:r w:rsidR="0080656C" w:rsidRPr="00411462">
        <w:rPr>
          <w:rFonts w:asciiTheme="majorEastAsia" w:eastAsiaTheme="majorEastAsia" w:hAnsiTheme="majorEastAsia" w:cs="New Gulim" w:hint="eastAsia"/>
          <w:color w:val="000000" w:themeColor="text1"/>
        </w:rPr>
        <w:t>、窓口、口座、施設、病院長、学校長支払い等各種設定及び同一世帯における公営住宅費の</w:t>
      </w:r>
      <w:r w:rsidR="00222BA3" w:rsidRPr="00411462">
        <w:rPr>
          <w:rFonts w:asciiTheme="majorEastAsia" w:eastAsiaTheme="majorEastAsia" w:hAnsiTheme="majorEastAsia" w:cs="New Gulim" w:hint="eastAsia"/>
          <w:color w:val="000000" w:themeColor="text1"/>
        </w:rPr>
        <w:t>別送</w:t>
      </w:r>
      <w:r w:rsidR="0080656C" w:rsidRPr="00411462">
        <w:rPr>
          <w:rFonts w:asciiTheme="majorEastAsia" w:eastAsiaTheme="majorEastAsia" w:hAnsiTheme="majorEastAsia" w:cs="New Gulim" w:hint="eastAsia"/>
          <w:color w:val="000000" w:themeColor="text1"/>
        </w:rPr>
        <w:t>支払い等</w:t>
      </w:r>
      <w:r w:rsidR="00A22F11" w:rsidRPr="00411462">
        <w:rPr>
          <w:rFonts w:asciiTheme="majorEastAsia" w:eastAsiaTheme="majorEastAsia" w:hAnsiTheme="majorEastAsia" w:cs="New Gulim" w:hint="eastAsia"/>
          <w:color w:val="000000" w:themeColor="text1"/>
        </w:rPr>
        <w:t>の</w:t>
      </w:r>
      <w:r w:rsidR="0080656C" w:rsidRPr="00411462">
        <w:rPr>
          <w:rFonts w:asciiTheme="majorEastAsia" w:eastAsiaTheme="majorEastAsia" w:hAnsiTheme="majorEastAsia" w:cs="New Gulim" w:hint="eastAsia"/>
          <w:color w:val="000000" w:themeColor="text1"/>
        </w:rPr>
        <w:t>複数設定できること。</w:t>
      </w:r>
    </w:p>
    <w:p w14:paraId="3952A4F8" w14:textId="77777777" w:rsidR="00222BA3" w:rsidRPr="00411462" w:rsidRDefault="004B257C" w:rsidP="00C354DD">
      <w:pPr>
        <w:snapToGrid w:val="0"/>
        <w:spacing w:line="240" w:lineRule="atLeast"/>
        <w:ind w:firstLineChars="400" w:firstLine="840"/>
        <w:outlineLvl w:val="0"/>
        <w:rPr>
          <w:rFonts w:asciiTheme="majorEastAsia" w:eastAsiaTheme="majorEastAsia" w:hAnsiTheme="majorEastAsia" w:cs="PMingLiU"/>
          <w:color w:val="000000" w:themeColor="text1"/>
        </w:rPr>
      </w:pPr>
      <w:r w:rsidRPr="00411462">
        <w:rPr>
          <w:rFonts w:asciiTheme="majorEastAsia" w:eastAsiaTheme="majorEastAsia" w:hAnsiTheme="majorEastAsia" w:cs="Batang" w:hint="eastAsia"/>
          <w:color w:val="000000" w:themeColor="text1"/>
        </w:rPr>
        <w:t>（４）</w:t>
      </w:r>
      <w:r w:rsidR="0080656C" w:rsidRPr="00411462">
        <w:rPr>
          <w:rFonts w:asciiTheme="majorEastAsia" w:eastAsiaTheme="majorEastAsia" w:hAnsiTheme="majorEastAsia" w:cs="Batang" w:hint="eastAsia"/>
          <w:color w:val="000000" w:themeColor="text1"/>
        </w:rPr>
        <w:t>追給支給</w:t>
      </w:r>
      <w:r w:rsidR="0080656C" w:rsidRPr="00411462">
        <w:rPr>
          <w:rFonts w:asciiTheme="majorEastAsia" w:eastAsiaTheme="majorEastAsia" w:hAnsiTheme="majorEastAsia" w:cs="New Gulim" w:hint="eastAsia"/>
          <w:color w:val="000000" w:themeColor="text1"/>
        </w:rPr>
        <w:t>処理にて保護費算定処理で生じた追給デ</w:t>
      </w:r>
      <w:r w:rsidR="0080656C" w:rsidRPr="00411462">
        <w:rPr>
          <w:rFonts w:asciiTheme="majorEastAsia" w:eastAsiaTheme="majorEastAsia" w:hAnsiTheme="majorEastAsia" w:cs="PMingLiU" w:hint="eastAsia"/>
          <w:color w:val="000000" w:themeColor="text1"/>
        </w:rPr>
        <w:t>ータから自動計算でき</w:t>
      </w:r>
      <w:r w:rsidR="00222BA3" w:rsidRPr="00411462">
        <w:rPr>
          <w:rFonts w:asciiTheme="majorEastAsia" w:eastAsiaTheme="majorEastAsia" w:hAnsiTheme="majorEastAsia" w:cs="PMingLiU" w:hint="eastAsia"/>
          <w:color w:val="000000" w:themeColor="text1"/>
        </w:rPr>
        <w:t>ること</w:t>
      </w:r>
    </w:p>
    <w:p w14:paraId="328FA280" w14:textId="77777777" w:rsidR="0080656C" w:rsidRPr="00411462" w:rsidRDefault="00222BA3" w:rsidP="00222BA3">
      <w:pPr>
        <w:snapToGrid w:val="0"/>
        <w:spacing w:line="240" w:lineRule="atLeast"/>
        <w:ind w:firstLineChars="400" w:firstLine="840"/>
        <w:outlineLvl w:val="0"/>
        <w:rPr>
          <w:rFonts w:asciiTheme="majorEastAsia" w:eastAsiaTheme="majorEastAsia" w:hAnsiTheme="majorEastAsia"/>
          <w:color w:val="000000" w:themeColor="text1"/>
        </w:rPr>
      </w:pPr>
      <w:r w:rsidRPr="00411462">
        <w:rPr>
          <w:rFonts w:asciiTheme="majorEastAsia" w:eastAsiaTheme="majorEastAsia" w:hAnsiTheme="majorEastAsia" w:cs="PMingLiU" w:hint="eastAsia"/>
          <w:color w:val="000000" w:themeColor="text1"/>
        </w:rPr>
        <w:t>（５）発生した追給を指定して、</w:t>
      </w:r>
      <w:r w:rsidR="00856E1B" w:rsidRPr="00411462">
        <w:rPr>
          <w:rFonts w:asciiTheme="majorEastAsia" w:eastAsiaTheme="majorEastAsia" w:hAnsiTheme="majorEastAsia" w:cs="PMingLiU" w:hint="eastAsia"/>
          <w:color w:val="000000" w:themeColor="text1"/>
        </w:rPr>
        <w:t>随時</w:t>
      </w:r>
      <w:r w:rsidR="0080656C" w:rsidRPr="00411462">
        <w:rPr>
          <w:rFonts w:asciiTheme="majorEastAsia" w:eastAsiaTheme="majorEastAsia" w:hAnsiTheme="majorEastAsia" w:cs="PMingLiU" w:hint="eastAsia"/>
          <w:color w:val="000000" w:themeColor="text1"/>
        </w:rPr>
        <w:t>払い</w:t>
      </w:r>
      <w:r w:rsidRPr="00411462">
        <w:rPr>
          <w:rFonts w:asciiTheme="majorEastAsia" w:eastAsiaTheme="majorEastAsia" w:hAnsiTheme="majorEastAsia" w:cs="PMingLiU" w:hint="eastAsia"/>
          <w:color w:val="000000" w:themeColor="text1"/>
        </w:rPr>
        <w:t>が</w:t>
      </w:r>
      <w:r w:rsidR="0080656C" w:rsidRPr="00411462">
        <w:rPr>
          <w:rFonts w:asciiTheme="majorEastAsia" w:eastAsiaTheme="majorEastAsia" w:hAnsiTheme="majorEastAsia" w:cs="PMingLiU" w:hint="eastAsia"/>
          <w:color w:val="000000" w:themeColor="text1"/>
        </w:rPr>
        <w:t>できること。</w:t>
      </w:r>
    </w:p>
    <w:p w14:paraId="4B59CB43" w14:textId="77777777" w:rsidR="0080656C" w:rsidRPr="00411462" w:rsidRDefault="00E551EC" w:rsidP="00856E1B">
      <w:pPr>
        <w:snapToGrid w:val="0"/>
        <w:spacing w:line="240" w:lineRule="atLeast"/>
        <w:ind w:leftChars="400" w:left="1260" w:hangingChars="200" w:hanging="420"/>
        <w:outlineLvl w:val="0"/>
        <w:rPr>
          <w:rFonts w:asciiTheme="majorEastAsia" w:eastAsiaTheme="majorEastAsia" w:hAnsiTheme="majorEastAsia" w:cs="New Gulim"/>
          <w:color w:val="000000" w:themeColor="text1"/>
        </w:rPr>
      </w:pPr>
      <w:r w:rsidRPr="00411462">
        <w:rPr>
          <w:rFonts w:asciiTheme="majorEastAsia" w:eastAsiaTheme="majorEastAsia" w:hAnsiTheme="majorEastAsia" w:cs="Batang" w:hint="eastAsia"/>
          <w:color w:val="000000" w:themeColor="text1"/>
        </w:rPr>
        <w:t>（６</w:t>
      </w:r>
      <w:r w:rsidR="004B257C" w:rsidRPr="00411462">
        <w:rPr>
          <w:rFonts w:asciiTheme="majorEastAsia" w:eastAsiaTheme="majorEastAsia" w:hAnsiTheme="majorEastAsia" w:cs="Batang" w:hint="eastAsia"/>
          <w:color w:val="000000" w:themeColor="text1"/>
        </w:rPr>
        <w:t>）</w:t>
      </w:r>
      <w:r w:rsidR="0080656C" w:rsidRPr="00411462">
        <w:rPr>
          <w:rFonts w:asciiTheme="majorEastAsia" w:eastAsiaTheme="majorEastAsia" w:hAnsiTheme="majorEastAsia" w:cs="New Gulim" w:hint="eastAsia"/>
          <w:color w:val="000000" w:themeColor="text1"/>
        </w:rPr>
        <w:t>毎月の経理状況報告を行なう為の業者請求分の登録ができ、定例、追給</w:t>
      </w:r>
      <w:r w:rsidR="00856E1B" w:rsidRPr="00411462">
        <w:rPr>
          <w:rFonts w:asciiTheme="majorEastAsia" w:eastAsiaTheme="majorEastAsia" w:hAnsiTheme="majorEastAsia" w:cs="New Gulim" w:hint="eastAsia"/>
          <w:color w:val="000000" w:themeColor="text1"/>
        </w:rPr>
        <w:t>、随時</w:t>
      </w:r>
      <w:r w:rsidR="0080656C" w:rsidRPr="00411462">
        <w:rPr>
          <w:rFonts w:asciiTheme="majorEastAsia" w:eastAsiaTheme="majorEastAsia" w:hAnsiTheme="majorEastAsia" w:cs="New Gulim" w:hint="eastAsia"/>
          <w:color w:val="000000" w:themeColor="text1"/>
        </w:rPr>
        <w:t>時の現金支給分については自動集計されること。</w:t>
      </w:r>
    </w:p>
    <w:p w14:paraId="4ED79D1C" w14:textId="77777777" w:rsidR="004E05FA" w:rsidRPr="00411462" w:rsidRDefault="004E05FA" w:rsidP="00856E1B">
      <w:pPr>
        <w:snapToGrid w:val="0"/>
        <w:spacing w:line="240" w:lineRule="atLeast"/>
        <w:ind w:leftChars="400" w:left="1260" w:hangingChars="200" w:hanging="420"/>
        <w:outlineLvl w:val="0"/>
        <w:rPr>
          <w:rFonts w:asciiTheme="majorEastAsia" w:eastAsiaTheme="majorEastAsia" w:hAnsiTheme="majorEastAsia"/>
          <w:color w:val="000000" w:themeColor="text1"/>
        </w:rPr>
      </w:pPr>
      <w:r w:rsidRPr="00411462">
        <w:rPr>
          <w:rFonts w:asciiTheme="majorEastAsia" w:eastAsiaTheme="majorEastAsia" w:hAnsiTheme="majorEastAsia" w:cs="New Gulim" w:hint="eastAsia"/>
          <w:color w:val="000000" w:themeColor="text1"/>
        </w:rPr>
        <w:t>（７）未決裁の保護決定がある場合にも、支給データの作成が行え、支給</w:t>
      </w:r>
      <w:r w:rsidR="00F47502" w:rsidRPr="00411462">
        <w:rPr>
          <w:rFonts w:asciiTheme="majorEastAsia" w:eastAsiaTheme="majorEastAsia" w:hAnsiTheme="majorEastAsia" w:cs="New Gulim" w:hint="eastAsia"/>
          <w:color w:val="000000" w:themeColor="text1"/>
        </w:rPr>
        <w:t>予定</w:t>
      </w:r>
      <w:r w:rsidRPr="00411462">
        <w:rPr>
          <w:rFonts w:asciiTheme="majorEastAsia" w:eastAsiaTheme="majorEastAsia" w:hAnsiTheme="majorEastAsia" w:cs="New Gulim" w:hint="eastAsia"/>
          <w:color w:val="000000" w:themeColor="text1"/>
        </w:rPr>
        <w:t>額の点検が行えること。また、未決裁の保護決定がある事を点検用の支給内訳書上で確認が行えること。</w:t>
      </w:r>
    </w:p>
    <w:p w14:paraId="40B317DC" w14:textId="77777777" w:rsidR="0080656C" w:rsidRPr="00411462" w:rsidRDefault="00E551EC" w:rsidP="00F01FB5">
      <w:pPr>
        <w:snapToGrid w:val="0"/>
        <w:spacing w:line="240" w:lineRule="atLeast"/>
        <w:ind w:leftChars="400" w:left="1260" w:hangingChars="200" w:hanging="42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346404" w:rsidRPr="00411462">
        <w:rPr>
          <w:rFonts w:asciiTheme="majorEastAsia" w:eastAsiaTheme="majorEastAsia" w:hAnsiTheme="majorEastAsia" w:cs="Batang" w:hint="eastAsia"/>
          <w:color w:val="000000" w:themeColor="text1"/>
        </w:rPr>
        <w:t>８</w:t>
      </w:r>
      <w:r w:rsidR="004B257C" w:rsidRPr="00411462">
        <w:rPr>
          <w:rFonts w:asciiTheme="majorEastAsia" w:eastAsiaTheme="majorEastAsia" w:hAnsiTheme="majorEastAsia" w:cs="Batang" w:hint="eastAsia"/>
          <w:color w:val="000000" w:themeColor="text1"/>
        </w:rPr>
        <w:t>）</w:t>
      </w:r>
      <w:r w:rsidR="0080656C" w:rsidRPr="00411462">
        <w:rPr>
          <w:rFonts w:asciiTheme="majorEastAsia" w:eastAsiaTheme="majorEastAsia" w:hAnsiTheme="majorEastAsia" w:cs="New Gulim" w:hint="eastAsia"/>
          <w:color w:val="000000" w:themeColor="text1"/>
        </w:rPr>
        <w:t>経理</w:t>
      </w:r>
      <w:r w:rsidR="00F01FB5" w:rsidRPr="00411462">
        <w:rPr>
          <w:rFonts w:asciiTheme="majorEastAsia" w:eastAsiaTheme="majorEastAsia" w:hAnsiTheme="majorEastAsia" w:cs="New Gulim" w:hint="eastAsia"/>
          <w:color w:val="000000" w:themeColor="text1"/>
        </w:rPr>
        <w:t>支給処理</w:t>
      </w:r>
      <w:r w:rsidR="0080656C" w:rsidRPr="00411462">
        <w:rPr>
          <w:rFonts w:asciiTheme="majorEastAsia" w:eastAsiaTheme="majorEastAsia" w:hAnsiTheme="majorEastAsia" w:cs="New Gulim" w:hint="eastAsia"/>
          <w:color w:val="000000" w:themeColor="text1"/>
        </w:rPr>
        <w:t>作業中に「保護決定処理」で金額の変更がないように使用禁止の設定ができること。</w:t>
      </w:r>
    </w:p>
    <w:p w14:paraId="31A720D9" w14:textId="77777777" w:rsidR="0080656C" w:rsidRPr="00411462" w:rsidRDefault="00E551EC" w:rsidP="00C354DD">
      <w:pPr>
        <w:snapToGrid w:val="0"/>
        <w:spacing w:line="240" w:lineRule="atLeast"/>
        <w:ind w:firstLineChars="400" w:firstLine="84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346404" w:rsidRPr="00411462">
        <w:rPr>
          <w:rFonts w:asciiTheme="majorEastAsia" w:eastAsiaTheme="majorEastAsia" w:hAnsiTheme="majorEastAsia" w:cs="Batang" w:hint="eastAsia"/>
          <w:color w:val="000000" w:themeColor="text1"/>
        </w:rPr>
        <w:t>９</w:t>
      </w:r>
      <w:r w:rsidR="004B257C" w:rsidRPr="00411462">
        <w:rPr>
          <w:rFonts w:asciiTheme="majorEastAsia" w:eastAsiaTheme="majorEastAsia" w:hAnsiTheme="majorEastAsia" w:cs="Batang" w:hint="eastAsia"/>
          <w:color w:val="000000" w:themeColor="text1"/>
        </w:rPr>
        <w:t>）</w:t>
      </w:r>
      <w:r w:rsidR="0080656C" w:rsidRPr="00411462">
        <w:rPr>
          <w:rFonts w:asciiTheme="majorEastAsia" w:eastAsiaTheme="majorEastAsia" w:hAnsiTheme="majorEastAsia" w:cs="Batang" w:hint="eastAsia"/>
          <w:color w:val="000000" w:themeColor="text1"/>
        </w:rPr>
        <w:t>地</w:t>
      </w:r>
      <w:r w:rsidR="0080656C" w:rsidRPr="00411462">
        <w:rPr>
          <w:rFonts w:asciiTheme="majorEastAsia" w:eastAsiaTheme="majorEastAsia" w:hAnsiTheme="majorEastAsia" w:cs="New Gulim" w:hint="eastAsia"/>
          <w:color w:val="000000" w:themeColor="text1"/>
        </w:rPr>
        <w:t>区担当員毎に支給額のチェック表</w:t>
      </w:r>
      <w:r w:rsidR="00F76C64" w:rsidRPr="00411462">
        <w:rPr>
          <w:rFonts w:asciiTheme="majorEastAsia" w:eastAsiaTheme="majorEastAsia" w:hAnsiTheme="majorEastAsia" w:cs="New Gulim" w:hint="eastAsia"/>
          <w:color w:val="000000" w:themeColor="text1"/>
        </w:rPr>
        <w:t>の出力</w:t>
      </w:r>
      <w:r w:rsidR="0080656C" w:rsidRPr="00411462">
        <w:rPr>
          <w:rFonts w:asciiTheme="majorEastAsia" w:eastAsiaTheme="majorEastAsia" w:hAnsiTheme="majorEastAsia" w:cs="New Gulim" w:hint="eastAsia"/>
          <w:color w:val="000000" w:themeColor="text1"/>
        </w:rPr>
        <w:t>が可能であること。</w:t>
      </w:r>
    </w:p>
    <w:p w14:paraId="73A3FB12" w14:textId="77777777" w:rsidR="00675CBF" w:rsidRPr="00411462" w:rsidRDefault="00675CBF" w:rsidP="00675CBF">
      <w:pPr>
        <w:snapToGrid w:val="0"/>
        <w:spacing w:line="240" w:lineRule="atLeast"/>
        <w:ind w:leftChars="400" w:left="1260" w:hangingChars="200" w:hanging="42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346404" w:rsidRPr="00411462">
        <w:rPr>
          <w:rFonts w:asciiTheme="majorEastAsia" w:eastAsiaTheme="majorEastAsia" w:hAnsiTheme="majorEastAsia" w:cs="Batang" w:hint="eastAsia"/>
          <w:color w:val="000000" w:themeColor="text1"/>
        </w:rPr>
        <w:t>10</w:t>
      </w:r>
      <w:r w:rsidRPr="00411462">
        <w:rPr>
          <w:rFonts w:asciiTheme="majorEastAsia" w:eastAsiaTheme="majorEastAsia" w:hAnsiTheme="majorEastAsia" w:cs="Batang" w:hint="eastAsia"/>
          <w:color w:val="000000" w:themeColor="text1"/>
        </w:rPr>
        <w:t>）支給金額の金種表が作成できること。金種表については、支払先毎だけではなく世帯毎の金種表も出力できること。</w:t>
      </w:r>
    </w:p>
    <w:p w14:paraId="74E3E45C" w14:textId="77777777" w:rsidR="00675CBF" w:rsidRPr="00411462" w:rsidRDefault="00E551EC" w:rsidP="00675CBF">
      <w:pPr>
        <w:snapToGrid w:val="0"/>
        <w:spacing w:line="240" w:lineRule="atLeast"/>
        <w:ind w:leftChars="400" w:left="1260" w:hangingChars="200" w:hanging="420"/>
        <w:outlineLvl w:val="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（1</w:t>
      </w:r>
      <w:r w:rsidR="00346404" w:rsidRPr="00411462">
        <w:rPr>
          <w:rFonts w:asciiTheme="majorEastAsia" w:eastAsiaTheme="majorEastAsia" w:hAnsiTheme="majorEastAsia" w:cs="Batang" w:hint="eastAsia"/>
          <w:color w:val="000000" w:themeColor="text1"/>
        </w:rPr>
        <w:t>1</w:t>
      </w:r>
      <w:r w:rsidR="00675CBF" w:rsidRPr="00411462">
        <w:rPr>
          <w:rFonts w:asciiTheme="majorEastAsia" w:eastAsiaTheme="majorEastAsia" w:hAnsiTheme="majorEastAsia" w:cs="Batang" w:hint="eastAsia"/>
          <w:color w:val="000000" w:themeColor="text1"/>
        </w:rPr>
        <w:t>）保護費支給通知書の出力ができること。</w:t>
      </w:r>
    </w:p>
    <w:p w14:paraId="65BCA351" w14:textId="77777777" w:rsidR="000440F8" w:rsidRPr="00411462" w:rsidRDefault="000440F8" w:rsidP="000440F8">
      <w:pPr>
        <w:snapToGrid w:val="0"/>
        <w:spacing w:line="240" w:lineRule="atLeast"/>
        <w:ind w:leftChars="400" w:left="1260" w:hangingChars="200" w:hanging="42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E551EC" w:rsidRPr="00411462">
        <w:rPr>
          <w:rFonts w:asciiTheme="majorEastAsia" w:eastAsiaTheme="majorEastAsia" w:hAnsiTheme="majorEastAsia" w:cs="Batang" w:hint="eastAsia"/>
          <w:color w:val="000000" w:themeColor="text1"/>
        </w:rPr>
        <w:t>1</w:t>
      </w:r>
      <w:r w:rsidR="00346404" w:rsidRPr="00411462">
        <w:rPr>
          <w:rFonts w:asciiTheme="majorEastAsia" w:eastAsiaTheme="majorEastAsia" w:hAnsiTheme="majorEastAsia" w:cs="Batang" w:hint="eastAsia"/>
          <w:color w:val="000000" w:themeColor="text1"/>
        </w:rPr>
        <w:t>2</w:t>
      </w:r>
      <w:r w:rsidRPr="00411462">
        <w:rPr>
          <w:rFonts w:asciiTheme="majorEastAsia" w:eastAsiaTheme="majorEastAsia" w:hAnsiTheme="majorEastAsia" w:cs="Batang" w:hint="eastAsia"/>
          <w:color w:val="000000" w:themeColor="text1"/>
        </w:rPr>
        <w:t>）窓口で支給されるものについては、支給袋用に窓口支給用ラベルが出力できること。</w:t>
      </w:r>
    </w:p>
    <w:p w14:paraId="10D24B0C" w14:textId="77777777" w:rsidR="000440F8" w:rsidRPr="00411462" w:rsidRDefault="000440F8" w:rsidP="000440F8">
      <w:pPr>
        <w:snapToGrid w:val="0"/>
        <w:spacing w:line="240" w:lineRule="atLeast"/>
        <w:ind w:leftChars="400" w:left="1260" w:hangingChars="200" w:hanging="42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E551EC" w:rsidRPr="00411462">
        <w:rPr>
          <w:rFonts w:asciiTheme="majorEastAsia" w:eastAsiaTheme="majorEastAsia" w:hAnsiTheme="majorEastAsia" w:cs="Batang" w:hint="eastAsia"/>
          <w:color w:val="000000" w:themeColor="text1"/>
        </w:rPr>
        <w:t>1</w:t>
      </w:r>
      <w:r w:rsidR="00346404" w:rsidRPr="00411462">
        <w:rPr>
          <w:rFonts w:asciiTheme="majorEastAsia" w:eastAsiaTheme="majorEastAsia" w:hAnsiTheme="majorEastAsia" w:cs="Batang" w:hint="eastAsia"/>
          <w:color w:val="000000" w:themeColor="text1"/>
        </w:rPr>
        <w:t>3</w:t>
      </w:r>
      <w:r w:rsidRPr="00411462">
        <w:rPr>
          <w:rFonts w:asciiTheme="majorEastAsia" w:eastAsiaTheme="majorEastAsia" w:hAnsiTheme="majorEastAsia" w:cs="Batang" w:hint="eastAsia"/>
          <w:color w:val="000000" w:themeColor="text1"/>
        </w:rPr>
        <w:t>）口座支給分については</w:t>
      </w:r>
      <w:r w:rsidR="00A22F11" w:rsidRPr="00411462">
        <w:rPr>
          <w:rFonts w:asciiTheme="majorEastAsia" w:eastAsiaTheme="majorEastAsia" w:hAnsiTheme="majorEastAsia" w:cs="Batang" w:hint="eastAsia"/>
          <w:color w:val="000000" w:themeColor="text1"/>
        </w:rPr>
        <w:t>、口座振込ＦＤの作成ができること。</w:t>
      </w:r>
    </w:p>
    <w:p w14:paraId="6E95BF0F" w14:textId="77777777" w:rsidR="0080656C" w:rsidRPr="00411462" w:rsidRDefault="00E551EC" w:rsidP="00C354DD">
      <w:pPr>
        <w:snapToGrid w:val="0"/>
        <w:spacing w:line="240" w:lineRule="atLeast"/>
        <w:ind w:firstLineChars="400" w:firstLine="84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（1</w:t>
      </w:r>
      <w:r w:rsidR="00346404" w:rsidRPr="00411462">
        <w:rPr>
          <w:rFonts w:asciiTheme="majorEastAsia" w:eastAsiaTheme="majorEastAsia" w:hAnsiTheme="majorEastAsia" w:cs="Batang" w:hint="eastAsia"/>
          <w:color w:val="000000" w:themeColor="text1"/>
        </w:rPr>
        <w:t>4</w:t>
      </w:r>
      <w:r w:rsidR="004B257C" w:rsidRPr="00411462">
        <w:rPr>
          <w:rFonts w:asciiTheme="majorEastAsia" w:eastAsiaTheme="majorEastAsia" w:hAnsiTheme="majorEastAsia" w:cs="Batang" w:hint="eastAsia"/>
          <w:color w:val="000000" w:themeColor="text1"/>
        </w:rPr>
        <w:t>）</w:t>
      </w:r>
      <w:r w:rsidR="0080656C" w:rsidRPr="00411462">
        <w:rPr>
          <w:rFonts w:asciiTheme="majorEastAsia" w:eastAsiaTheme="majorEastAsia" w:hAnsiTheme="majorEastAsia" w:cs="Batang" w:hint="eastAsia"/>
          <w:color w:val="000000" w:themeColor="text1"/>
        </w:rPr>
        <w:t>７３</w:t>
      </w:r>
      <w:r w:rsidR="0080656C" w:rsidRPr="00411462">
        <w:rPr>
          <w:rFonts w:asciiTheme="majorEastAsia" w:eastAsiaTheme="majorEastAsia" w:hAnsiTheme="majorEastAsia" w:cs="New Gulim" w:hint="eastAsia"/>
          <w:color w:val="000000" w:themeColor="text1"/>
        </w:rPr>
        <w:t>条該当世帯の</w:t>
      </w:r>
      <w:r w:rsidR="0080656C" w:rsidRPr="00411462">
        <w:rPr>
          <w:rFonts w:asciiTheme="majorEastAsia" w:eastAsiaTheme="majorEastAsia" w:hAnsiTheme="majorEastAsia" w:cs="Batang" w:hint="eastAsia"/>
          <w:color w:val="000000" w:themeColor="text1"/>
        </w:rPr>
        <w:t>支給デ</w:t>
      </w:r>
      <w:r w:rsidR="0080656C" w:rsidRPr="00411462">
        <w:rPr>
          <w:rFonts w:asciiTheme="majorEastAsia" w:eastAsiaTheme="majorEastAsia" w:hAnsiTheme="majorEastAsia" w:cs="PMingLiU" w:hint="eastAsia"/>
          <w:color w:val="000000" w:themeColor="text1"/>
        </w:rPr>
        <w:t>ータの抽出集計が可能であること。</w:t>
      </w:r>
    </w:p>
    <w:p w14:paraId="01CF8908" w14:textId="77777777" w:rsidR="0080656C" w:rsidRPr="00411462" w:rsidRDefault="00E551EC" w:rsidP="00086F65">
      <w:pPr>
        <w:snapToGrid w:val="0"/>
        <w:spacing w:line="240" w:lineRule="atLeast"/>
        <w:ind w:leftChars="400" w:left="1260" w:hangingChars="200" w:hanging="42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（1</w:t>
      </w:r>
      <w:r w:rsidR="00346404" w:rsidRPr="00411462">
        <w:rPr>
          <w:rFonts w:asciiTheme="majorEastAsia" w:eastAsiaTheme="majorEastAsia" w:hAnsiTheme="majorEastAsia" w:cs="Batang" w:hint="eastAsia"/>
          <w:color w:val="000000" w:themeColor="text1"/>
        </w:rPr>
        <w:t>5</w:t>
      </w:r>
      <w:r w:rsidR="004B257C" w:rsidRPr="00411462">
        <w:rPr>
          <w:rFonts w:asciiTheme="majorEastAsia" w:eastAsiaTheme="majorEastAsia" w:hAnsiTheme="majorEastAsia" w:cs="Batang" w:hint="eastAsia"/>
          <w:color w:val="000000" w:themeColor="text1"/>
        </w:rPr>
        <w:t>）</w:t>
      </w:r>
      <w:r w:rsidR="0080656C" w:rsidRPr="00411462">
        <w:rPr>
          <w:rFonts w:asciiTheme="majorEastAsia" w:eastAsiaTheme="majorEastAsia" w:hAnsiTheme="majorEastAsia" w:cs="Batang" w:hint="eastAsia"/>
          <w:color w:val="000000" w:themeColor="text1"/>
        </w:rPr>
        <w:t>定例支給締めのサイクルで支給明細書にて支出した金額分についてあらかじめ集計され、</w:t>
      </w:r>
      <w:r w:rsidR="0080656C" w:rsidRPr="00411462">
        <w:rPr>
          <w:rFonts w:asciiTheme="majorEastAsia" w:eastAsiaTheme="majorEastAsia" w:hAnsiTheme="majorEastAsia" w:cs="New Gulim" w:hint="eastAsia"/>
          <w:color w:val="000000" w:themeColor="text1"/>
        </w:rPr>
        <w:t>経理状況おいて登録したデ</w:t>
      </w:r>
      <w:r w:rsidR="0080656C" w:rsidRPr="00411462">
        <w:rPr>
          <w:rFonts w:asciiTheme="majorEastAsia" w:eastAsiaTheme="majorEastAsia" w:hAnsiTheme="majorEastAsia" w:cs="PMingLiU" w:hint="eastAsia"/>
          <w:color w:val="000000" w:themeColor="text1"/>
        </w:rPr>
        <w:t xml:space="preserve">ータの一覧表を作成することが可能であること。 </w:t>
      </w:r>
    </w:p>
    <w:p w14:paraId="11C89EA6" w14:textId="77777777" w:rsidR="001647FB" w:rsidRPr="00411462" w:rsidRDefault="001647FB" w:rsidP="001647FB">
      <w:pPr>
        <w:snapToGrid w:val="0"/>
        <w:spacing w:line="240" w:lineRule="atLeast"/>
        <w:ind w:firstLineChars="400" w:firstLine="840"/>
        <w:outlineLvl w:val="0"/>
        <w:rPr>
          <w:rFonts w:asciiTheme="majorEastAsia" w:eastAsiaTheme="majorEastAsia" w:hAnsiTheme="majorEastAsia" w:cs="New Gulim"/>
          <w:color w:val="000000" w:themeColor="text1"/>
        </w:rPr>
      </w:pPr>
      <w:r w:rsidRPr="00411462">
        <w:rPr>
          <w:rFonts w:asciiTheme="majorEastAsia" w:eastAsiaTheme="majorEastAsia" w:hAnsiTheme="majorEastAsia" w:cs="Batang" w:hint="eastAsia"/>
          <w:color w:val="000000" w:themeColor="text1"/>
        </w:rPr>
        <w:t>（1</w:t>
      </w:r>
      <w:r w:rsidR="00346404" w:rsidRPr="00411462">
        <w:rPr>
          <w:rFonts w:asciiTheme="majorEastAsia" w:eastAsiaTheme="majorEastAsia" w:hAnsiTheme="majorEastAsia" w:cs="Batang" w:hint="eastAsia"/>
          <w:color w:val="000000" w:themeColor="text1"/>
        </w:rPr>
        <w:t>6</w:t>
      </w:r>
      <w:r w:rsidRPr="00411462">
        <w:rPr>
          <w:rFonts w:asciiTheme="majorEastAsia" w:eastAsiaTheme="majorEastAsia" w:hAnsiTheme="majorEastAsia" w:cs="Batang" w:hint="eastAsia"/>
          <w:color w:val="000000" w:themeColor="text1"/>
        </w:rPr>
        <w:t>）通常の（過</w:t>
      </w:r>
      <w:r w:rsidRPr="00411462">
        <w:rPr>
          <w:rFonts w:asciiTheme="majorEastAsia" w:eastAsiaTheme="majorEastAsia" w:hAnsiTheme="majorEastAsia" w:cs="New Gulim" w:hint="eastAsia"/>
          <w:color w:val="000000" w:themeColor="text1"/>
        </w:rPr>
        <w:t>払い</w:t>
      </w:r>
      <w:r w:rsidRPr="00411462">
        <w:rPr>
          <w:rFonts w:asciiTheme="majorEastAsia" w:eastAsiaTheme="majorEastAsia" w:hAnsiTheme="majorEastAsia"/>
          <w:color w:val="000000" w:themeColor="text1"/>
        </w:rPr>
        <w:t>→</w:t>
      </w:r>
      <w:r w:rsidRPr="00411462">
        <w:rPr>
          <w:rFonts w:asciiTheme="majorEastAsia" w:eastAsiaTheme="majorEastAsia" w:hAnsiTheme="majorEastAsia" w:cs="Batang" w:hint="eastAsia"/>
          <w:color w:val="000000" w:themeColor="text1"/>
        </w:rPr>
        <w:t>返納）分以外で返納が</w:t>
      </w:r>
      <w:r w:rsidRPr="00411462">
        <w:rPr>
          <w:rFonts w:asciiTheme="majorEastAsia" w:eastAsiaTheme="majorEastAsia" w:hAnsiTheme="majorEastAsia" w:cs="New Gulim" w:hint="eastAsia"/>
          <w:color w:val="000000" w:themeColor="text1"/>
        </w:rPr>
        <w:t>発生した分を登録でき、（６３条、７７条、</w:t>
      </w:r>
    </w:p>
    <w:p w14:paraId="587AF643" w14:textId="77777777" w:rsidR="0080656C" w:rsidRPr="00411462" w:rsidRDefault="0080656C" w:rsidP="00C354DD">
      <w:pPr>
        <w:snapToGrid w:val="0"/>
        <w:spacing w:line="240" w:lineRule="atLeast"/>
        <w:ind w:firstLineChars="600" w:firstLine="1260"/>
        <w:outlineLvl w:val="0"/>
        <w:rPr>
          <w:rFonts w:asciiTheme="majorEastAsia" w:eastAsiaTheme="majorEastAsia" w:hAnsiTheme="majorEastAsia"/>
          <w:color w:val="000000" w:themeColor="text1"/>
        </w:rPr>
      </w:pPr>
      <w:r w:rsidRPr="00411462">
        <w:rPr>
          <w:rFonts w:asciiTheme="majorEastAsia" w:eastAsiaTheme="majorEastAsia" w:hAnsiTheme="majorEastAsia" w:cs="New Gulim" w:hint="eastAsia"/>
          <w:color w:val="000000" w:themeColor="text1"/>
        </w:rPr>
        <w:t>７８条等に該当した返納分など）返納登録の一覧表を作成することが可能であること。</w:t>
      </w:r>
    </w:p>
    <w:p w14:paraId="00463C6A" w14:textId="77777777" w:rsidR="0080656C" w:rsidRPr="00411462" w:rsidRDefault="0080656C" w:rsidP="00C354DD">
      <w:pPr>
        <w:snapToGrid w:val="0"/>
        <w:spacing w:line="240" w:lineRule="atLeast"/>
        <w:outlineLvl w:val="0"/>
        <w:rPr>
          <w:rFonts w:asciiTheme="majorEastAsia" w:eastAsiaTheme="majorEastAsia" w:hAnsiTheme="majorEastAsia"/>
          <w:color w:val="000000" w:themeColor="text1"/>
        </w:rPr>
      </w:pPr>
    </w:p>
    <w:p w14:paraId="21885A58" w14:textId="77777777" w:rsidR="0080656C" w:rsidRPr="00411462" w:rsidRDefault="00E21504" w:rsidP="00C354DD">
      <w:pPr>
        <w:snapToGrid w:val="0"/>
        <w:spacing w:line="240" w:lineRule="atLeast"/>
        <w:ind w:firstLineChars="300" w:firstLine="63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７</w:t>
      </w:r>
      <w:r w:rsidR="004B257C" w:rsidRPr="00411462">
        <w:rPr>
          <w:rFonts w:asciiTheme="majorEastAsia" w:eastAsiaTheme="majorEastAsia" w:hAnsiTheme="majorEastAsia" w:cs="Batang" w:hint="eastAsia"/>
          <w:color w:val="000000" w:themeColor="text1"/>
        </w:rPr>
        <w:t xml:space="preserve">　</w:t>
      </w:r>
      <w:r w:rsidR="0080656C" w:rsidRPr="00411462">
        <w:rPr>
          <w:rFonts w:asciiTheme="majorEastAsia" w:eastAsiaTheme="majorEastAsia" w:hAnsiTheme="majorEastAsia" w:cs="Batang" w:hint="eastAsia"/>
          <w:color w:val="000000" w:themeColor="text1"/>
        </w:rPr>
        <w:t>統計</w:t>
      </w:r>
      <w:r w:rsidR="0080656C" w:rsidRPr="00411462">
        <w:rPr>
          <w:rFonts w:asciiTheme="majorEastAsia" w:eastAsiaTheme="majorEastAsia" w:hAnsiTheme="majorEastAsia" w:cs="New Gulim" w:hint="eastAsia"/>
          <w:color w:val="000000" w:themeColor="text1"/>
        </w:rPr>
        <w:t>関係</w:t>
      </w:r>
    </w:p>
    <w:p w14:paraId="06FE9F6A" w14:textId="77777777" w:rsidR="008E700F" w:rsidRPr="00411462" w:rsidRDefault="004B257C" w:rsidP="008E700F">
      <w:pPr>
        <w:snapToGrid w:val="0"/>
        <w:spacing w:line="240" w:lineRule="atLeast"/>
        <w:ind w:left="630" w:firstLineChars="100" w:firstLine="210"/>
        <w:outlineLvl w:val="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（１）</w:t>
      </w:r>
      <w:r w:rsidR="008E700F" w:rsidRPr="00411462">
        <w:rPr>
          <w:rFonts w:asciiTheme="majorEastAsia" w:eastAsiaTheme="majorEastAsia" w:hAnsiTheme="majorEastAsia" w:cs="Batang" w:hint="eastAsia"/>
          <w:color w:val="000000" w:themeColor="text1"/>
        </w:rPr>
        <w:t>福祉行政報告例および基礎調査表等、被保護者調査報告用の資料として帳票作成ができ</w:t>
      </w:r>
    </w:p>
    <w:p w14:paraId="71366545" w14:textId="77777777" w:rsidR="0080656C" w:rsidRPr="00411462" w:rsidRDefault="008E700F" w:rsidP="008E700F">
      <w:pPr>
        <w:snapToGrid w:val="0"/>
        <w:spacing w:line="240" w:lineRule="atLeast"/>
        <w:ind w:left="630" w:firstLineChars="300" w:firstLine="63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ること。</w:t>
      </w:r>
    </w:p>
    <w:p w14:paraId="4ED7F802" w14:textId="77777777" w:rsidR="00DB655B" w:rsidRPr="00411462" w:rsidRDefault="004B257C" w:rsidP="00DB655B">
      <w:pPr>
        <w:snapToGrid w:val="0"/>
        <w:spacing w:line="240" w:lineRule="atLeast"/>
        <w:ind w:leftChars="400" w:left="1260" w:hangingChars="200" w:hanging="420"/>
        <w:outlineLvl w:val="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98683A" w:rsidRPr="00411462">
        <w:rPr>
          <w:rFonts w:asciiTheme="majorEastAsia" w:eastAsiaTheme="majorEastAsia" w:hAnsiTheme="majorEastAsia" w:cs="Batang" w:hint="eastAsia"/>
          <w:color w:val="000000" w:themeColor="text1"/>
        </w:rPr>
        <w:t>２</w:t>
      </w:r>
      <w:r w:rsidRPr="00411462">
        <w:rPr>
          <w:rFonts w:asciiTheme="majorEastAsia" w:eastAsiaTheme="majorEastAsia" w:hAnsiTheme="majorEastAsia" w:cs="Batang" w:hint="eastAsia"/>
          <w:color w:val="000000" w:themeColor="text1"/>
        </w:rPr>
        <w:t>）</w:t>
      </w:r>
      <w:r w:rsidR="008E700F" w:rsidRPr="00411462">
        <w:rPr>
          <w:rFonts w:asciiTheme="majorEastAsia" w:eastAsiaTheme="majorEastAsia" w:hAnsiTheme="majorEastAsia" w:cs="Batang" w:hint="eastAsia"/>
          <w:color w:val="000000" w:themeColor="text1"/>
        </w:rPr>
        <w:t>保護開始、保護廃止、保護却下、保護取下は各内容登録する事により、福祉行政報告例第６表に自動的に反映されること。</w:t>
      </w:r>
    </w:p>
    <w:p w14:paraId="4E524CF4" w14:textId="77777777" w:rsidR="00DB655B" w:rsidRPr="00411462" w:rsidRDefault="00DB655B" w:rsidP="00DB655B">
      <w:pPr>
        <w:ind w:leftChars="400" w:left="1260" w:hangingChars="200" w:hanging="42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w:t>
      </w:r>
      <w:r w:rsidR="0098683A" w:rsidRPr="00411462">
        <w:rPr>
          <w:rFonts w:asciiTheme="majorEastAsia" w:eastAsiaTheme="majorEastAsia" w:hAnsiTheme="majorEastAsia" w:cs="Batang" w:hint="eastAsia"/>
          <w:color w:val="000000" w:themeColor="text1"/>
        </w:rPr>
        <w:t>３</w:t>
      </w:r>
      <w:r w:rsidRPr="00411462">
        <w:rPr>
          <w:rFonts w:asciiTheme="majorEastAsia" w:eastAsiaTheme="majorEastAsia" w:hAnsiTheme="majorEastAsia" w:cs="Batang" w:hint="eastAsia"/>
          <w:color w:val="000000" w:themeColor="text1"/>
        </w:rPr>
        <w:t>）</w:t>
      </w:r>
      <w:r w:rsidR="008E700F" w:rsidRPr="00411462">
        <w:rPr>
          <w:rFonts w:asciiTheme="majorEastAsia" w:eastAsiaTheme="majorEastAsia" w:hAnsiTheme="majorEastAsia" w:cs="Batang" w:hint="eastAsia"/>
          <w:color w:val="000000" w:themeColor="text1"/>
        </w:rPr>
        <w:t>被保護者調査用資料に関しては通常の入力作業を行うことで間違いなく出力され、信頼できるものであること。</w:t>
      </w:r>
    </w:p>
    <w:p w14:paraId="465EF984" w14:textId="77777777" w:rsidR="008E700F" w:rsidRPr="00411462" w:rsidRDefault="00DB655B" w:rsidP="008E700F">
      <w:pPr>
        <w:ind w:leftChars="400" w:left="1260" w:hangingChars="200" w:hanging="42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w:t>
      </w:r>
      <w:r w:rsidR="0098683A" w:rsidRPr="00411462">
        <w:rPr>
          <w:rFonts w:asciiTheme="majorEastAsia" w:eastAsiaTheme="majorEastAsia" w:hAnsiTheme="majorEastAsia" w:cs="Batang" w:hint="eastAsia"/>
          <w:color w:val="000000" w:themeColor="text1"/>
        </w:rPr>
        <w:t>４</w:t>
      </w:r>
      <w:r w:rsidRPr="00411462">
        <w:rPr>
          <w:rFonts w:asciiTheme="majorEastAsia" w:eastAsiaTheme="majorEastAsia" w:hAnsiTheme="majorEastAsia" w:cs="Batang" w:hint="eastAsia"/>
          <w:color w:val="000000" w:themeColor="text1"/>
        </w:rPr>
        <w:t>）</w:t>
      </w:r>
      <w:r w:rsidR="008E700F" w:rsidRPr="00411462">
        <w:rPr>
          <w:rFonts w:asciiTheme="majorEastAsia" w:eastAsiaTheme="majorEastAsia" w:hAnsiTheme="majorEastAsia" w:cs="Batang" w:hint="eastAsia"/>
          <w:color w:val="000000" w:themeColor="text1"/>
        </w:rPr>
        <w:t>生活保護業務データシステムについては、すべての項目をＣＳＶ出力でき、そのまま送信できること。</w:t>
      </w:r>
    </w:p>
    <w:p w14:paraId="449724BB" w14:textId="77777777" w:rsidR="00DB655B" w:rsidRPr="00411462" w:rsidRDefault="008E700F" w:rsidP="008E700F">
      <w:pPr>
        <w:ind w:leftChars="600" w:left="1260"/>
        <w:rPr>
          <w:rFonts w:asciiTheme="majorEastAsia" w:eastAsiaTheme="majorEastAsia" w:hAnsiTheme="majorEastAsia" w:cs="Batang"/>
          <w:color w:val="000000" w:themeColor="text1"/>
        </w:rPr>
      </w:pPr>
      <w:r w:rsidRPr="00411462">
        <w:rPr>
          <w:rFonts w:asciiTheme="majorEastAsia" w:eastAsiaTheme="majorEastAsia" w:hAnsiTheme="majorEastAsia" w:cs="Batang" w:hint="eastAsia"/>
          <w:color w:val="000000" w:themeColor="text1"/>
        </w:rPr>
        <w:t>また出力するCSVについては、国の年次調査で行われるデータの整合性チェックを予めシステムで行うことによりデータ修正等の事務負担を削減すること。</w:t>
      </w:r>
    </w:p>
    <w:p w14:paraId="7568E35C" w14:textId="77777777" w:rsidR="00066035" w:rsidRPr="00411462" w:rsidRDefault="00066035" w:rsidP="00EF6EC3">
      <w:pPr>
        <w:widowControl/>
        <w:jc w:val="left"/>
        <w:rPr>
          <w:rFonts w:asciiTheme="majorEastAsia" w:eastAsiaTheme="majorEastAsia" w:hAnsiTheme="majorEastAsia"/>
          <w:color w:val="000000" w:themeColor="text1"/>
        </w:rPr>
      </w:pPr>
    </w:p>
    <w:p w14:paraId="53E740EC" w14:textId="77777777" w:rsidR="00066035" w:rsidRPr="00411462" w:rsidRDefault="002D0BA9" w:rsidP="00066035">
      <w:pPr>
        <w:snapToGrid w:val="0"/>
        <w:spacing w:line="240" w:lineRule="atLeast"/>
        <w:ind w:firstLineChars="300" w:firstLine="630"/>
        <w:rPr>
          <w:rFonts w:asciiTheme="majorEastAsia" w:eastAsiaTheme="majorEastAsia" w:hAnsiTheme="majorEastAsia"/>
          <w:color w:val="000000" w:themeColor="text1"/>
        </w:rPr>
      </w:pPr>
      <w:r w:rsidRPr="00411462">
        <w:rPr>
          <w:rFonts w:asciiTheme="majorEastAsia" w:eastAsiaTheme="majorEastAsia" w:hAnsiTheme="majorEastAsia" w:cs="Batang" w:hint="eastAsia"/>
          <w:color w:val="000000" w:themeColor="text1"/>
        </w:rPr>
        <w:t>８</w:t>
      </w:r>
      <w:r w:rsidR="00066035" w:rsidRPr="00411462">
        <w:rPr>
          <w:rFonts w:asciiTheme="majorEastAsia" w:eastAsiaTheme="majorEastAsia" w:hAnsiTheme="majorEastAsia" w:cs="Batang" w:hint="eastAsia"/>
          <w:color w:val="000000" w:themeColor="text1"/>
        </w:rPr>
        <w:t xml:space="preserve">　</w:t>
      </w:r>
      <w:r w:rsidR="00066035" w:rsidRPr="00411462">
        <w:rPr>
          <w:rFonts w:asciiTheme="majorEastAsia" w:eastAsiaTheme="majorEastAsia" w:hAnsiTheme="majorEastAsia" w:hint="eastAsia"/>
          <w:color w:val="000000" w:themeColor="text1"/>
        </w:rPr>
        <w:t>監査資料作成支援</w:t>
      </w:r>
    </w:p>
    <w:p w14:paraId="69B28B5A" w14:textId="77777777" w:rsidR="00066035" w:rsidRPr="00411462" w:rsidRDefault="00066035">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ab/>
      </w:r>
      <w:r w:rsidRPr="00411462">
        <w:rPr>
          <w:rFonts w:asciiTheme="majorEastAsia" w:eastAsiaTheme="majorEastAsia" w:hAnsiTheme="majorEastAsia" w:cs="Batang" w:hint="eastAsia"/>
          <w:color w:val="000000" w:themeColor="text1"/>
        </w:rPr>
        <w:t>（１）</w:t>
      </w:r>
      <w:r w:rsidRPr="00411462">
        <w:rPr>
          <w:rFonts w:asciiTheme="majorEastAsia" w:eastAsiaTheme="majorEastAsia" w:hAnsiTheme="majorEastAsia" w:hint="eastAsia"/>
          <w:color w:val="000000" w:themeColor="text1"/>
        </w:rPr>
        <w:t>監査資料を作成する為に生活保護システム上でデータとして管理している項目の抽出が</w:t>
      </w:r>
    </w:p>
    <w:p w14:paraId="0198F1F0" w14:textId="77777777" w:rsidR="00066035" w:rsidRPr="00411462" w:rsidRDefault="00066035" w:rsidP="00AA6291">
      <w:pPr>
        <w:snapToGrid w:val="0"/>
        <w:spacing w:line="240" w:lineRule="atLeast"/>
        <w:ind w:firstLineChars="600" w:firstLine="1260"/>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できること。また、エクセルへの抽出が可能で、監査資料作成時の参考数値として使用で</w:t>
      </w:r>
    </w:p>
    <w:p w14:paraId="6386296D" w14:textId="77777777" w:rsidR="00066035" w:rsidRPr="00411462" w:rsidRDefault="00066035" w:rsidP="00EF6EC3">
      <w:pPr>
        <w:snapToGrid w:val="0"/>
        <w:spacing w:line="240" w:lineRule="atLeast"/>
        <w:ind w:firstLineChars="600" w:firstLine="1260"/>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きること。</w:t>
      </w:r>
    </w:p>
    <w:p w14:paraId="2CF01F01" w14:textId="77777777" w:rsidR="009C0906" w:rsidRPr="00411462" w:rsidRDefault="00066035">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ab/>
        <w:t>（２）</w:t>
      </w:r>
      <w:r w:rsidR="005C19B0" w:rsidRPr="00411462">
        <w:rPr>
          <w:rFonts w:asciiTheme="majorEastAsia" w:eastAsiaTheme="majorEastAsia" w:hAnsiTheme="majorEastAsia" w:hint="eastAsia"/>
          <w:color w:val="000000" w:themeColor="text1"/>
        </w:rPr>
        <w:t>管内地図（略図）</w:t>
      </w:r>
    </w:p>
    <w:p w14:paraId="12E23797" w14:textId="77777777" w:rsidR="009C0906" w:rsidRPr="00411462" w:rsidRDefault="005C19B0" w:rsidP="00AA6291">
      <w:pPr>
        <w:snapToGrid w:val="0"/>
        <w:spacing w:line="240" w:lineRule="atLeast"/>
        <w:ind w:left="1260"/>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被保護世帯数、被保護人員、地区、被保護世帯数（地区）、被保護人員（地区）の抽出ができること。</w:t>
      </w:r>
    </w:p>
    <w:p w14:paraId="0B7B679D" w14:textId="77777777" w:rsidR="009C0906" w:rsidRPr="00411462" w:rsidRDefault="00B60BB1">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ab/>
        <w:t>（３）管内の保護動向</w:t>
      </w:r>
    </w:p>
    <w:p w14:paraId="184297A7" w14:textId="77777777" w:rsidR="00B60BB1" w:rsidRPr="00411462" w:rsidRDefault="00B60BB1" w:rsidP="00AA6291">
      <w:pPr>
        <w:snapToGrid w:val="0"/>
        <w:spacing w:line="240" w:lineRule="atLeast"/>
        <w:ind w:left="1260"/>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被保護世帯数、被保護人員、監査対象-４年度、監査対象-３年度、対前年度比、監査対象-２年度、対前年度比、監査対象-１年度、対前年度比、監査対象年度、対前年度比、監査直近月、対前年度比の抽出ができること。</w:t>
      </w:r>
    </w:p>
    <w:p w14:paraId="4DC09C30" w14:textId="77777777" w:rsidR="00B60BB1" w:rsidRPr="00411462" w:rsidRDefault="00B60BB1" w:rsidP="00AA6291">
      <w:pPr>
        <w:snapToGrid w:val="0"/>
        <w:spacing w:line="240" w:lineRule="atLeast"/>
        <w:ind w:firstLineChars="600" w:firstLine="1260"/>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また、世帯類型別の単身世帯／２人以上の世帯でも同様に抽出できること。</w:t>
      </w:r>
    </w:p>
    <w:p w14:paraId="7134B1F4" w14:textId="77777777" w:rsidR="009C0906" w:rsidRPr="00411462" w:rsidRDefault="00B60BB1">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ab/>
        <w:t>（４）実施機関の組織</w:t>
      </w:r>
    </w:p>
    <w:p w14:paraId="0D9BD9A6" w14:textId="77777777" w:rsidR="00B60BB1" w:rsidRPr="00411462" w:rsidRDefault="00B60BB1" w:rsidP="00AA6291">
      <w:pPr>
        <w:snapToGrid w:val="0"/>
        <w:spacing w:line="240" w:lineRule="atLeast"/>
        <w:ind w:left="1260"/>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監査対象年前年度、監査対象年度、監査対象年翌年度、監査直近月の被保護世帯数の抽出ができること。</w:t>
      </w:r>
    </w:p>
    <w:p w14:paraId="2EF98076" w14:textId="77777777" w:rsidR="009C0906" w:rsidRPr="00411462" w:rsidRDefault="00B60BB1">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ab/>
        <w:t>（５）実施機関の職員配置状況</w:t>
      </w:r>
    </w:p>
    <w:p w14:paraId="34C1E976" w14:textId="77777777" w:rsidR="00B60BB1" w:rsidRPr="00411462" w:rsidRDefault="00B60BB1" w:rsidP="00AA6291">
      <w:pPr>
        <w:snapToGrid w:val="0"/>
        <w:spacing w:line="240" w:lineRule="atLeast"/>
        <w:ind w:left="840" w:firstLineChars="200" w:firstLine="420"/>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所属、職名、氏名、担当ケース数の抽出ができること。</w:t>
      </w:r>
    </w:p>
    <w:p w14:paraId="0E262F5C" w14:textId="77777777" w:rsidR="009C0906" w:rsidRPr="00411462" w:rsidRDefault="00B60BB1" w:rsidP="00B60BB1">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ab/>
        <w:t>（６）生活保護の現業員の活動状況</w:t>
      </w:r>
    </w:p>
    <w:p w14:paraId="69F38794" w14:textId="77777777" w:rsidR="00B60BB1" w:rsidRPr="00411462" w:rsidRDefault="00B60BB1" w:rsidP="00AA6291">
      <w:pPr>
        <w:snapToGrid w:val="0"/>
        <w:spacing w:line="240" w:lineRule="atLeast"/>
        <w:ind w:left="1260"/>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ケース格付別の被保護世帯数、構成割合の抽出ができること。また、月毎の訪問計画数、訪問実績数の抽出ができること。</w:t>
      </w:r>
    </w:p>
    <w:p w14:paraId="3EA52A95" w14:textId="77777777" w:rsidR="009C0906" w:rsidRPr="00411462" w:rsidRDefault="00B60BB1">
      <w:pPr>
        <w:snapToGrid w:val="0"/>
        <w:spacing w:line="240" w:lineRule="atLeast"/>
        <w:outlineLvl w:val="0"/>
        <w:rPr>
          <w:rFonts w:asciiTheme="majorEastAsia" w:eastAsiaTheme="majorEastAsia" w:hAnsiTheme="majorEastAsia"/>
          <w:color w:val="000000" w:themeColor="text1"/>
        </w:rPr>
      </w:pPr>
      <w:r w:rsidRPr="00411462">
        <w:rPr>
          <w:rFonts w:asciiTheme="majorEastAsia" w:eastAsiaTheme="majorEastAsia" w:hAnsiTheme="majorEastAsia" w:hint="eastAsia"/>
          <w:color w:val="000000" w:themeColor="text1"/>
        </w:rPr>
        <w:tab/>
        <w:t>（７）面接相談の体制、保護の開始・廃止状況</w:t>
      </w:r>
    </w:p>
    <w:p w14:paraId="615F6C98" w14:textId="77777777" w:rsidR="00B60BB1" w:rsidRPr="00411462" w:rsidRDefault="00B60BB1" w:rsidP="00AA6291">
      <w:pPr>
        <w:snapToGrid w:val="0"/>
        <w:spacing w:line="240" w:lineRule="atLeast"/>
        <w:ind w:left="1260"/>
        <w:outlineLvl w:val="0"/>
        <w:rPr>
          <w:rFonts w:ascii="ＭＳ ゴシック" w:eastAsia="ＭＳ ゴシック" w:hAnsi="ＭＳ ゴシック"/>
          <w:color w:val="000000" w:themeColor="text1"/>
        </w:rPr>
      </w:pPr>
      <w:r w:rsidRPr="00411462">
        <w:rPr>
          <w:rFonts w:asciiTheme="majorEastAsia" w:eastAsiaTheme="majorEastAsia" w:hAnsiTheme="majorEastAsia" w:hint="eastAsia"/>
          <w:color w:val="000000" w:themeColor="text1"/>
        </w:rPr>
        <w:t>延件数、実件数、申請件数、開始件数、職権保護開始件数、廃止件数、職権保護廃止件数</w:t>
      </w:r>
      <w:r w:rsidRPr="00411462">
        <w:rPr>
          <w:rFonts w:ascii="ＭＳ ゴシック" w:eastAsia="ＭＳ ゴシック" w:hAnsi="ＭＳ ゴシック" w:hint="eastAsia"/>
          <w:color w:val="000000" w:themeColor="text1"/>
        </w:rPr>
        <w:t>の抽出ができること。</w:t>
      </w:r>
    </w:p>
    <w:p w14:paraId="24D5F496" w14:textId="77777777" w:rsidR="009C0906" w:rsidRPr="00411462" w:rsidRDefault="00B60BB1">
      <w:pPr>
        <w:snapToGrid w:val="0"/>
        <w:spacing w:line="240" w:lineRule="atLeast"/>
        <w:outlineLvl w:val="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ab/>
        <w:t>（８）経理事務の処理状況</w:t>
      </w:r>
    </w:p>
    <w:p w14:paraId="3F14F183" w14:textId="77777777" w:rsidR="00B60BB1" w:rsidRPr="00411462" w:rsidRDefault="00B60BB1" w:rsidP="00EF6EC3">
      <w:pPr>
        <w:snapToGrid w:val="0"/>
        <w:spacing w:line="240" w:lineRule="atLeast"/>
        <w:ind w:left="840" w:firstLineChars="200" w:firstLine="420"/>
        <w:outlineLvl w:val="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支給日、支給方法別の件数、割合の抽出ができること。</w:t>
      </w:r>
    </w:p>
    <w:p w14:paraId="21821252" w14:textId="77777777" w:rsidR="009C0906" w:rsidRPr="00411462" w:rsidRDefault="00B60BB1">
      <w:pPr>
        <w:snapToGrid w:val="0"/>
        <w:spacing w:line="240" w:lineRule="atLeast"/>
        <w:outlineLvl w:val="0"/>
        <w:rPr>
          <w:rFonts w:ascii="ＭＳ ゴシック" w:eastAsia="ＭＳ ゴシック" w:hAnsi="ＭＳ ゴシック"/>
          <w:color w:val="000000" w:themeColor="text1"/>
        </w:rPr>
      </w:pPr>
      <w:r w:rsidRPr="00411462">
        <w:rPr>
          <w:rFonts w:ascii="ＭＳ ゴシック" w:eastAsia="ＭＳ ゴシック" w:hAnsi="ＭＳ ゴシック"/>
          <w:color w:val="000000" w:themeColor="text1"/>
        </w:rPr>
        <w:tab/>
      </w:r>
      <w:r w:rsidRPr="00411462">
        <w:rPr>
          <w:rFonts w:ascii="ＭＳ ゴシック" w:eastAsia="ＭＳ ゴシック" w:hAnsi="ＭＳ ゴシック" w:hint="eastAsia"/>
          <w:color w:val="000000" w:themeColor="text1"/>
        </w:rPr>
        <w:t>（</w:t>
      </w:r>
      <w:r w:rsidR="00EF6EC3" w:rsidRPr="00411462">
        <w:rPr>
          <w:rFonts w:ascii="ＭＳ ゴシック" w:eastAsia="ＭＳ ゴシック" w:hAnsi="ＭＳ ゴシック" w:hint="eastAsia"/>
          <w:color w:val="000000" w:themeColor="text1"/>
        </w:rPr>
        <w:t>９</w:t>
      </w:r>
      <w:r w:rsidRPr="00411462">
        <w:rPr>
          <w:rFonts w:ascii="ＭＳ ゴシック" w:eastAsia="ＭＳ ゴシック" w:hAnsi="ＭＳ ゴシック"/>
          <w:color w:val="000000" w:themeColor="text1"/>
        </w:rPr>
        <w:t>）各種調査等の状況</w:t>
      </w:r>
    </w:p>
    <w:p w14:paraId="1605A491" w14:textId="77777777" w:rsidR="00B60BB1" w:rsidRPr="00411462" w:rsidRDefault="00B60BB1" w:rsidP="00AA6291">
      <w:pPr>
        <w:snapToGrid w:val="0"/>
        <w:spacing w:line="240" w:lineRule="atLeast"/>
        <w:ind w:left="1260"/>
        <w:outlineLvl w:val="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申請世帯数、開始世帯数の抽出ができること。また、調査先延件数、世帯数（実数）、平均の抽出ができること。</w:t>
      </w:r>
    </w:p>
    <w:p w14:paraId="7186FACE" w14:textId="77777777" w:rsidR="009C0906" w:rsidRPr="00411462" w:rsidRDefault="00B60BB1">
      <w:pPr>
        <w:snapToGrid w:val="0"/>
        <w:spacing w:line="240" w:lineRule="atLeast"/>
        <w:outlineLvl w:val="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ab/>
        <w:t>（</w:t>
      </w:r>
      <w:r w:rsidR="00EF6EC3" w:rsidRPr="00411462">
        <w:rPr>
          <w:rFonts w:ascii="ＭＳ ゴシック" w:eastAsia="ＭＳ ゴシック" w:hAnsi="ＭＳ ゴシック" w:hint="eastAsia"/>
          <w:color w:val="000000" w:themeColor="text1"/>
        </w:rPr>
        <w:t>10</w:t>
      </w:r>
      <w:r w:rsidRPr="00411462">
        <w:rPr>
          <w:rFonts w:ascii="ＭＳ ゴシック" w:eastAsia="ＭＳ ゴシック" w:hAnsi="ＭＳ ゴシック" w:hint="eastAsia"/>
          <w:color w:val="000000" w:themeColor="text1"/>
        </w:rPr>
        <w:t>）扶養能力調査の状況</w:t>
      </w:r>
    </w:p>
    <w:p w14:paraId="6250B083" w14:textId="77777777" w:rsidR="00B60BB1" w:rsidRPr="00411462" w:rsidRDefault="00B60BB1" w:rsidP="00AA6291">
      <w:pPr>
        <w:snapToGrid w:val="0"/>
        <w:spacing w:line="240" w:lineRule="atLeast"/>
        <w:ind w:left="1260"/>
        <w:outlineLvl w:val="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開始世帯数（実数）、扶養義務者数（延べ数）、文書照会件数、未回答件数の抽出ができること。</w:t>
      </w:r>
    </w:p>
    <w:p w14:paraId="4C907F36" w14:textId="77777777" w:rsidR="009C0906" w:rsidRPr="00411462" w:rsidRDefault="00B60BB1" w:rsidP="00B60BB1">
      <w:pPr>
        <w:snapToGrid w:val="0"/>
        <w:spacing w:line="240" w:lineRule="atLeast"/>
        <w:outlineLvl w:val="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ab/>
        <w:t>（1</w:t>
      </w:r>
      <w:r w:rsidR="00EF6EC3" w:rsidRPr="00411462">
        <w:rPr>
          <w:rFonts w:ascii="ＭＳ ゴシック" w:eastAsia="ＭＳ ゴシック" w:hAnsi="ＭＳ ゴシック"/>
          <w:color w:val="000000" w:themeColor="text1"/>
        </w:rPr>
        <w:t>1</w:t>
      </w:r>
      <w:r w:rsidRPr="00411462">
        <w:rPr>
          <w:rFonts w:ascii="ＭＳ ゴシック" w:eastAsia="ＭＳ ゴシック" w:hAnsi="ＭＳ ゴシック" w:hint="eastAsia"/>
          <w:color w:val="000000" w:themeColor="text1"/>
        </w:rPr>
        <w:t>）自動車保有状況</w:t>
      </w:r>
    </w:p>
    <w:p w14:paraId="5E6D0A7D" w14:textId="77777777" w:rsidR="00B60BB1" w:rsidRPr="00411462" w:rsidRDefault="00B60BB1" w:rsidP="00AA6291">
      <w:pPr>
        <w:snapToGrid w:val="0"/>
        <w:spacing w:line="240" w:lineRule="atLeast"/>
        <w:ind w:left="1260"/>
        <w:outlineLvl w:val="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容認、処分保留、否認、事業用、公共交通機関が利用困難な場合等の通勤用、障害者の通院等、公共交通機関が利用困難な場合等の通院等の各件数が抽出できること。あわせて、容認否認処分保留の別、ケース番号、開始年月日、世帯類型、世帯構成、車種、排気量（CC）、年式、車の状況の抽出ができること。</w:t>
      </w:r>
    </w:p>
    <w:p w14:paraId="18384F61" w14:textId="77777777" w:rsidR="009C0906" w:rsidRPr="00411462" w:rsidRDefault="00B60BB1">
      <w:pPr>
        <w:snapToGrid w:val="0"/>
        <w:spacing w:line="240" w:lineRule="atLeast"/>
        <w:outlineLvl w:val="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ab/>
        <w:t>（1</w:t>
      </w:r>
      <w:r w:rsidR="00EF6EC3" w:rsidRPr="00411462">
        <w:rPr>
          <w:rFonts w:ascii="ＭＳ ゴシック" w:eastAsia="ＭＳ ゴシック" w:hAnsi="ＭＳ ゴシック"/>
          <w:color w:val="000000" w:themeColor="text1"/>
        </w:rPr>
        <w:t>2</w:t>
      </w:r>
      <w:r w:rsidRPr="00411462">
        <w:rPr>
          <w:rFonts w:ascii="ＭＳ ゴシック" w:eastAsia="ＭＳ ゴシック" w:hAnsi="ＭＳ ゴシック" w:hint="eastAsia"/>
          <w:color w:val="000000" w:themeColor="text1"/>
        </w:rPr>
        <w:t>）保護の相談・申請・開始・廃止の状況</w:t>
      </w:r>
    </w:p>
    <w:p w14:paraId="4349FA47" w14:textId="77777777" w:rsidR="00B60BB1" w:rsidRPr="00411462" w:rsidRDefault="00B60BB1" w:rsidP="00AA6291">
      <w:pPr>
        <w:snapToGrid w:val="0"/>
        <w:spacing w:line="240" w:lineRule="atLeast"/>
        <w:ind w:left="1260"/>
        <w:outlineLvl w:val="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延件数、実件数、申請ケース数、開始ケース数、開始ケース数（職権保護）、廃止ケース数、廃止ケース数（職権保護）の抽出ができること。</w:t>
      </w:r>
    </w:p>
    <w:p w14:paraId="08135EEC" w14:textId="77777777" w:rsidR="009C0906" w:rsidRPr="00411462" w:rsidRDefault="00B60BB1">
      <w:pPr>
        <w:snapToGrid w:val="0"/>
        <w:spacing w:line="240" w:lineRule="atLeast"/>
        <w:outlineLvl w:val="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ab/>
        <w:t>（1</w:t>
      </w:r>
      <w:r w:rsidR="002D0BA9" w:rsidRPr="00411462">
        <w:rPr>
          <w:rFonts w:ascii="ＭＳ ゴシック" w:eastAsia="ＭＳ ゴシック" w:hAnsi="ＭＳ ゴシック" w:hint="eastAsia"/>
          <w:color w:val="000000" w:themeColor="text1"/>
        </w:rPr>
        <w:t>3</w:t>
      </w:r>
      <w:r w:rsidRPr="00411462">
        <w:rPr>
          <w:rFonts w:ascii="ＭＳ ゴシック" w:eastAsia="ＭＳ ゴシック" w:hAnsi="ＭＳ ゴシック" w:hint="eastAsia"/>
          <w:color w:val="000000" w:themeColor="text1"/>
        </w:rPr>
        <w:t>）代理納付の活用状況</w:t>
      </w:r>
    </w:p>
    <w:p w14:paraId="6A2D3124" w14:textId="77777777" w:rsidR="00B60BB1" w:rsidRPr="00411462" w:rsidRDefault="00B60BB1" w:rsidP="00AA6291">
      <w:pPr>
        <w:snapToGrid w:val="0"/>
        <w:spacing w:line="240" w:lineRule="atLeast"/>
        <w:ind w:left="1260"/>
        <w:outlineLvl w:val="0"/>
        <w:rPr>
          <w:rFonts w:ascii="ＭＳ ゴシック" w:eastAsia="ＭＳ ゴシック" w:hAnsi="ＭＳ ゴシック" w:cs="Batang"/>
          <w:color w:val="000000" w:themeColor="text1"/>
        </w:rPr>
      </w:pPr>
      <w:r w:rsidRPr="00411462">
        <w:rPr>
          <w:rFonts w:ascii="ＭＳ ゴシック" w:eastAsia="ＭＳ ゴシック" w:hAnsi="ＭＳ ゴシック" w:hint="eastAsia"/>
          <w:color w:val="000000" w:themeColor="text1"/>
        </w:rPr>
        <w:t>介護保険料（人）、公営住宅費（世帯）都道府県営、公営住宅費（世帯）市町村営の抽出ができること。</w:t>
      </w:r>
    </w:p>
    <w:p w14:paraId="62C30EC3" w14:textId="77777777" w:rsidR="008E700F" w:rsidRPr="00411462" w:rsidRDefault="008E700F" w:rsidP="00F84DD6">
      <w:pPr>
        <w:snapToGrid w:val="0"/>
        <w:spacing w:line="240" w:lineRule="atLeast"/>
        <w:outlineLvl w:val="0"/>
        <w:rPr>
          <w:rFonts w:ascii="ＭＳ ゴシック" w:eastAsia="ＭＳ ゴシック" w:hAnsi="ＭＳ ゴシック" w:cs="Batang"/>
          <w:color w:val="000000" w:themeColor="text1"/>
        </w:rPr>
      </w:pPr>
    </w:p>
    <w:p w14:paraId="701A4320" w14:textId="77777777" w:rsidR="00214525" w:rsidRPr="00411462" w:rsidRDefault="002D0BA9" w:rsidP="00EF6EC3">
      <w:pPr>
        <w:snapToGrid w:val="0"/>
        <w:spacing w:line="240" w:lineRule="atLeast"/>
        <w:ind w:firstLineChars="300" w:firstLine="630"/>
        <w:outlineLvl w:val="0"/>
        <w:rPr>
          <w:rFonts w:ascii="ＭＳ ゴシック" w:eastAsia="ＭＳ ゴシック" w:hAnsi="ＭＳ ゴシック" w:cs="Batang"/>
          <w:color w:val="000000" w:themeColor="text1"/>
        </w:rPr>
      </w:pPr>
      <w:r w:rsidRPr="00411462">
        <w:rPr>
          <w:rFonts w:ascii="ＭＳ ゴシック" w:eastAsia="ＭＳ ゴシック" w:hAnsi="ＭＳ ゴシック" w:cs="Batang" w:hint="eastAsia"/>
          <w:color w:val="000000" w:themeColor="text1"/>
        </w:rPr>
        <w:t>９</w:t>
      </w:r>
      <w:r w:rsidR="008E700F" w:rsidRPr="00411462">
        <w:rPr>
          <w:rFonts w:ascii="ＭＳ ゴシック" w:eastAsia="ＭＳ ゴシック" w:hAnsi="ＭＳ ゴシック" w:cs="Batang" w:hint="eastAsia"/>
          <w:color w:val="000000" w:themeColor="text1"/>
        </w:rPr>
        <w:t xml:space="preserve">　</w:t>
      </w:r>
      <w:r w:rsidR="008E700F" w:rsidRPr="00411462">
        <w:rPr>
          <w:rFonts w:ascii="ＭＳ ゴシック" w:eastAsia="ＭＳ ゴシック" w:hAnsi="ＭＳ ゴシック" w:hint="eastAsia"/>
          <w:color w:val="000000" w:themeColor="text1"/>
        </w:rPr>
        <w:t>番号制度</w:t>
      </w:r>
    </w:p>
    <w:p w14:paraId="3A8E1F3B" w14:textId="77777777" w:rsidR="004F4D58" w:rsidRPr="00411462" w:rsidRDefault="008E700F" w:rsidP="004F4D58">
      <w:pPr>
        <w:pStyle w:val="a7"/>
        <w:numPr>
          <w:ilvl w:val="0"/>
          <w:numId w:val="28"/>
        </w:numPr>
        <w:snapToGrid w:val="0"/>
        <w:spacing w:line="240" w:lineRule="atLeast"/>
        <w:ind w:leftChars="0"/>
        <w:outlineLvl w:val="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宛名情報についてＣＳＶ抽出ができ、番号制度連携ユニットに連携できること。</w:t>
      </w:r>
    </w:p>
    <w:p w14:paraId="7950F6F8" w14:textId="69A3F995" w:rsidR="008E700F" w:rsidRPr="00411462" w:rsidRDefault="008E700F" w:rsidP="00022701">
      <w:pPr>
        <w:pStyle w:val="a7"/>
        <w:numPr>
          <w:ilvl w:val="0"/>
          <w:numId w:val="28"/>
        </w:numPr>
        <w:snapToGrid w:val="0"/>
        <w:spacing w:line="240" w:lineRule="atLeast"/>
        <w:ind w:leftChars="0"/>
        <w:outlineLvl w:val="0"/>
        <w:rPr>
          <w:rFonts w:ascii="ＭＳ ゴシック" w:eastAsia="ＭＳ ゴシック" w:hAnsi="ＭＳ ゴシック" w:cs="Batang"/>
          <w:color w:val="000000" w:themeColor="text1"/>
        </w:rPr>
      </w:pPr>
      <w:r w:rsidRPr="00411462">
        <w:rPr>
          <w:rFonts w:ascii="ＭＳ ゴシック" w:eastAsia="ＭＳ ゴシック" w:hAnsi="ＭＳ ゴシック" w:cs="Batang" w:hint="eastAsia"/>
          <w:color w:val="000000" w:themeColor="text1"/>
        </w:rPr>
        <w:t>特定個人情報についてＣＳＶ抽出ができ、中間サーバへの連携ができること。</w:t>
      </w:r>
    </w:p>
    <w:p w14:paraId="4E77EBF5" w14:textId="0A6B3425" w:rsidR="00022701" w:rsidRPr="00411462" w:rsidRDefault="00022701" w:rsidP="00022701">
      <w:pPr>
        <w:snapToGrid w:val="0"/>
        <w:spacing w:line="240" w:lineRule="atLeast"/>
        <w:outlineLvl w:val="0"/>
        <w:rPr>
          <w:rFonts w:ascii="ＭＳ ゴシック" w:eastAsia="ＭＳ ゴシック" w:hAnsi="ＭＳ ゴシック" w:cs="Batang"/>
          <w:color w:val="000000" w:themeColor="text1"/>
        </w:rPr>
      </w:pPr>
      <w:r w:rsidRPr="00411462">
        <w:rPr>
          <w:rFonts w:ascii="ＭＳ ゴシック" w:eastAsia="ＭＳ ゴシック" w:hAnsi="ＭＳ ゴシック" w:cs="Batang" w:hint="eastAsia"/>
          <w:color w:val="000000" w:themeColor="text1"/>
        </w:rPr>
        <w:t xml:space="preserve">　　　</w:t>
      </w:r>
    </w:p>
    <w:p w14:paraId="550CE6E9" w14:textId="799EA0A4" w:rsidR="00022701" w:rsidRPr="00411462" w:rsidRDefault="00022701" w:rsidP="00022701">
      <w:pPr>
        <w:snapToGrid w:val="0"/>
        <w:spacing w:line="240" w:lineRule="atLeast"/>
        <w:ind w:firstLineChars="200" w:firstLine="420"/>
        <w:rPr>
          <w:rFonts w:asciiTheme="majorEastAsia" w:eastAsiaTheme="majorEastAsia" w:hAnsiTheme="majorEastAsia" w:cs="Batang"/>
          <w:color w:val="000000" w:themeColor="text1"/>
          <w:szCs w:val="21"/>
        </w:rPr>
      </w:pPr>
      <w:r w:rsidRPr="00411462">
        <w:rPr>
          <w:rFonts w:ascii="ＭＳ ゴシック" w:eastAsia="ＭＳ ゴシック" w:hAnsi="ＭＳ ゴシック" w:cs="Batang" w:hint="eastAsia"/>
          <w:color w:val="000000" w:themeColor="text1"/>
        </w:rPr>
        <w:t xml:space="preserve">　１０　</w:t>
      </w:r>
      <w:r w:rsidR="00A479EB" w:rsidRPr="00411462">
        <w:rPr>
          <w:rFonts w:asciiTheme="majorEastAsia" w:eastAsiaTheme="majorEastAsia" w:hAnsiTheme="majorEastAsia" w:cs="Batang" w:hint="eastAsia"/>
          <w:color w:val="000000" w:themeColor="text1"/>
          <w:szCs w:val="21"/>
        </w:rPr>
        <w:t>ログ管理とアカウント制限</w:t>
      </w:r>
    </w:p>
    <w:p w14:paraId="6B0348E4" w14:textId="5B1BE1C7" w:rsidR="00022701" w:rsidRPr="00411462" w:rsidRDefault="00022701" w:rsidP="00022701">
      <w:pPr>
        <w:snapToGrid w:val="0"/>
        <w:spacing w:line="240" w:lineRule="atLeast"/>
        <w:ind w:firstLineChars="200" w:firstLine="420"/>
        <w:rPr>
          <w:rFonts w:asciiTheme="majorEastAsia" w:eastAsiaTheme="majorEastAsia" w:hAnsiTheme="majorEastAsia" w:cs="Batang"/>
          <w:color w:val="000000" w:themeColor="text1"/>
          <w:szCs w:val="21"/>
        </w:rPr>
      </w:pPr>
      <w:r w:rsidRPr="00411462">
        <w:rPr>
          <w:rFonts w:asciiTheme="majorEastAsia" w:eastAsiaTheme="majorEastAsia" w:hAnsiTheme="majorEastAsia" w:cs="Batang" w:hint="eastAsia"/>
          <w:color w:val="000000" w:themeColor="text1"/>
          <w:szCs w:val="21"/>
        </w:rPr>
        <w:t xml:space="preserve">　　（１）個人情報保護に配慮し、個人情報へのアクセスしたログの取得ができること。</w:t>
      </w:r>
    </w:p>
    <w:p w14:paraId="78104145" w14:textId="60CB250B" w:rsidR="00022701" w:rsidRPr="00411462" w:rsidRDefault="00022701" w:rsidP="00022701">
      <w:pPr>
        <w:snapToGrid w:val="0"/>
        <w:spacing w:line="240" w:lineRule="atLeast"/>
        <w:ind w:firstLineChars="200" w:firstLine="420"/>
        <w:rPr>
          <w:rFonts w:asciiTheme="majorEastAsia" w:eastAsiaTheme="majorEastAsia" w:hAnsiTheme="majorEastAsia" w:cs="Batang"/>
          <w:color w:val="000000" w:themeColor="text1"/>
          <w:szCs w:val="21"/>
        </w:rPr>
      </w:pPr>
      <w:r w:rsidRPr="00411462">
        <w:rPr>
          <w:rFonts w:asciiTheme="majorEastAsia" w:eastAsiaTheme="majorEastAsia" w:hAnsiTheme="majorEastAsia" w:cs="Batang" w:hint="eastAsia"/>
          <w:color w:val="000000" w:themeColor="text1"/>
          <w:szCs w:val="21"/>
        </w:rPr>
        <w:t xml:space="preserve">　　（２）システムへの認証ログの取得ができること</w:t>
      </w:r>
    </w:p>
    <w:p w14:paraId="22A4EA61" w14:textId="0FCA365C" w:rsidR="00022701" w:rsidRPr="00411462" w:rsidRDefault="00022701" w:rsidP="00022701">
      <w:pPr>
        <w:snapToGrid w:val="0"/>
        <w:spacing w:line="240" w:lineRule="atLeast"/>
        <w:ind w:firstLineChars="200" w:firstLine="420"/>
        <w:rPr>
          <w:rFonts w:asciiTheme="majorEastAsia" w:eastAsiaTheme="majorEastAsia" w:hAnsiTheme="majorEastAsia" w:cs="Batang"/>
          <w:color w:val="000000" w:themeColor="text1"/>
          <w:szCs w:val="21"/>
        </w:rPr>
      </w:pPr>
      <w:r w:rsidRPr="00411462">
        <w:rPr>
          <w:rFonts w:asciiTheme="majorEastAsia" w:eastAsiaTheme="majorEastAsia" w:hAnsiTheme="majorEastAsia" w:cs="Batang" w:hint="eastAsia"/>
          <w:color w:val="000000" w:themeColor="text1"/>
          <w:szCs w:val="21"/>
        </w:rPr>
        <w:t xml:space="preserve">　　（３）システム利用者ごとにシステムの使用制限がおこなえること。</w:t>
      </w:r>
    </w:p>
    <w:p w14:paraId="4DBC138E" w14:textId="1B8C2F37" w:rsidR="00022701" w:rsidRPr="00411462" w:rsidRDefault="00022701" w:rsidP="00022701">
      <w:pPr>
        <w:snapToGrid w:val="0"/>
        <w:spacing w:line="240" w:lineRule="atLeast"/>
        <w:ind w:firstLineChars="200" w:firstLine="420"/>
        <w:rPr>
          <w:rFonts w:asciiTheme="majorEastAsia" w:eastAsiaTheme="majorEastAsia" w:hAnsiTheme="majorEastAsia" w:cs="Batang"/>
          <w:color w:val="000000" w:themeColor="text1"/>
          <w:szCs w:val="21"/>
        </w:rPr>
      </w:pPr>
      <w:r w:rsidRPr="00411462">
        <w:rPr>
          <w:rFonts w:asciiTheme="majorEastAsia" w:eastAsiaTheme="majorEastAsia" w:hAnsiTheme="majorEastAsia" w:cs="Batang" w:hint="eastAsia"/>
          <w:color w:val="000000" w:themeColor="text1"/>
          <w:szCs w:val="21"/>
        </w:rPr>
        <w:t xml:space="preserve">　　（４）人事異動によるシステム利用者の変更が利用者側で容易に修正登録できること。</w:t>
      </w:r>
    </w:p>
    <w:p w14:paraId="321F6E72" w14:textId="77777777" w:rsidR="008E700F" w:rsidRPr="00411462" w:rsidRDefault="008E700F" w:rsidP="00BF74C3">
      <w:pPr>
        <w:snapToGrid w:val="0"/>
        <w:spacing w:line="240" w:lineRule="atLeast"/>
        <w:ind w:firstLineChars="300" w:firstLine="630"/>
        <w:outlineLvl w:val="0"/>
        <w:rPr>
          <w:rFonts w:ascii="ＭＳ ゴシック" w:eastAsia="ＭＳ ゴシック" w:hAnsi="ＭＳ ゴシック" w:cs="Batang"/>
          <w:color w:val="000000" w:themeColor="text1"/>
        </w:rPr>
      </w:pPr>
    </w:p>
    <w:p w14:paraId="7ADCEA0C" w14:textId="2CBBDCAE" w:rsidR="0080656C" w:rsidRPr="00411462" w:rsidRDefault="00E21504" w:rsidP="00BF74C3">
      <w:pPr>
        <w:snapToGrid w:val="0"/>
        <w:spacing w:line="240" w:lineRule="atLeast"/>
        <w:ind w:firstLineChars="300" w:firstLine="630"/>
        <w:outlineLvl w:val="0"/>
        <w:rPr>
          <w:rFonts w:ascii="ＭＳ ゴシック" w:eastAsia="ＭＳ ゴシック" w:hAnsi="ＭＳ ゴシック"/>
          <w:color w:val="000000" w:themeColor="text1"/>
        </w:rPr>
      </w:pPr>
      <w:r w:rsidRPr="00411462">
        <w:rPr>
          <w:rFonts w:ascii="ＭＳ ゴシック" w:eastAsia="ＭＳ ゴシック" w:hAnsi="ＭＳ ゴシック" w:cs="Batang" w:hint="eastAsia"/>
          <w:color w:val="000000" w:themeColor="text1"/>
        </w:rPr>
        <w:t>１</w:t>
      </w:r>
      <w:r w:rsidR="00022701" w:rsidRPr="00411462">
        <w:rPr>
          <w:rFonts w:ascii="ＭＳ ゴシック" w:eastAsia="ＭＳ ゴシック" w:hAnsi="ＭＳ ゴシック" w:cs="Batang" w:hint="eastAsia"/>
          <w:color w:val="000000" w:themeColor="text1"/>
        </w:rPr>
        <w:t>１</w:t>
      </w:r>
      <w:r w:rsidR="008311AB" w:rsidRPr="00411462">
        <w:rPr>
          <w:rFonts w:ascii="ＭＳ ゴシック" w:eastAsia="ＭＳ ゴシック" w:hAnsi="ＭＳ ゴシック" w:cs="Batang" w:hint="eastAsia"/>
          <w:color w:val="000000" w:themeColor="text1"/>
        </w:rPr>
        <w:t xml:space="preserve">　</w:t>
      </w:r>
      <w:r w:rsidR="004A243A" w:rsidRPr="00411462">
        <w:rPr>
          <w:rFonts w:ascii="ＭＳ ゴシック" w:eastAsia="ＭＳ ゴシック" w:hAnsi="ＭＳ ゴシック" w:cs="Batang" w:hint="eastAsia"/>
          <w:color w:val="000000" w:themeColor="text1"/>
        </w:rPr>
        <w:t>そ</w:t>
      </w:r>
      <w:r w:rsidR="0080656C" w:rsidRPr="00411462">
        <w:rPr>
          <w:rFonts w:ascii="ＭＳ ゴシック" w:eastAsia="ＭＳ ゴシック" w:hAnsi="ＭＳ ゴシック" w:cs="Batang" w:hint="eastAsia"/>
          <w:color w:val="000000" w:themeColor="text1"/>
        </w:rPr>
        <w:t>の他</w:t>
      </w:r>
    </w:p>
    <w:p w14:paraId="080BB803" w14:textId="77777777" w:rsidR="00911DD2" w:rsidRPr="00411462" w:rsidRDefault="004A243A" w:rsidP="00086F65">
      <w:pPr>
        <w:snapToGrid w:val="0"/>
        <w:spacing w:line="240" w:lineRule="atLeast"/>
        <w:ind w:leftChars="400" w:left="1260" w:hangingChars="200" w:hanging="420"/>
        <w:rPr>
          <w:rFonts w:ascii="ＭＳ ゴシック" w:eastAsia="ＭＳ ゴシック" w:hAnsi="ＭＳ ゴシック" w:cs="PMingLiU"/>
          <w:color w:val="000000" w:themeColor="text1"/>
        </w:rPr>
      </w:pPr>
      <w:r w:rsidRPr="00411462">
        <w:rPr>
          <w:rFonts w:ascii="ＭＳ ゴシック" w:eastAsia="ＭＳ ゴシック" w:hAnsi="ＭＳ ゴシック" w:cs="Batang" w:hint="eastAsia"/>
          <w:color w:val="000000" w:themeColor="text1"/>
        </w:rPr>
        <w:t>（１）</w:t>
      </w:r>
      <w:r w:rsidR="0080656C" w:rsidRPr="00411462">
        <w:rPr>
          <w:rFonts w:ascii="ＭＳ ゴシック" w:eastAsia="ＭＳ ゴシック" w:hAnsi="ＭＳ ゴシック" w:cs="Batang" w:hint="eastAsia"/>
          <w:color w:val="000000" w:themeColor="text1"/>
        </w:rPr>
        <w:t>印刷イメ</w:t>
      </w:r>
      <w:r w:rsidR="0080656C" w:rsidRPr="00411462">
        <w:rPr>
          <w:rFonts w:ascii="ＭＳ ゴシック" w:eastAsia="ＭＳ ゴシック" w:hAnsi="ＭＳ ゴシック" w:cs="PMingLiU" w:hint="eastAsia"/>
          <w:color w:val="000000" w:themeColor="text1"/>
        </w:rPr>
        <w:t>ー</w:t>
      </w:r>
      <w:r w:rsidRPr="00411462">
        <w:rPr>
          <w:rFonts w:ascii="ＭＳ ゴシック" w:eastAsia="ＭＳ ゴシック" w:hAnsi="ＭＳ ゴシック" w:cs="PMingLiU" w:hint="eastAsia"/>
          <w:color w:val="000000" w:themeColor="text1"/>
        </w:rPr>
        <w:t>ジを印刷実行前に画面上で確認する事ができ、無駄な印刷物の排除がで</w:t>
      </w:r>
      <w:r w:rsidR="0080656C" w:rsidRPr="00411462">
        <w:rPr>
          <w:rFonts w:ascii="ＭＳ ゴシック" w:eastAsia="ＭＳ ゴシック" w:hAnsi="ＭＳ ゴシック" w:cs="PMingLiU" w:hint="eastAsia"/>
          <w:color w:val="000000" w:themeColor="text1"/>
        </w:rPr>
        <w:t>きること。また、印刷イメージを保存できること。</w:t>
      </w:r>
    </w:p>
    <w:p w14:paraId="449F0310" w14:textId="77777777" w:rsidR="0080656C" w:rsidRPr="00411462" w:rsidRDefault="004A243A" w:rsidP="00086F65">
      <w:pPr>
        <w:snapToGrid w:val="0"/>
        <w:spacing w:line="240" w:lineRule="atLeast"/>
        <w:ind w:leftChars="400" w:left="1260" w:hangingChars="200" w:hanging="420"/>
        <w:outlineLvl w:val="0"/>
        <w:rPr>
          <w:rFonts w:ascii="ＭＳ ゴシック" w:eastAsia="ＭＳ ゴシック" w:hAnsi="ＭＳ ゴシック" w:cs="PMingLiU"/>
          <w:color w:val="000000" w:themeColor="text1"/>
        </w:rPr>
      </w:pPr>
      <w:r w:rsidRPr="00411462">
        <w:rPr>
          <w:rFonts w:ascii="ＭＳ ゴシック" w:eastAsia="ＭＳ ゴシック" w:hAnsi="ＭＳ ゴシック" w:cs="Batang" w:hint="eastAsia"/>
          <w:color w:val="000000" w:themeColor="text1"/>
        </w:rPr>
        <w:t>（</w:t>
      </w:r>
      <w:r w:rsidR="00D71899" w:rsidRPr="00411462">
        <w:rPr>
          <w:rFonts w:ascii="ＭＳ ゴシック" w:eastAsia="ＭＳ ゴシック" w:hAnsi="ＭＳ ゴシック" w:cs="Batang" w:hint="eastAsia"/>
          <w:color w:val="000000" w:themeColor="text1"/>
        </w:rPr>
        <w:t>２</w:t>
      </w:r>
      <w:r w:rsidRPr="00411462">
        <w:rPr>
          <w:rFonts w:ascii="ＭＳ ゴシック" w:eastAsia="ＭＳ ゴシック" w:hAnsi="ＭＳ ゴシック" w:cs="Batang" w:hint="eastAsia"/>
          <w:color w:val="000000" w:themeColor="text1"/>
        </w:rPr>
        <w:t>）</w:t>
      </w:r>
      <w:r w:rsidR="0080656C" w:rsidRPr="00411462">
        <w:rPr>
          <w:rFonts w:ascii="ＭＳ ゴシック" w:eastAsia="ＭＳ ゴシック" w:hAnsi="ＭＳ ゴシック" w:cs="Batang" w:hint="eastAsia"/>
          <w:color w:val="000000" w:themeColor="text1"/>
        </w:rPr>
        <w:t>デ</w:t>
      </w:r>
      <w:r w:rsidR="0080656C" w:rsidRPr="00411462">
        <w:rPr>
          <w:rFonts w:ascii="ＭＳ ゴシック" w:eastAsia="ＭＳ ゴシック" w:hAnsi="ＭＳ ゴシック" w:cs="PMingLiU" w:hint="eastAsia"/>
          <w:color w:val="000000" w:themeColor="text1"/>
        </w:rPr>
        <w:t>ータのエクスポート機能を有し、データの画面上での確認及びエ</w:t>
      </w:r>
      <w:r w:rsidR="0080656C" w:rsidRPr="00411462">
        <w:rPr>
          <w:rFonts w:ascii="ＭＳ ゴシック" w:eastAsia="ＭＳ ゴシック" w:hAnsi="ＭＳ ゴシック" w:cs="Batang" w:hint="eastAsia"/>
          <w:color w:val="000000" w:themeColor="text1"/>
        </w:rPr>
        <w:t>クセル</w:t>
      </w:r>
      <w:r w:rsidR="00900B6B" w:rsidRPr="00411462">
        <w:rPr>
          <w:rFonts w:ascii="ＭＳ ゴシック" w:eastAsia="ＭＳ ゴシック" w:hAnsi="ＭＳ ゴシック" w:cs="Batang" w:hint="eastAsia"/>
          <w:color w:val="000000" w:themeColor="text1"/>
        </w:rPr>
        <w:t>への</w:t>
      </w:r>
      <w:r w:rsidR="0080656C" w:rsidRPr="00411462">
        <w:rPr>
          <w:rFonts w:ascii="ＭＳ ゴシック" w:eastAsia="ＭＳ ゴシック" w:hAnsi="ＭＳ ゴシック" w:cs="Batang" w:hint="eastAsia"/>
          <w:color w:val="000000" w:themeColor="text1"/>
        </w:rPr>
        <w:t>デ</w:t>
      </w:r>
      <w:r w:rsidR="0080656C" w:rsidRPr="00411462">
        <w:rPr>
          <w:rFonts w:ascii="ＭＳ ゴシック" w:eastAsia="ＭＳ ゴシック" w:hAnsi="ＭＳ ゴシック" w:cs="PMingLiU" w:hint="eastAsia"/>
          <w:color w:val="000000" w:themeColor="text1"/>
        </w:rPr>
        <w:t>ータの抽出が可能であること。</w:t>
      </w:r>
    </w:p>
    <w:p w14:paraId="23454A97" w14:textId="77777777" w:rsidR="003E6C4E" w:rsidRPr="00411462" w:rsidRDefault="003E6C4E" w:rsidP="00086F65">
      <w:pPr>
        <w:snapToGrid w:val="0"/>
        <w:spacing w:line="240" w:lineRule="atLeast"/>
        <w:ind w:leftChars="400" w:left="1260" w:hangingChars="200" w:hanging="420"/>
        <w:outlineLvl w:val="0"/>
        <w:rPr>
          <w:rFonts w:ascii="ＭＳ ゴシック" w:eastAsia="ＭＳ ゴシック" w:hAnsi="ＭＳ ゴシック" w:cs="PMingLiU"/>
          <w:color w:val="000000" w:themeColor="text1"/>
        </w:rPr>
      </w:pPr>
      <w:r w:rsidRPr="00411462">
        <w:rPr>
          <w:rFonts w:ascii="ＭＳ ゴシック" w:eastAsia="ＭＳ ゴシック" w:hAnsi="ＭＳ ゴシック" w:cs="PMingLiU" w:hint="eastAsia"/>
          <w:color w:val="000000" w:themeColor="text1"/>
        </w:rPr>
        <w:t>（３）システム起動時に掲示板機能の他、期限のある指示事項や依頼事項を確認できること。</w:t>
      </w:r>
    </w:p>
    <w:p w14:paraId="344B4B2A" w14:textId="77777777" w:rsidR="003E6C4E" w:rsidRPr="00411462" w:rsidRDefault="003E6C4E" w:rsidP="00B942F3">
      <w:pPr>
        <w:snapToGrid w:val="0"/>
        <w:spacing w:line="240" w:lineRule="atLeast"/>
        <w:ind w:leftChars="600" w:left="1260"/>
        <w:outlineLvl w:val="0"/>
        <w:rPr>
          <w:rFonts w:ascii="ＭＳ ゴシック" w:eastAsia="ＭＳ ゴシック" w:hAnsi="ＭＳ ゴシック"/>
          <w:color w:val="000000" w:themeColor="text1"/>
        </w:rPr>
      </w:pPr>
      <w:r w:rsidRPr="00411462">
        <w:rPr>
          <w:rFonts w:ascii="ＭＳ ゴシック" w:eastAsia="ＭＳ ゴシック" w:hAnsi="ＭＳ ゴシック" w:cs="PMingLiU" w:hint="eastAsia"/>
          <w:color w:val="000000" w:themeColor="text1"/>
        </w:rPr>
        <w:t>期限の設定されているものはカレンダーが強調表示されるなど、ひと目で期限が確認できること。</w:t>
      </w:r>
    </w:p>
    <w:p w14:paraId="478F4899" w14:textId="77777777" w:rsidR="00E551EC" w:rsidRPr="00411462" w:rsidRDefault="00E551EC" w:rsidP="00E551EC">
      <w:pPr>
        <w:snapToGrid w:val="0"/>
        <w:spacing w:line="240" w:lineRule="atLeast"/>
        <w:ind w:firstLineChars="400" w:firstLine="840"/>
        <w:outlineLvl w:val="0"/>
        <w:rPr>
          <w:rFonts w:ascii="ＭＳ ゴシック" w:eastAsia="ＭＳ ゴシック" w:hAnsi="ＭＳ ゴシック"/>
          <w:color w:val="000000" w:themeColor="text1"/>
        </w:rPr>
      </w:pPr>
      <w:r w:rsidRPr="00411462">
        <w:rPr>
          <w:rFonts w:ascii="ＭＳ ゴシック" w:eastAsia="ＭＳ ゴシック" w:hAnsi="ＭＳ ゴシック" w:cs="New Gulim" w:hint="eastAsia"/>
          <w:color w:val="000000" w:themeColor="text1"/>
        </w:rPr>
        <w:t>（</w:t>
      </w:r>
      <w:r w:rsidR="000F0386" w:rsidRPr="00411462">
        <w:rPr>
          <w:rFonts w:ascii="ＭＳ ゴシック" w:eastAsia="ＭＳ ゴシック" w:hAnsi="ＭＳ ゴシック" w:cs="New Gulim" w:hint="eastAsia"/>
          <w:color w:val="000000" w:themeColor="text1"/>
        </w:rPr>
        <w:t>４</w:t>
      </w:r>
      <w:r w:rsidRPr="00411462">
        <w:rPr>
          <w:rFonts w:ascii="ＭＳ ゴシック" w:eastAsia="ＭＳ ゴシック" w:hAnsi="ＭＳ ゴシック" w:cs="New Gulim" w:hint="eastAsia"/>
          <w:color w:val="000000" w:themeColor="text1"/>
        </w:rPr>
        <w:t>）帳票毎に発番の設定方法の管理が可能であること</w:t>
      </w:r>
      <w:r w:rsidRPr="00411462">
        <w:rPr>
          <w:rFonts w:ascii="ＭＳ ゴシック" w:eastAsia="ＭＳ ゴシック" w:hAnsi="ＭＳ ゴシック" w:cs="Batang" w:hint="eastAsia"/>
          <w:color w:val="000000" w:themeColor="text1"/>
        </w:rPr>
        <w:t>。</w:t>
      </w:r>
    </w:p>
    <w:p w14:paraId="5EE0F437" w14:textId="77777777" w:rsidR="000F0386" w:rsidRPr="00411462" w:rsidRDefault="000F0386" w:rsidP="000F0386">
      <w:pPr>
        <w:snapToGrid w:val="0"/>
        <w:spacing w:line="240" w:lineRule="atLeast"/>
        <w:ind w:firstLineChars="400" w:firstLine="840"/>
        <w:outlineLvl w:val="0"/>
        <w:rPr>
          <w:rFonts w:ascii="ＭＳ ゴシック" w:eastAsia="ＭＳ ゴシック" w:hAnsi="ＭＳ ゴシック" w:cs="New Gulim"/>
          <w:color w:val="000000" w:themeColor="text1"/>
        </w:rPr>
      </w:pPr>
      <w:r w:rsidRPr="00411462">
        <w:rPr>
          <w:rFonts w:ascii="ＭＳ ゴシック" w:eastAsia="ＭＳ ゴシック" w:hAnsi="ＭＳ ゴシック" w:cs="New Gulim" w:hint="eastAsia"/>
          <w:color w:val="000000" w:themeColor="text1"/>
        </w:rPr>
        <w:t>（５）システム上から出力される帳票はすべて、空様式として出力ができること。</w:t>
      </w:r>
    </w:p>
    <w:p w14:paraId="7705CBA0" w14:textId="77777777" w:rsidR="00392129" w:rsidRPr="00411462" w:rsidRDefault="00392129" w:rsidP="00392129">
      <w:pPr>
        <w:snapToGrid w:val="0"/>
        <w:spacing w:line="240" w:lineRule="atLeast"/>
        <w:ind w:firstLineChars="400" w:firstLine="840"/>
        <w:outlineLvl w:val="0"/>
        <w:rPr>
          <w:rFonts w:ascii="ＭＳ ゴシック" w:eastAsia="ＭＳ ゴシック" w:hAnsi="ＭＳ ゴシック" w:cs="New Gulim"/>
          <w:color w:val="000000" w:themeColor="text1"/>
        </w:rPr>
      </w:pPr>
      <w:r w:rsidRPr="00411462">
        <w:rPr>
          <w:rFonts w:ascii="ＭＳ ゴシック" w:eastAsia="ＭＳ ゴシック" w:hAnsi="ＭＳ ゴシック" w:cs="New Gulim" w:hint="eastAsia"/>
          <w:color w:val="000000" w:themeColor="text1"/>
        </w:rPr>
        <w:t>（</w:t>
      </w:r>
      <w:r w:rsidR="007C3066" w:rsidRPr="00411462">
        <w:rPr>
          <w:rFonts w:ascii="ＭＳ ゴシック" w:eastAsia="ＭＳ ゴシック" w:hAnsi="ＭＳ ゴシック" w:cs="New Gulim" w:hint="eastAsia"/>
          <w:color w:val="000000" w:themeColor="text1"/>
        </w:rPr>
        <w:t>６</w:t>
      </w:r>
      <w:r w:rsidRPr="00411462">
        <w:rPr>
          <w:rFonts w:ascii="ＭＳ ゴシック" w:eastAsia="ＭＳ ゴシック" w:hAnsi="ＭＳ ゴシック" w:cs="New Gulim" w:hint="eastAsia"/>
          <w:color w:val="000000" w:themeColor="text1"/>
        </w:rPr>
        <w:t>）</w:t>
      </w:r>
      <w:r w:rsidR="005318D3" w:rsidRPr="00411462">
        <w:rPr>
          <w:rFonts w:ascii="ＭＳ ゴシック" w:eastAsia="ＭＳ ゴシック" w:hAnsi="ＭＳ ゴシック" w:cs="New Gulim" w:hint="eastAsia"/>
          <w:color w:val="000000" w:themeColor="text1"/>
        </w:rPr>
        <w:t>組織変更</w:t>
      </w:r>
      <w:r w:rsidRPr="00411462">
        <w:rPr>
          <w:rFonts w:ascii="ＭＳ ゴシック" w:eastAsia="ＭＳ ゴシック" w:hAnsi="ＭＳ ゴシック" w:cs="New Gulim" w:hint="eastAsia"/>
          <w:color w:val="000000" w:themeColor="text1"/>
        </w:rPr>
        <w:t>に伴う決裁欄の変更が容易にできること。</w:t>
      </w:r>
    </w:p>
    <w:p w14:paraId="3461BDAD" w14:textId="77777777" w:rsidR="00900B6B" w:rsidRPr="00411462" w:rsidRDefault="00900B6B" w:rsidP="00392129">
      <w:pPr>
        <w:snapToGrid w:val="0"/>
        <w:spacing w:line="240" w:lineRule="atLeast"/>
        <w:ind w:firstLineChars="400" w:firstLine="840"/>
        <w:outlineLvl w:val="0"/>
        <w:rPr>
          <w:rFonts w:ascii="ＭＳ ゴシック" w:eastAsia="ＭＳ ゴシック" w:hAnsi="ＭＳ ゴシック" w:cs="New Gulim"/>
          <w:color w:val="000000" w:themeColor="text1"/>
        </w:rPr>
      </w:pPr>
      <w:r w:rsidRPr="00411462">
        <w:rPr>
          <w:rFonts w:ascii="ＭＳ ゴシック" w:eastAsia="ＭＳ ゴシック" w:hAnsi="ＭＳ ゴシック" w:cs="New Gulim" w:hint="eastAsia"/>
          <w:color w:val="000000" w:themeColor="text1"/>
        </w:rPr>
        <w:t>（</w:t>
      </w:r>
      <w:r w:rsidR="007C3066" w:rsidRPr="00411462">
        <w:rPr>
          <w:rFonts w:ascii="ＭＳ ゴシック" w:eastAsia="ＭＳ ゴシック" w:hAnsi="ＭＳ ゴシック" w:cs="New Gulim" w:hint="eastAsia"/>
          <w:color w:val="000000" w:themeColor="text1"/>
        </w:rPr>
        <w:t>７</w:t>
      </w:r>
      <w:r w:rsidRPr="00411462">
        <w:rPr>
          <w:rFonts w:ascii="ＭＳ ゴシック" w:eastAsia="ＭＳ ゴシック" w:hAnsi="ＭＳ ゴシック" w:cs="New Gulim" w:hint="eastAsia"/>
          <w:color w:val="000000" w:themeColor="text1"/>
        </w:rPr>
        <w:t>）決裁欄については、決裁が必要な文書ごと決裁欄を変更できること。</w:t>
      </w:r>
    </w:p>
    <w:p w14:paraId="24B655C3" w14:textId="77777777" w:rsidR="00D94ADF" w:rsidRPr="00411462" w:rsidRDefault="00392129" w:rsidP="00392129">
      <w:pPr>
        <w:snapToGrid w:val="0"/>
        <w:spacing w:line="240" w:lineRule="atLeast"/>
        <w:ind w:firstLineChars="400" w:firstLine="840"/>
        <w:outlineLvl w:val="0"/>
        <w:rPr>
          <w:rFonts w:ascii="ＭＳ ゴシック" w:eastAsia="ＭＳ ゴシック" w:hAnsi="ＭＳ ゴシック" w:cs="New Gulim"/>
          <w:color w:val="000000" w:themeColor="text1"/>
        </w:rPr>
      </w:pPr>
      <w:r w:rsidRPr="00411462">
        <w:rPr>
          <w:rFonts w:ascii="ＭＳ ゴシック" w:eastAsia="ＭＳ ゴシック" w:hAnsi="ＭＳ ゴシック" w:cs="New Gulim" w:hint="eastAsia"/>
          <w:color w:val="000000" w:themeColor="text1"/>
        </w:rPr>
        <w:t>（</w:t>
      </w:r>
      <w:r w:rsidR="007C3066" w:rsidRPr="00411462">
        <w:rPr>
          <w:rFonts w:ascii="ＭＳ ゴシック" w:eastAsia="ＭＳ ゴシック" w:hAnsi="ＭＳ ゴシック" w:cs="New Gulim" w:hint="eastAsia"/>
          <w:color w:val="000000" w:themeColor="text1"/>
        </w:rPr>
        <w:t>８</w:t>
      </w:r>
      <w:r w:rsidRPr="00411462">
        <w:rPr>
          <w:rFonts w:ascii="ＭＳ ゴシック" w:eastAsia="ＭＳ ゴシック" w:hAnsi="ＭＳ ゴシック" w:cs="New Gulim" w:hint="eastAsia"/>
          <w:color w:val="000000" w:themeColor="text1"/>
        </w:rPr>
        <w:t>）</w:t>
      </w:r>
      <w:r w:rsidR="00E77EAC" w:rsidRPr="00411462">
        <w:rPr>
          <w:rFonts w:ascii="ＭＳ ゴシック" w:eastAsia="ＭＳ ゴシック" w:hAnsi="ＭＳ ゴシック" w:cs="New Gulim" w:hint="eastAsia"/>
          <w:color w:val="000000" w:themeColor="text1"/>
        </w:rPr>
        <w:t>職員</w:t>
      </w:r>
      <w:r w:rsidRPr="00411462">
        <w:rPr>
          <w:rFonts w:ascii="ＭＳ ゴシック" w:eastAsia="ＭＳ ゴシック" w:hAnsi="ＭＳ ゴシック" w:cs="New Gulim" w:hint="eastAsia"/>
          <w:color w:val="000000" w:themeColor="text1"/>
        </w:rPr>
        <w:t>異動に伴うシステム使用ユーザーの変更が容易にできること。</w:t>
      </w:r>
    </w:p>
    <w:p w14:paraId="12AC0FE5" w14:textId="371642A4" w:rsidR="007C3066" w:rsidRPr="00411462" w:rsidRDefault="007C3066" w:rsidP="003E19BE">
      <w:pPr>
        <w:ind w:leftChars="400" w:left="1260" w:hangingChars="200" w:hanging="420"/>
        <w:rPr>
          <w:rFonts w:ascii="ＭＳ ゴシック" w:eastAsia="ＭＳ ゴシック" w:hAnsi="ＭＳ ゴシック" w:cs="New Gulim"/>
          <w:color w:val="000000" w:themeColor="text1"/>
        </w:rPr>
      </w:pPr>
      <w:r w:rsidRPr="00411462">
        <w:rPr>
          <w:rFonts w:ascii="ＭＳ ゴシック" w:eastAsia="ＭＳ ゴシック" w:hAnsi="ＭＳ ゴシック" w:cs="New Gulim" w:hint="eastAsia"/>
          <w:color w:val="000000" w:themeColor="text1"/>
        </w:rPr>
        <w:t>（</w:t>
      </w:r>
      <w:r w:rsidR="007F37CA" w:rsidRPr="00411462">
        <w:rPr>
          <w:rFonts w:ascii="ＭＳ ゴシック" w:eastAsia="ＭＳ ゴシック" w:hAnsi="ＭＳ ゴシック" w:cs="New Gulim" w:hint="eastAsia"/>
          <w:color w:val="000000" w:themeColor="text1"/>
        </w:rPr>
        <w:t>９</w:t>
      </w:r>
      <w:r w:rsidRPr="00411462">
        <w:rPr>
          <w:rFonts w:ascii="ＭＳ ゴシック" w:eastAsia="ＭＳ ゴシック" w:hAnsi="ＭＳ ゴシック" w:cs="New Gulim" w:hint="eastAsia"/>
          <w:color w:val="000000" w:themeColor="text1"/>
        </w:rPr>
        <w:t>）被保護者の相談の履歴、過去の認定情報や最新の認定状況、生活保護支給情報や返還金の発生状況など、システムメニュー画面に戻ることなく、１画面から確認ができること。</w:t>
      </w:r>
    </w:p>
    <w:p w14:paraId="6DEA83E1" w14:textId="77777777" w:rsidR="007C3066" w:rsidRPr="00411462" w:rsidRDefault="007C3066" w:rsidP="003E19BE">
      <w:pPr>
        <w:ind w:leftChars="400" w:left="1260" w:hangingChars="200" w:hanging="42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 xml:space="preserve">　　また、必要に応じて各認定画面へ遷移し登録や変更ができること。</w:t>
      </w:r>
    </w:p>
    <w:p w14:paraId="58D24EB7" w14:textId="12D2D2CE" w:rsidR="004F4D58" w:rsidRPr="00411462" w:rsidRDefault="003E19BE" w:rsidP="003E19BE">
      <w:pPr>
        <w:rPr>
          <w:rFonts w:ascii="ＭＳ ゴシック" w:eastAsia="ＭＳ ゴシック" w:hAnsi="ＭＳ ゴシック" w:cs="New Gulim"/>
          <w:color w:val="000000" w:themeColor="text1"/>
          <w:szCs w:val="21"/>
        </w:rPr>
      </w:pPr>
      <w:r w:rsidRPr="00411462">
        <w:rPr>
          <w:rFonts w:ascii="ＭＳ ゴシック" w:eastAsia="ＭＳ ゴシック" w:hAnsi="ＭＳ ゴシック" w:cs="New Gulim" w:hint="eastAsia"/>
          <w:color w:val="000000" w:themeColor="text1"/>
        </w:rPr>
        <w:t xml:space="preserve">　　　　（</w:t>
      </w:r>
      <w:r w:rsidR="007F37CA" w:rsidRPr="00411462">
        <w:rPr>
          <w:rFonts w:ascii="ＭＳ ゴシック" w:eastAsia="ＭＳ ゴシック" w:hAnsi="ＭＳ ゴシック" w:cs="New Gulim" w:hint="eastAsia"/>
          <w:color w:val="000000" w:themeColor="text1"/>
        </w:rPr>
        <w:t>10</w:t>
      </w:r>
      <w:r w:rsidRPr="00411462">
        <w:rPr>
          <w:rFonts w:ascii="ＭＳ ゴシック" w:eastAsia="ＭＳ ゴシック" w:hAnsi="ＭＳ ゴシック" w:cs="New Gulim" w:hint="eastAsia"/>
          <w:color w:val="000000" w:themeColor="text1"/>
        </w:rPr>
        <w:t>）「</w:t>
      </w:r>
      <w:r w:rsidRPr="00411462">
        <w:rPr>
          <w:rFonts w:ascii="ＭＳ ゴシック" w:eastAsia="ＭＳ ゴシック" w:hAnsi="ＭＳ ゴシック" w:hint="eastAsia"/>
          <w:color w:val="000000" w:themeColor="text1"/>
        </w:rPr>
        <w:t>第</w:t>
      </w:r>
      <w:r w:rsidR="00010109" w:rsidRPr="00411462">
        <w:rPr>
          <w:rFonts w:ascii="ＭＳ ゴシック" w:eastAsia="ＭＳ ゴシック" w:hAnsi="ＭＳ ゴシック" w:hint="eastAsia"/>
          <w:color w:val="000000" w:themeColor="text1"/>
        </w:rPr>
        <w:t>７</w:t>
      </w:r>
      <w:r w:rsidRPr="00411462">
        <w:rPr>
          <w:rFonts w:ascii="ＭＳ ゴシック" w:eastAsia="ＭＳ ゴシック" w:hAnsi="ＭＳ ゴシック" w:hint="eastAsia"/>
          <w:color w:val="000000" w:themeColor="text1"/>
        </w:rPr>
        <w:t xml:space="preserve">　</w:t>
      </w:r>
      <w:r w:rsidRPr="00411462">
        <w:rPr>
          <w:rFonts w:ascii="ＭＳ ゴシック" w:eastAsia="ＭＳ ゴシック" w:hAnsi="ＭＳ ゴシック" w:cs="New Gulim" w:hint="eastAsia"/>
          <w:color w:val="000000" w:themeColor="text1"/>
          <w:szCs w:val="21"/>
        </w:rPr>
        <w:t>出力帳票一覧」に指定する帳票がすべて出力できること。</w:t>
      </w:r>
    </w:p>
    <w:p w14:paraId="1722A59D" w14:textId="12EBE44F" w:rsidR="004F4D58" w:rsidRPr="00411462" w:rsidRDefault="004F4D58">
      <w:pPr>
        <w:widowControl/>
        <w:jc w:val="left"/>
        <w:rPr>
          <w:rFonts w:ascii="ＭＳ ゴシック" w:eastAsia="ＭＳ ゴシック" w:hAnsi="ＭＳ ゴシック" w:cs="New Gulim"/>
          <w:color w:val="000000" w:themeColor="text1"/>
          <w:szCs w:val="21"/>
        </w:rPr>
      </w:pPr>
    </w:p>
    <w:p w14:paraId="2738376D" w14:textId="4970B1C3" w:rsidR="004F4D58" w:rsidRPr="00411462" w:rsidRDefault="005D0B6E" w:rsidP="005D0B6E">
      <w:pPr>
        <w:ind w:firstLineChars="300" w:firstLine="63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１２</w:t>
      </w:r>
      <w:r w:rsidR="004F4D58" w:rsidRPr="00411462">
        <w:rPr>
          <w:rFonts w:ascii="ＭＳ ゴシック" w:eastAsia="ＭＳ ゴシック" w:hAnsi="ＭＳ ゴシック" w:hint="eastAsia"/>
          <w:color w:val="000000" w:themeColor="text1"/>
        </w:rPr>
        <w:t xml:space="preserve">　法改正対応（医療扶助オンライン資格確認事業対応）</w:t>
      </w:r>
    </w:p>
    <w:p w14:paraId="32B31DB3" w14:textId="054D7924" w:rsidR="004F4D58" w:rsidRPr="00411462" w:rsidRDefault="00876EA3" w:rsidP="00876EA3">
      <w:pPr>
        <w:ind w:left="42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（１）</w:t>
      </w:r>
      <w:r w:rsidR="004F4D58" w:rsidRPr="00411462">
        <w:rPr>
          <w:rFonts w:ascii="ＭＳ ゴシック" w:eastAsia="ＭＳ ゴシック" w:hAnsi="ＭＳ ゴシック" w:hint="eastAsia"/>
          <w:color w:val="000000" w:themeColor="text1"/>
        </w:rPr>
        <w:t xml:space="preserve"> システム改修作業</w:t>
      </w:r>
    </w:p>
    <w:p w14:paraId="67833E1E" w14:textId="00F44FB6" w:rsidR="00F20D6D" w:rsidRPr="00411462" w:rsidRDefault="005369BC" w:rsidP="005369BC">
      <w:pPr>
        <w:ind w:firstLineChars="400" w:firstLine="84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 xml:space="preserve">ア　</w:t>
      </w:r>
      <w:r w:rsidR="004F4D58" w:rsidRPr="00411462">
        <w:rPr>
          <w:rFonts w:ascii="ＭＳ ゴシック" w:eastAsia="ＭＳ ゴシック" w:hAnsi="ＭＳ ゴシック" w:hint="eastAsia"/>
          <w:color w:val="000000" w:themeColor="text1"/>
        </w:rPr>
        <w:t>受給者番号を被保護者個人単位で管理するよう付番方法を変更する。</w:t>
      </w:r>
    </w:p>
    <w:p w14:paraId="56774D51" w14:textId="43D6AE8A" w:rsidR="004F4D58" w:rsidRPr="00411462" w:rsidRDefault="005369BC" w:rsidP="005369BC">
      <w:pPr>
        <w:ind w:leftChars="400" w:left="1260" w:hangingChars="200" w:hanging="42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 xml:space="preserve">イ　</w:t>
      </w:r>
      <w:r w:rsidR="004F4D58" w:rsidRPr="00411462">
        <w:rPr>
          <w:rFonts w:ascii="ＭＳ ゴシック" w:eastAsia="ＭＳ ゴシック" w:hAnsi="ＭＳ ゴシック" w:hint="eastAsia"/>
          <w:color w:val="000000" w:themeColor="text1"/>
        </w:rPr>
        <w:t>生活保護システムから医療保険者等向け中間サーバー等へ資格情報、医療券/調剤券情報を登録（連携）できるように改修する。</w:t>
      </w:r>
    </w:p>
    <w:p w14:paraId="149C109A" w14:textId="64A3BC73" w:rsidR="004F4D58" w:rsidRPr="00411462" w:rsidRDefault="005369BC" w:rsidP="005369BC">
      <w:pPr>
        <w:ind w:leftChars="400" w:left="1260" w:hangingChars="200" w:hanging="42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 xml:space="preserve">ウ　</w:t>
      </w:r>
      <w:r w:rsidR="004F4D58" w:rsidRPr="00411462">
        <w:rPr>
          <w:rFonts w:ascii="ＭＳ ゴシック" w:eastAsia="ＭＳ ゴシック" w:hAnsi="ＭＳ ゴシック" w:hint="eastAsia"/>
          <w:color w:val="000000" w:themeColor="text1"/>
        </w:rPr>
        <w:t>医療保険者等向け中間サーバー等から資格確認実績（ログ情報）を取得（連携）し、医療扶助情報と突合/集計できるように改修する。</w:t>
      </w:r>
    </w:p>
    <w:p w14:paraId="423592ED" w14:textId="1F160AFC" w:rsidR="004F4D58" w:rsidRPr="00411462" w:rsidRDefault="005369BC" w:rsidP="005369BC">
      <w:pPr>
        <w:ind w:leftChars="400" w:left="1260" w:hangingChars="200" w:hanging="42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 xml:space="preserve">エ　</w:t>
      </w:r>
      <w:r w:rsidR="004F4D58" w:rsidRPr="00411462">
        <w:rPr>
          <w:rFonts w:ascii="ＭＳ ゴシック" w:eastAsia="ＭＳ ゴシック" w:hAnsi="ＭＳ ゴシック" w:hint="eastAsia"/>
          <w:color w:val="000000" w:themeColor="text1"/>
        </w:rPr>
        <w:t>レセプト管理システムで特定検診等データ収集システムへ登録（連携）された健診情報を生活保護システムへ取込みできるよう改修する。</w:t>
      </w:r>
    </w:p>
    <w:p w14:paraId="1C5263AB" w14:textId="73899285" w:rsidR="004F4D58" w:rsidRPr="00411462" w:rsidRDefault="005369BC" w:rsidP="005369BC">
      <w:pPr>
        <w:ind w:leftChars="400" w:left="1260" w:hangingChars="200" w:hanging="42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 xml:space="preserve">オ　</w:t>
      </w:r>
      <w:r w:rsidR="004F4D58" w:rsidRPr="00411462">
        <w:rPr>
          <w:rFonts w:ascii="ＭＳ ゴシック" w:eastAsia="ＭＳ ゴシック" w:hAnsi="ＭＳ ゴシック" w:hint="eastAsia"/>
          <w:color w:val="000000" w:themeColor="text1"/>
        </w:rPr>
        <w:t>オンライン資格確認に対応した医療機関情報のデータ（厚生労働省が公開している「マイナンバーカードの健康保険証利用参加医療機関・薬局リスト」）取込み機能を追加し、生活保護システム内でオンライン資格確認に活用できるよう改修する。</w:t>
      </w:r>
    </w:p>
    <w:p w14:paraId="239EE71D" w14:textId="62F8552A" w:rsidR="00F20D6D" w:rsidRPr="00411462" w:rsidRDefault="005369BC" w:rsidP="005369BC">
      <w:pPr>
        <w:ind w:leftChars="400" w:left="1260" w:hangingChars="200" w:hanging="42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 xml:space="preserve">カ　</w:t>
      </w:r>
      <w:r w:rsidR="004F4D58" w:rsidRPr="00411462">
        <w:rPr>
          <w:rFonts w:ascii="ＭＳ ゴシック" w:eastAsia="ＭＳ ゴシック" w:hAnsi="ＭＳ ゴシック" w:hint="eastAsia"/>
          <w:color w:val="000000" w:themeColor="text1"/>
        </w:rPr>
        <w:t>医療扶助関連帳票にて、オンライン資格確認でデータ登録したか紙医療券で発行したか確認できるよう各種処理等を修正する。</w:t>
      </w:r>
    </w:p>
    <w:p w14:paraId="49BB6C6D" w14:textId="77777777" w:rsidR="00F20D6D" w:rsidRPr="00411462" w:rsidRDefault="00F20D6D" w:rsidP="00F20D6D">
      <w:pPr>
        <w:pStyle w:val="a7"/>
        <w:ind w:leftChars="0" w:left="1260"/>
        <w:rPr>
          <w:rFonts w:ascii="ＭＳ ゴシック" w:eastAsia="ＭＳ ゴシック" w:hAnsi="ＭＳ ゴシック"/>
          <w:color w:val="000000" w:themeColor="text1"/>
        </w:rPr>
      </w:pPr>
    </w:p>
    <w:p w14:paraId="73CEE7BA" w14:textId="77777777" w:rsidR="004F4D58" w:rsidRPr="00411462" w:rsidRDefault="004F4D58" w:rsidP="00F20D6D">
      <w:pPr>
        <w:ind w:firstLineChars="200" w:firstLine="42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（２） システム適用</w:t>
      </w:r>
    </w:p>
    <w:p w14:paraId="639CC59A" w14:textId="77777777" w:rsidR="004F4D58" w:rsidRPr="00411462" w:rsidRDefault="004F4D58" w:rsidP="004F4D58">
      <w:pPr>
        <w:ind w:firstLineChars="500" w:firstLine="105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生活保護システムにオンライン資格確認用の環境構築及び適用をする。</w:t>
      </w:r>
    </w:p>
    <w:p w14:paraId="105588AE" w14:textId="77777777" w:rsidR="004F4D58" w:rsidRPr="00411462" w:rsidRDefault="004F4D58" w:rsidP="004F4D58">
      <w:pPr>
        <w:rPr>
          <w:rFonts w:ascii="ＭＳ ゴシック" w:eastAsia="ＭＳ ゴシック" w:hAnsi="ＭＳ ゴシック"/>
          <w:color w:val="000000" w:themeColor="text1"/>
        </w:rPr>
      </w:pPr>
    </w:p>
    <w:p w14:paraId="3C69259F" w14:textId="77777777" w:rsidR="004F4D58" w:rsidRPr="00411462" w:rsidRDefault="004F4D58" w:rsidP="00F20D6D">
      <w:pPr>
        <w:ind w:firstLineChars="200" w:firstLine="42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（３） 各種テスト支援</w:t>
      </w:r>
    </w:p>
    <w:p w14:paraId="28D51742" w14:textId="77777777" w:rsidR="004F4D58" w:rsidRPr="00411462" w:rsidRDefault="004F4D58" w:rsidP="004F4D58">
      <w:pPr>
        <w:ind w:firstLineChars="500" w:firstLine="105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医療保険者等向け中間サーバ等向け外部接続テスト（検証・本番）の支援をする。</w:t>
      </w:r>
    </w:p>
    <w:p w14:paraId="11EA184B" w14:textId="77777777" w:rsidR="004F4D58" w:rsidRPr="00411462" w:rsidRDefault="004F4D58" w:rsidP="004F4D58">
      <w:pPr>
        <w:rPr>
          <w:rFonts w:ascii="ＭＳ ゴシック" w:eastAsia="ＭＳ ゴシック" w:hAnsi="ＭＳ ゴシック"/>
          <w:color w:val="000000" w:themeColor="text1"/>
        </w:rPr>
      </w:pPr>
    </w:p>
    <w:p w14:paraId="5CB2BC80" w14:textId="77777777" w:rsidR="004F4D58" w:rsidRPr="00411462" w:rsidRDefault="004F4D58" w:rsidP="00F20D6D">
      <w:pPr>
        <w:ind w:firstLineChars="200" w:firstLine="42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（４） 資格情報初期データ等登録支援</w:t>
      </w:r>
    </w:p>
    <w:p w14:paraId="4FF670BC" w14:textId="48B96DFD" w:rsidR="004F4D58" w:rsidRPr="00411462" w:rsidRDefault="004F4D58" w:rsidP="004F4D58">
      <w:pPr>
        <w:ind w:firstLineChars="500" w:firstLine="105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初期、差分データ登録作業について、本</w:t>
      </w:r>
      <w:r w:rsidR="007559BE" w:rsidRPr="00411462">
        <w:rPr>
          <w:rFonts w:ascii="ＭＳ ゴシック" w:eastAsia="ＭＳ ゴシック" w:hAnsi="ＭＳ ゴシック" w:hint="eastAsia"/>
          <w:color w:val="000000" w:themeColor="text1"/>
        </w:rPr>
        <w:t>県</w:t>
      </w:r>
      <w:r w:rsidRPr="00411462">
        <w:rPr>
          <w:rFonts w:ascii="ＭＳ ゴシック" w:eastAsia="ＭＳ ゴシック" w:hAnsi="ＭＳ ゴシック" w:hint="eastAsia"/>
          <w:color w:val="000000" w:themeColor="text1"/>
        </w:rPr>
        <w:t>職員が実施するための手順書を提供する。</w:t>
      </w:r>
    </w:p>
    <w:p w14:paraId="3C4FCE43" w14:textId="77777777" w:rsidR="004F4D58" w:rsidRPr="00411462" w:rsidRDefault="004F4D58" w:rsidP="004F4D58">
      <w:pPr>
        <w:rPr>
          <w:rFonts w:ascii="ＭＳ ゴシック" w:eastAsia="ＭＳ ゴシック" w:hAnsi="ＭＳ ゴシック"/>
          <w:color w:val="000000" w:themeColor="text1"/>
        </w:rPr>
      </w:pPr>
    </w:p>
    <w:p w14:paraId="5F4A131A" w14:textId="09548914" w:rsidR="00DF347B" w:rsidRPr="00411462" w:rsidRDefault="00DF347B" w:rsidP="00DF347B">
      <w:pPr>
        <w:ind w:firstLineChars="200" w:firstLine="42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（５） 統合専用端末の調達</w:t>
      </w:r>
      <w:r w:rsidR="00F97446" w:rsidRPr="00411462">
        <w:rPr>
          <w:rFonts w:ascii="ＭＳ ゴシック" w:eastAsia="ＭＳ ゴシック" w:hAnsi="ＭＳ ゴシック" w:hint="eastAsia"/>
          <w:color w:val="000000" w:themeColor="text1"/>
        </w:rPr>
        <w:t>及び設定作業</w:t>
      </w:r>
    </w:p>
    <w:p w14:paraId="51D12B9F" w14:textId="6A454641" w:rsidR="00C05D0B" w:rsidRPr="00411462" w:rsidRDefault="00C05D0B" w:rsidP="00C05D0B">
      <w:pPr>
        <w:ind w:firstLineChars="500" w:firstLine="105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納入先は下記のとおり。各拠点1式ずつ計3式納入すること。</w:t>
      </w:r>
    </w:p>
    <w:p w14:paraId="6083573D" w14:textId="15775E00" w:rsidR="00C05D0B" w:rsidRPr="00411462" w:rsidRDefault="00C05D0B" w:rsidP="00C05D0B">
      <w:pPr>
        <w:ind w:leftChars="500" w:left="105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・富山県本庁</w:t>
      </w:r>
    </w:p>
    <w:p w14:paraId="29B6AF41" w14:textId="779F8729" w:rsidR="00C05D0B" w:rsidRPr="00411462" w:rsidRDefault="00C05D0B" w:rsidP="00C05D0B">
      <w:pPr>
        <w:ind w:leftChars="500" w:left="105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・富山県中部厚生センター</w:t>
      </w:r>
    </w:p>
    <w:p w14:paraId="301D092B" w14:textId="0AD2B472" w:rsidR="00C05D0B" w:rsidRPr="00411462" w:rsidRDefault="00C05D0B" w:rsidP="00C05D0B">
      <w:pPr>
        <w:ind w:leftChars="500" w:left="105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・富山県新川厚生センター</w:t>
      </w:r>
    </w:p>
    <w:p w14:paraId="5C7646A4" w14:textId="12A77046" w:rsidR="00DF347B" w:rsidRPr="00411462" w:rsidRDefault="001D2A33" w:rsidP="00F97446">
      <w:pPr>
        <w:rPr>
          <w:rFonts w:ascii="ＭＳ ゴシック" w:eastAsia="ＭＳ ゴシック" w:hAnsi="ＭＳ ゴシック"/>
          <w:color w:val="000000" w:themeColor="text1"/>
        </w:rPr>
      </w:pPr>
      <w:r w:rsidRPr="00411462">
        <w:rPr>
          <w:rFonts w:asciiTheme="majorEastAsia" w:eastAsiaTheme="majorEastAsia" w:hAnsiTheme="majorEastAsia" w:hint="eastAsia"/>
          <w:color w:val="000000" w:themeColor="text1"/>
          <w:szCs w:val="21"/>
        </w:rPr>
        <w:t xml:space="preserve">　　</w:t>
      </w:r>
      <w:r w:rsidR="00F97446" w:rsidRPr="00411462">
        <w:rPr>
          <w:rFonts w:asciiTheme="majorEastAsia" w:eastAsiaTheme="majorEastAsia" w:hAnsiTheme="majorEastAsia" w:hint="eastAsia"/>
          <w:color w:val="000000" w:themeColor="text1"/>
          <w:szCs w:val="21"/>
        </w:rPr>
        <w:t xml:space="preserve">　　</w:t>
      </w:r>
      <w:r w:rsidR="00F97446" w:rsidRPr="00411462">
        <w:rPr>
          <w:rFonts w:ascii="ＭＳ ゴシック" w:eastAsia="ＭＳ ゴシック" w:hAnsi="ＭＳ ゴシック" w:hint="eastAsia"/>
          <w:color w:val="000000" w:themeColor="text1"/>
        </w:rPr>
        <w:t>性能について</w:t>
      </w:r>
      <w:r w:rsidR="00DF347B" w:rsidRPr="00411462">
        <w:rPr>
          <w:rFonts w:ascii="ＭＳ ゴシック" w:eastAsia="ＭＳ ゴシック" w:hAnsi="ＭＳ ゴシック" w:hint="eastAsia"/>
          <w:color w:val="000000" w:themeColor="text1"/>
        </w:rPr>
        <w:t>は下記の</w:t>
      </w:r>
      <w:r w:rsidR="00F97446" w:rsidRPr="00411462">
        <w:rPr>
          <w:rFonts w:ascii="ＭＳ ゴシック" w:eastAsia="ＭＳ ゴシック" w:hAnsi="ＭＳ ゴシック" w:hint="eastAsia"/>
          <w:color w:val="000000" w:themeColor="text1"/>
        </w:rPr>
        <w:t>参考機種と同等の製品とすること</w:t>
      </w:r>
      <w:r w:rsidR="00DF347B" w:rsidRPr="00411462">
        <w:rPr>
          <w:rFonts w:ascii="ＭＳ ゴシック" w:eastAsia="ＭＳ ゴシック" w:hAnsi="ＭＳ ゴシック" w:hint="eastAsia"/>
          <w:color w:val="000000" w:themeColor="text1"/>
        </w:rPr>
        <w:t>。</w:t>
      </w:r>
    </w:p>
    <w:tbl>
      <w:tblPr>
        <w:tblStyle w:val="a6"/>
        <w:tblW w:w="0" w:type="auto"/>
        <w:tblInd w:w="561" w:type="dxa"/>
        <w:tblLook w:val="04A0" w:firstRow="1" w:lastRow="0" w:firstColumn="1" w:lastColumn="0" w:noHBand="0" w:noVBand="1"/>
      </w:tblPr>
      <w:tblGrid>
        <w:gridCol w:w="5555"/>
        <w:gridCol w:w="2939"/>
      </w:tblGrid>
      <w:tr w:rsidR="00A16D41" w14:paraId="27AFC6A0" w14:textId="77777777" w:rsidTr="00A16D41">
        <w:trPr>
          <w:trHeight w:val="285"/>
        </w:trPr>
        <w:tc>
          <w:tcPr>
            <w:tcW w:w="5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hideMark/>
          </w:tcPr>
          <w:p w14:paraId="5B3ED25E" w14:textId="77777777" w:rsidR="00A16D41" w:rsidRDefault="00A16D41">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商品名</w:t>
            </w:r>
          </w:p>
        </w:tc>
        <w:tc>
          <w:tcPr>
            <w:tcW w:w="29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hideMark/>
          </w:tcPr>
          <w:p w14:paraId="14193FC3" w14:textId="77777777" w:rsidR="00A16D41" w:rsidRDefault="00A16D41">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型番</w:t>
            </w:r>
          </w:p>
        </w:tc>
      </w:tr>
      <w:tr w:rsidR="00A16D41" w14:paraId="23C238AA" w14:textId="77777777" w:rsidTr="00A16D41">
        <w:trPr>
          <w:trHeight w:val="285"/>
        </w:trPr>
        <w:tc>
          <w:tcPr>
            <w:tcW w:w="5555" w:type="dxa"/>
            <w:tcBorders>
              <w:top w:val="single" w:sz="4" w:space="0" w:color="000000"/>
              <w:left w:val="single" w:sz="4" w:space="0" w:color="000000"/>
              <w:bottom w:val="single" w:sz="4" w:space="0" w:color="000000"/>
              <w:right w:val="single" w:sz="4" w:space="0" w:color="000000"/>
            </w:tcBorders>
            <w:hideMark/>
          </w:tcPr>
          <w:p w14:paraId="1D63B71A" w14:textId="77777777" w:rsidR="00A16D41" w:rsidRDefault="00A16D41">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【統合専用端末】</w:t>
            </w:r>
          </w:p>
        </w:tc>
        <w:tc>
          <w:tcPr>
            <w:tcW w:w="2939" w:type="dxa"/>
            <w:tcBorders>
              <w:top w:val="single" w:sz="4" w:space="0" w:color="000000"/>
              <w:left w:val="single" w:sz="4" w:space="0" w:color="000000"/>
              <w:bottom w:val="single" w:sz="4" w:space="0" w:color="000000"/>
              <w:right w:val="single" w:sz="4" w:space="0" w:color="000000"/>
            </w:tcBorders>
            <w:hideMark/>
          </w:tcPr>
          <w:p w14:paraId="15742528" w14:textId="77777777" w:rsidR="00A16D41" w:rsidRDefault="00A16D41">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 xml:space="preserve">　</w:t>
            </w:r>
          </w:p>
        </w:tc>
      </w:tr>
      <w:tr w:rsidR="00A16D41" w14:paraId="601E0563" w14:textId="77777777" w:rsidTr="00A16D41">
        <w:trPr>
          <w:trHeight w:val="276"/>
        </w:trPr>
        <w:tc>
          <w:tcPr>
            <w:tcW w:w="5555" w:type="dxa"/>
            <w:tcBorders>
              <w:top w:val="single" w:sz="4" w:space="0" w:color="000000"/>
              <w:left w:val="single" w:sz="4" w:space="0" w:color="000000"/>
              <w:bottom w:val="single" w:sz="4" w:space="0" w:color="000000"/>
              <w:right w:val="single" w:sz="4" w:space="0" w:color="000000"/>
            </w:tcBorders>
            <w:hideMark/>
          </w:tcPr>
          <w:p w14:paraId="6D049005"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LIFEBOOK A5513/M</w:t>
            </w:r>
          </w:p>
        </w:tc>
        <w:tc>
          <w:tcPr>
            <w:tcW w:w="2939" w:type="dxa"/>
            <w:tcBorders>
              <w:top w:val="single" w:sz="4" w:space="0" w:color="000000"/>
              <w:left w:val="single" w:sz="4" w:space="0" w:color="000000"/>
              <w:bottom w:val="single" w:sz="4" w:space="0" w:color="000000"/>
              <w:right w:val="single" w:sz="4" w:space="0" w:color="000000"/>
            </w:tcBorders>
            <w:noWrap/>
            <w:hideMark/>
          </w:tcPr>
          <w:p w14:paraId="63160DD8"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FMVA0B009</w:t>
            </w:r>
          </w:p>
        </w:tc>
      </w:tr>
      <w:tr w:rsidR="00A16D41" w14:paraId="2749A090" w14:textId="77777777" w:rsidTr="00A16D41">
        <w:trPr>
          <w:trHeight w:val="285"/>
        </w:trPr>
        <w:tc>
          <w:tcPr>
            <w:tcW w:w="5555" w:type="dxa"/>
            <w:tcBorders>
              <w:top w:val="single" w:sz="4" w:space="0" w:color="000000"/>
              <w:left w:val="single" w:sz="4" w:space="0" w:color="000000"/>
              <w:bottom w:val="single" w:sz="4" w:space="0" w:color="000000"/>
              <w:right w:val="single" w:sz="4" w:space="0" w:color="000000"/>
            </w:tcBorders>
            <w:hideMark/>
          </w:tcPr>
          <w:p w14:paraId="7AC192B5"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メモリ変更4GB→8GB(8GBx1/DDR4 SDRAM)</w:t>
            </w:r>
          </w:p>
        </w:tc>
        <w:tc>
          <w:tcPr>
            <w:tcW w:w="2939" w:type="dxa"/>
            <w:tcBorders>
              <w:top w:val="single" w:sz="4" w:space="0" w:color="000000"/>
              <w:left w:val="single" w:sz="4" w:space="0" w:color="000000"/>
              <w:bottom w:val="single" w:sz="4" w:space="0" w:color="000000"/>
              <w:right w:val="single" w:sz="4" w:space="0" w:color="000000"/>
            </w:tcBorders>
            <w:noWrap/>
            <w:hideMark/>
          </w:tcPr>
          <w:p w14:paraId="6F263199"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FMCMEM0M5</w:t>
            </w:r>
          </w:p>
        </w:tc>
      </w:tr>
      <w:tr w:rsidR="00A16D41" w14:paraId="0026AC74" w14:textId="77777777" w:rsidTr="00A16D41">
        <w:trPr>
          <w:trHeight w:val="285"/>
        </w:trPr>
        <w:tc>
          <w:tcPr>
            <w:tcW w:w="5555" w:type="dxa"/>
            <w:tcBorders>
              <w:top w:val="single" w:sz="4" w:space="0" w:color="000000"/>
              <w:left w:val="single" w:sz="4" w:space="0" w:color="000000"/>
              <w:bottom w:val="single" w:sz="4" w:space="0" w:color="000000"/>
              <w:right w:val="single" w:sz="4" w:space="0" w:color="000000"/>
            </w:tcBorders>
            <w:hideMark/>
          </w:tcPr>
          <w:p w14:paraId="4EA17008"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内蔵DVD-ROMドライブユニット追加</w:t>
            </w:r>
          </w:p>
        </w:tc>
        <w:tc>
          <w:tcPr>
            <w:tcW w:w="2939" w:type="dxa"/>
            <w:tcBorders>
              <w:top w:val="single" w:sz="4" w:space="0" w:color="000000"/>
              <w:left w:val="single" w:sz="4" w:space="0" w:color="000000"/>
              <w:bottom w:val="single" w:sz="4" w:space="0" w:color="000000"/>
              <w:right w:val="single" w:sz="4" w:space="0" w:color="000000"/>
            </w:tcBorders>
            <w:noWrap/>
            <w:hideMark/>
          </w:tcPr>
          <w:p w14:paraId="2253B3D5"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FMCBAY0CL</w:t>
            </w:r>
          </w:p>
        </w:tc>
      </w:tr>
      <w:tr w:rsidR="00A16D41" w14:paraId="223E311C" w14:textId="77777777" w:rsidTr="00A16D41">
        <w:trPr>
          <w:trHeight w:val="285"/>
        </w:trPr>
        <w:tc>
          <w:tcPr>
            <w:tcW w:w="5555" w:type="dxa"/>
            <w:tcBorders>
              <w:top w:val="single" w:sz="4" w:space="0" w:color="000000"/>
              <w:left w:val="single" w:sz="4" w:space="0" w:color="000000"/>
              <w:bottom w:val="single" w:sz="4" w:space="0" w:color="000000"/>
              <w:right w:val="single" w:sz="4" w:space="0" w:color="000000"/>
            </w:tcBorders>
            <w:hideMark/>
          </w:tcPr>
          <w:p w14:paraId="66B288D9"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キーボード変更JIS配列準拠→JIS配列準拠(テンキー付)</w:t>
            </w:r>
          </w:p>
        </w:tc>
        <w:tc>
          <w:tcPr>
            <w:tcW w:w="2939" w:type="dxa"/>
            <w:tcBorders>
              <w:top w:val="single" w:sz="4" w:space="0" w:color="000000"/>
              <w:left w:val="single" w:sz="4" w:space="0" w:color="000000"/>
              <w:bottom w:val="single" w:sz="4" w:space="0" w:color="000000"/>
              <w:right w:val="single" w:sz="4" w:space="0" w:color="000000"/>
            </w:tcBorders>
            <w:noWrap/>
            <w:hideMark/>
          </w:tcPr>
          <w:p w14:paraId="6A38DB33"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FMCKBD0D7</w:t>
            </w:r>
          </w:p>
        </w:tc>
      </w:tr>
      <w:tr w:rsidR="00A16D41" w14:paraId="0D805F29" w14:textId="77777777" w:rsidTr="00A16D41">
        <w:trPr>
          <w:trHeight w:val="285"/>
        </w:trPr>
        <w:tc>
          <w:tcPr>
            <w:tcW w:w="5555" w:type="dxa"/>
            <w:tcBorders>
              <w:top w:val="single" w:sz="4" w:space="0" w:color="000000"/>
              <w:left w:val="single" w:sz="4" w:space="0" w:color="000000"/>
              <w:bottom w:val="single" w:sz="4" w:space="0" w:color="000000"/>
              <w:right w:val="single" w:sz="4" w:space="0" w:color="000000"/>
            </w:tcBorders>
            <w:hideMark/>
          </w:tcPr>
          <w:p w14:paraId="46EEC322"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USBマウス添付(光学式)</w:t>
            </w:r>
          </w:p>
        </w:tc>
        <w:tc>
          <w:tcPr>
            <w:tcW w:w="2939" w:type="dxa"/>
            <w:tcBorders>
              <w:top w:val="single" w:sz="4" w:space="0" w:color="000000"/>
              <w:left w:val="single" w:sz="4" w:space="0" w:color="000000"/>
              <w:bottom w:val="single" w:sz="4" w:space="0" w:color="000000"/>
              <w:right w:val="single" w:sz="4" w:space="0" w:color="000000"/>
            </w:tcBorders>
            <w:noWrap/>
            <w:hideMark/>
          </w:tcPr>
          <w:p w14:paraId="50C0BF86"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FMCPTD01X</w:t>
            </w:r>
          </w:p>
        </w:tc>
      </w:tr>
      <w:tr w:rsidR="00A16D41" w14:paraId="1E3EC01B" w14:textId="77777777" w:rsidTr="00A16D41">
        <w:trPr>
          <w:trHeight w:val="285"/>
        </w:trPr>
        <w:tc>
          <w:tcPr>
            <w:tcW w:w="5555" w:type="dxa"/>
            <w:tcBorders>
              <w:top w:val="single" w:sz="4" w:space="0" w:color="000000"/>
              <w:left w:val="single" w:sz="4" w:space="0" w:color="000000"/>
              <w:bottom w:val="single" w:sz="4" w:space="0" w:color="000000"/>
              <w:right w:val="single" w:sz="4" w:space="0" w:color="000000"/>
            </w:tcBorders>
            <w:hideMark/>
          </w:tcPr>
          <w:p w14:paraId="10CF5574"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リカバリデータディスク+ドライバーズディスク+PowerDVDディスク追加</w:t>
            </w:r>
          </w:p>
        </w:tc>
        <w:tc>
          <w:tcPr>
            <w:tcW w:w="2939" w:type="dxa"/>
            <w:tcBorders>
              <w:top w:val="single" w:sz="4" w:space="0" w:color="000000"/>
              <w:left w:val="single" w:sz="4" w:space="0" w:color="000000"/>
              <w:bottom w:val="single" w:sz="4" w:space="0" w:color="000000"/>
              <w:right w:val="single" w:sz="4" w:space="0" w:color="000000"/>
            </w:tcBorders>
            <w:noWrap/>
            <w:hideMark/>
          </w:tcPr>
          <w:p w14:paraId="7D0E0766"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FMCRDD20Y</w:t>
            </w:r>
          </w:p>
        </w:tc>
      </w:tr>
      <w:tr w:rsidR="00A16D41" w14:paraId="72FD7E20" w14:textId="77777777" w:rsidTr="00A16D41">
        <w:trPr>
          <w:trHeight w:val="305"/>
        </w:trPr>
        <w:tc>
          <w:tcPr>
            <w:tcW w:w="5555" w:type="dxa"/>
            <w:tcBorders>
              <w:top w:val="single" w:sz="4" w:space="0" w:color="000000"/>
              <w:left w:val="single" w:sz="4" w:space="0" w:color="000000"/>
              <w:bottom w:val="single" w:sz="4" w:space="0" w:color="000000"/>
              <w:right w:val="single" w:sz="4" w:space="0" w:color="000000"/>
            </w:tcBorders>
            <w:hideMark/>
          </w:tcPr>
          <w:p w14:paraId="685C7C96"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SupportDeskパック Standard(法人向けパソコン用)5年</w:t>
            </w:r>
          </w:p>
        </w:tc>
        <w:tc>
          <w:tcPr>
            <w:tcW w:w="2939" w:type="dxa"/>
            <w:tcBorders>
              <w:top w:val="single" w:sz="4" w:space="0" w:color="000000"/>
              <w:left w:val="single" w:sz="4" w:space="0" w:color="000000"/>
              <w:bottom w:val="single" w:sz="4" w:space="0" w:color="000000"/>
              <w:right w:val="single" w:sz="4" w:space="0" w:color="000000"/>
            </w:tcBorders>
            <w:noWrap/>
            <w:hideMark/>
          </w:tcPr>
          <w:p w14:paraId="3F2469D9" w14:textId="77777777" w:rsidR="00A16D41" w:rsidRDefault="00A16D4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SV7X03B0D1</w:t>
            </w:r>
          </w:p>
        </w:tc>
      </w:tr>
    </w:tbl>
    <w:p w14:paraId="08715E1C" w14:textId="25D1F3EC" w:rsidR="00DF347B" w:rsidRPr="00411462" w:rsidRDefault="00F97446" w:rsidP="00F97446">
      <w:pPr>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 xml:space="preserve">　　　　　</w:t>
      </w:r>
    </w:p>
    <w:p w14:paraId="02C9A65D" w14:textId="418FE514" w:rsidR="00F97446" w:rsidRPr="00411462" w:rsidRDefault="00F97446" w:rsidP="00F97446">
      <w:pPr>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 xml:space="preserve">　　　　　本県職員より提供する手順書に沿って設定作業を実施すること。</w:t>
      </w:r>
    </w:p>
    <w:p w14:paraId="095EDBEA" w14:textId="77777777" w:rsidR="003B583F" w:rsidRPr="00411462" w:rsidRDefault="00F97446" w:rsidP="003B583F">
      <w:pPr>
        <w:snapToGrid w:val="0"/>
        <w:spacing w:line="240" w:lineRule="atLeast"/>
        <w:ind w:leftChars="200" w:left="1050" w:hangingChars="300" w:hanging="63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 xml:space="preserve">　</w:t>
      </w:r>
    </w:p>
    <w:p w14:paraId="40C8B5E6" w14:textId="41AFB90B" w:rsidR="003B583F" w:rsidRPr="00411462" w:rsidRDefault="00F632F5" w:rsidP="003B583F">
      <w:pPr>
        <w:snapToGrid w:val="0"/>
        <w:spacing w:line="240" w:lineRule="atLeast"/>
        <w:ind w:leftChars="300" w:left="1050" w:hangingChars="200" w:hanging="420"/>
        <w:rPr>
          <w:rFonts w:asciiTheme="majorEastAsia" w:eastAsiaTheme="majorEastAsia" w:hAnsiTheme="majorEastAsia"/>
          <w:color w:val="000000" w:themeColor="text1"/>
          <w:szCs w:val="21"/>
        </w:rPr>
      </w:pPr>
      <w:r w:rsidRPr="00411462">
        <w:rPr>
          <w:rFonts w:asciiTheme="majorEastAsia" w:eastAsiaTheme="majorEastAsia" w:hAnsiTheme="majorEastAsia" w:hint="eastAsia"/>
          <w:color w:val="000000" w:themeColor="text1"/>
          <w:szCs w:val="21"/>
        </w:rPr>
        <w:t>（６</w:t>
      </w:r>
      <w:r w:rsidR="003B583F" w:rsidRPr="00411462">
        <w:rPr>
          <w:rFonts w:asciiTheme="majorEastAsia" w:eastAsiaTheme="majorEastAsia" w:hAnsiTheme="majorEastAsia" w:hint="eastAsia"/>
          <w:color w:val="000000" w:themeColor="text1"/>
          <w:szCs w:val="21"/>
        </w:rPr>
        <w:t>）ネット</w:t>
      </w:r>
      <w:r w:rsidR="003B583F" w:rsidRPr="00411462">
        <w:rPr>
          <w:rFonts w:asciiTheme="majorEastAsia" w:eastAsiaTheme="majorEastAsia" w:hAnsiTheme="majorEastAsia" w:hint="eastAsia"/>
          <w:color w:val="000000" w:themeColor="text1"/>
        </w:rPr>
        <w:t>ワーク環境</w:t>
      </w:r>
    </w:p>
    <w:p w14:paraId="32ECC64F" w14:textId="6F195274" w:rsidR="003B583F" w:rsidRPr="00411462" w:rsidRDefault="003B583F" w:rsidP="003B583F">
      <w:pPr>
        <w:ind w:leftChars="405" w:left="850" w:firstLineChars="90" w:firstLine="198"/>
        <w:rPr>
          <w:rFonts w:asciiTheme="majorEastAsia" w:eastAsiaTheme="majorEastAsia" w:hAnsiTheme="majorEastAsia"/>
          <w:sz w:val="22"/>
        </w:rPr>
      </w:pPr>
      <w:r w:rsidRPr="00411462">
        <w:rPr>
          <w:rFonts w:asciiTheme="majorEastAsia" w:eastAsiaTheme="majorEastAsia" w:hAnsiTheme="majorEastAsia" w:hint="eastAsia"/>
          <w:sz w:val="22"/>
        </w:rPr>
        <w:t>以下の調達・設計・設定変更作業は本調達の対象外とし、別途県が現ネットワーク運用・保守事業者と契約することとする。</w:t>
      </w:r>
    </w:p>
    <w:p w14:paraId="6EF71B4F" w14:textId="3CCCFB31" w:rsidR="003B583F" w:rsidRPr="00411462" w:rsidRDefault="003B583F" w:rsidP="003B583F">
      <w:pPr>
        <w:ind w:leftChars="406" w:left="853" w:firstLineChars="100" w:firstLine="220"/>
        <w:rPr>
          <w:rFonts w:asciiTheme="majorEastAsia" w:eastAsiaTheme="majorEastAsia" w:hAnsiTheme="majorEastAsia"/>
          <w:color w:val="000000" w:themeColor="text1"/>
          <w:sz w:val="22"/>
        </w:rPr>
      </w:pPr>
      <w:r w:rsidRPr="00411462">
        <w:rPr>
          <w:rFonts w:asciiTheme="majorEastAsia" w:eastAsiaTheme="majorEastAsia" w:hAnsiTheme="majorEastAsia" w:hint="eastAsia"/>
          <w:color w:val="000000" w:themeColor="text1"/>
          <w:sz w:val="22"/>
        </w:rPr>
        <w:t>下記の2台（メーカー保守込み）をそれぞれ防災危機管理センター及び、富山県新川厚生センターに納入すること。</w:t>
      </w:r>
    </w:p>
    <w:p w14:paraId="18DF8EFA" w14:textId="77777777" w:rsidR="003B583F" w:rsidRPr="00411462" w:rsidRDefault="003B583F" w:rsidP="003B583F">
      <w:pPr>
        <w:ind w:leftChars="500" w:left="1050"/>
        <w:rPr>
          <w:rFonts w:asciiTheme="minorEastAsia" w:hAnsiTheme="minorEastAsia"/>
          <w:color w:val="000000" w:themeColor="text1"/>
          <w:sz w:val="22"/>
        </w:rPr>
      </w:pPr>
    </w:p>
    <w:p w14:paraId="537CC83D" w14:textId="285A58A1" w:rsidR="003B583F" w:rsidRDefault="003B583F" w:rsidP="003B583F">
      <w:pPr>
        <w:ind w:leftChars="500" w:left="1050"/>
        <w:rPr>
          <w:rFonts w:asciiTheme="minorEastAsia" w:hAnsiTheme="minorEastAsia"/>
          <w:color w:val="000000" w:themeColor="text1"/>
          <w:sz w:val="22"/>
        </w:rPr>
      </w:pPr>
      <w:r w:rsidRPr="00411462">
        <w:rPr>
          <w:rFonts w:asciiTheme="minorEastAsia" w:hAnsiTheme="minorEastAsia" w:hint="eastAsia"/>
          <w:color w:val="000000" w:themeColor="text1"/>
          <w:sz w:val="22"/>
        </w:rPr>
        <w:t>参考銘柄</w:t>
      </w:r>
    </w:p>
    <w:tbl>
      <w:tblPr>
        <w:tblStyle w:val="a6"/>
        <w:tblW w:w="8505" w:type="dxa"/>
        <w:tblInd w:w="562" w:type="dxa"/>
        <w:tblLook w:val="04A0" w:firstRow="1" w:lastRow="0" w:firstColumn="1" w:lastColumn="0" w:noHBand="0" w:noVBand="1"/>
      </w:tblPr>
      <w:tblGrid>
        <w:gridCol w:w="5572"/>
        <w:gridCol w:w="2933"/>
      </w:tblGrid>
      <w:tr w:rsidR="00A16D41" w14:paraId="26281F99" w14:textId="77777777" w:rsidTr="00A16D41">
        <w:trPr>
          <w:trHeight w:val="285"/>
        </w:trPr>
        <w:tc>
          <w:tcPr>
            <w:tcW w:w="55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hideMark/>
          </w:tcPr>
          <w:p w14:paraId="58D5BF5A" w14:textId="77777777" w:rsidR="00A16D41" w:rsidRDefault="00A16D41">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商品名</w:t>
            </w:r>
          </w:p>
        </w:tc>
        <w:tc>
          <w:tcPr>
            <w:tcW w:w="2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B1ABB7C" w14:textId="77777777" w:rsidR="00A16D41" w:rsidRDefault="00A16D41">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型番</w:t>
            </w:r>
          </w:p>
        </w:tc>
      </w:tr>
      <w:tr w:rsidR="00A16D41" w14:paraId="1BC90AA9" w14:textId="77777777" w:rsidTr="00A16D41">
        <w:trPr>
          <w:trHeight w:val="285"/>
        </w:trPr>
        <w:tc>
          <w:tcPr>
            <w:tcW w:w="5572" w:type="dxa"/>
            <w:tcBorders>
              <w:top w:val="single" w:sz="4" w:space="0" w:color="000000"/>
              <w:left w:val="single" w:sz="4" w:space="0" w:color="000000"/>
              <w:bottom w:val="single" w:sz="4" w:space="0" w:color="000000"/>
              <w:right w:val="single" w:sz="4" w:space="0" w:color="000000"/>
            </w:tcBorders>
            <w:hideMark/>
          </w:tcPr>
          <w:p w14:paraId="6C51089F" w14:textId="77777777" w:rsidR="00A16D41" w:rsidRDefault="00A16D41">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【ルーター類】</w:t>
            </w:r>
          </w:p>
        </w:tc>
        <w:tc>
          <w:tcPr>
            <w:tcW w:w="2933" w:type="dxa"/>
            <w:tcBorders>
              <w:top w:val="single" w:sz="4" w:space="0" w:color="000000"/>
              <w:left w:val="single" w:sz="4" w:space="0" w:color="000000"/>
              <w:bottom w:val="single" w:sz="4" w:space="0" w:color="000000"/>
              <w:right w:val="single" w:sz="4" w:space="0" w:color="000000"/>
            </w:tcBorders>
            <w:hideMark/>
          </w:tcPr>
          <w:p w14:paraId="7BC4A602" w14:textId="77777777" w:rsidR="00A16D41" w:rsidRDefault="00A16D41">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 xml:space="preserve">　</w:t>
            </w:r>
          </w:p>
        </w:tc>
      </w:tr>
      <w:tr w:rsidR="00A16D41" w14:paraId="4EC2834B" w14:textId="77777777" w:rsidTr="00A16D41">
        <w:trPr>
          <w:trHeight w:val="276"/>
        </w:trPr>
        <w:tc>
          <w:tcPr>
            <w:tcW w:w="5572" w:type="dxa"/>
            <w:tcBorders>
              <w:top w:val="single" w:sz="4" w:space="0" w:color="000000"/>
              <w:left w:val="single" w:sz="4" w:space="0" w:color="000000"/>
              <w:bottom w:val="single" w:sz="4" w:space="0" w:color="000000"/>
              <w:right w:val="single" w:sz="4" w:space="0" w:color="000000"/>
            </w:tcBorders>
            <w:hideMark/>
          </w:tcPr>
          <w:p w14:paraId="0AAAC7AB" w14:textId="37C08ADC" w:rsidR="00A16D41" w:rsidRDefault="00A16D41" w:rsidP="00A16D41">
            <w:pPr>
              <w:rPr>
                <w:rFonts w:asciiTheme="majorEastAsia" w:eastAsiaTheme="majorEastAsia" w:hAnsiTheme="majorEastAsia"/>
                <w:color w:val="000000" w:themeColor="text1"/>
              </w:rPr>
            </w:pPr>
            <w:r w:rsidRPr="00CF5E74">
              <w:rPr>
                <w:rFonts w:hint="eastAsia"/>
              </w:rPr>
              <w:t>ISR 1100 8 Ports Dual GE WAN Ethernet</w:t>
            </w:r>
            <w:r w:rsidRPr="00CF5E74">
              <w:rPr>
                <w:rFonts w:hint="eastAsia"/>
              </w:rPr>
              <w:t xml:space="preserve">　</w:t>
            </w:r>
            <w:r w:rsidRPr="00CF5E74">
              <w:rPr>
                <w:rFonts w:hint="eastAsia"/>
              </w:rPr>
              <w:t>Router</w:t>
            </w:r>
          </w:p>
        </w:tc>
        <w:tc>
          <w:tcPr>
            <w:tcW w:w="2933" w:type="dxa"/>
            <w:tcBorders>
              <w:top w:val="single" w:sz="4" w:space="0" w:color="000000"/>
              <w:left w:val="single" w:sz="4" w:space="0" w:color="000000"/>
              <w:bottom w:val="single" w:sz="4" w:space="0" w:color="000000"/>
              <w:right w:val="single" w:sz="4" w:space="0" w:color="000000"/>
            </w:tcBorders>
            <w:hideMark/>
          </w:tcPr>
          <w:p w14:paraId="54BAAF88" w14:textId="26798FD5" w:rsidR="00A16D41" w:rsidRDefault="00A16D41" w:rsidP="00A16D41">
            <w:pPr>
              <w:rPr>
                <w:rFonts w:asciiTheme="majorEastAsia" w:eastAsiaTheme="majorEastAsia" w:hAnsiTheme="majorEastAsia"/>
              </w:rPr>
            </w:pPr>
            <w:r w:rsidRPr="00CF5E74">
              <w:rPr>
                <w:rFonts w:hint="eastAsia"/>
              </w:rPr>
              <w:t>C1111-8P</w:t>
            </w:r>
          </w:p>
        </w:tc>
      </w:tr>
      <w:tr w:rsidR="00A16D41" w14:paraId="0CB77819" w14:textId="77777777" w:rsidTr="00A16D41">
        <w:trPr>
          <w:trHeight w:val="285"/>
        </w:trPr>
        <w:tc>
          <w:tcPr>
            <w:tcW w:w="5572" w:type="dxa"/>
            <w:tcBorders>
              <w:top w:val="single" w:sz="4" w:space="0" w:color="000000"/>
              <w:left w:val="single" w:sz="4" w:space="0" w:color="000000"/>
              <w:bottom w:val="single" w:sz="4" w:space="0" w:color="000000"/>
              <w:right w:val="single" w:sz="4" w:space="0" w:color="000000"/>
            </w:tcBorders>
            <w:hideMark/>
          </w:tcPr>
          <w:p w14:paraId="1733AA6B" w14:textId="4136F512" w:rsidR="00A16D41" w:rsidRDefault="00A16D41" w:rsidP="00A16D41">
            <w:pPr>
              <w:rPr>
                <w:rFonts w:asciiTheme="majorEastAsia" w:eastAsiaTheme="majorEastAsia" w:hAnsiTheme="majorEastAsia"/>
                <w:color w:val="000000" w:themeColor="text1"/>
              </w:rPr>
            </w:pPr>
            <w:r w:rsidRPr="00CF5E74">
              <w:t>Security License for Cisco ISR 1100 8P Series</w:t>
            </w:r>
          </w:p>
        </w:tc>
        <w:tc>
          <w:tcPr>
            <w:tcW w:w="2933" w:type="dxa"/>
            <w:tcBorders>
              <w:top w:val="single" w:sz="4" w:space="0" w:color="000000"/>
              <w:left w:val="single" w:sz="4" w:space="0" w:color="000000"/>
              <w:bottom w:val="single" w:sz="4" w:space="0" w:color="000000"/>
              <w:right w:val="single" w:sz="4" w:space="0" w:color="000000"/>
            </w:tcBorders>
            <w:hideMark/>
          </w:tcPr>
          <w:p w14:paraId="341D7A01" w14:textId="5308F775" w:rsidR="00A16D41" w:rsidRDefault="00A16D41" w:rsidP="00A16D41">
            <w:pPr>
              <w:rPr>
                <w:rFonts w:asciiTheme="majorEastAsia" w:eastAsiaTheme="majorEastAsia" w:hAnsiTheme="majorEastAsia"/>
              </w:rPr>
            </w:pPr>
            <w:r w:rsidRPr="00CF5E74">
              <w:t>SL-1100-8P-SEC=</w:t>
            </w:r>
          </w:p>
        </w:tc>
      </w:tr>
      <w:tr w:rsidR="00A16D41" w14:paraId="66E905D9" w14:textId="77777777" w:rsidTr="00A16D41">
        <w:trPr>
          <w:trHeight w:val="285"/>
        </w:trPr>
        <w:tc>
          <w:tcPr>
            <w:tcW w:w="5572" w:type="dxa"/>
            <w:tcBorders>
              <w:top w:val="single" w:sz="4" w:space="0" w:color="000000"/>
              <w:left w:val="single" w:sz="4" w:space="0" w:color="000000"/>
              <w:bottom w:val="single" w:sz="4" w:space="0" w:color="000000"/>
              <w:right w:val="single" w:sz="4" w:space="0" w:color="000000"/>
            </w:tcBorders>
            <w:hideMark/>
          </w:tcPr>
          <w:p w14:paraId="75870F93" w14:textId="132572D9" w:rsidR="00A16D41" w:rsidRDefault="00A16D41" w:rsidP="00A16D41">
            <w:pPr>
              <w:rPr>
                <w:rFonts w:asciiTheme="majorEastAsia" w:eastAsiaTheme="majorEastAsia" w:hAnsiTheme="majorEastAsia"/>
                <w:color w:val="000000" w:themeColor="text1"/>
              </w:rPr>
            </w:pPr>
            <w:r w:rsidRPr="00CF5E74">
              <w:rPr>
                <w:rFonts w:hint="eastAsia"/>
              </w:rPr>
              <w:t>Cisco 1100 Series Router Rackmount</w:t>
            </w:r>
            <w:r w:rsidRPr="00CF5E74">
              <w:rPr>
                <w:rFonts w:hint="eastAsia"/>
              </w:rPr>
              <w:t xml:space="preserve">　</w:t>
            </w:r>
            <w:r w:rsidRPr="00CF5E74">
              <w:rPr>
                <w:rFonts w:hint="eastAsia"/>
              </w:rPr>
              <w:t>Wallmount Kit</w:t>
            </w:r>
          </w:p>
        </w:tc>
        <w:tc>
          <w:tcPr>
            <w:tcW w:w="2933" w:type="dxa"/>
            <w:tcBorders>
              <w:top w:val="single" w:sz="4" w:space="0" w:color="000000"/>
              <w:left w:val="single" w:sz="4" w:space="0" w:color="000000"/>
              <w:bottom w:val="single" w:sz="4" w:space="0" w:color="000000"/>
              <w:right w:val="single" w:sz="4" w:space="0" w:color="000000"/>
            </w:tcBorders>
            <w:hideMark/>
          </w:tcPr>
          <w:p w14:paraId="596D78F4" w14:textId="6DAE33A0" w:rsidR="00A16D41" w:rsidRDefault="00A16D41" w:rsidP="00A16D41">
            <w:pPr>
              <w:rPr>
                <w:rFonts w:asciiTheme="majorEastAsia" w:eastAsiaTheme="majorEastAsia" w:hAnsiTheme="majorEastAsia"/>
              </w:rPr>
            </w:pPr>
            <w:r w:rsidRPr="00CF5E74">
              <w:rPr>
                <w:rFonts w:hint="eastAsia"/>
              </w:rPr>
              <w:t>ACS-1100-RM-19=</w:t>
            </w:r>
          </w:p>
        </w:tc>
      </w:tr>
      <w:tr w:rsidR="00A16D41" w14:paraId="040B16F1" w14:textId="77777777" w:rsidTr="00A16D41">
        <w:trPr>
          <w:trHeight w:val="285"/>
        </w:trPr>
        <w:tc>
          <w:tcPr>
            <w:tcW w:w="5572" w:type="dxa"/>
            <w:tcBorders>
              <w:top w:val="single" w:sz="4" w:space="0" w:color="000000"/>
              <w:left w:val="single" w:sz="4" w:space="0" w:color="000000"/>
              <w:bottom w:val="single" w:sz="4" w:space="0" w:color="000000"/>
              <w:right w:val="single" w:sz="4" w:space="0" w:color="000000"/>
            </w:tcBorders>
          </w:tcPr>
          <w:p w14:paraId="18C18DB3" w14:textId="680C9F0C" w:rsidR="00A16D41" w:rsidRDefault="00A16D41" w:rsidP="00A16D41">
            <w:pPr>
              <w:rPr>
                <w:rFonts w:asciiTheme="majorEastAsia" w:eastAsiaTheme="majorEastAsia" w:hAnsiTheme="majorEastAsia"/>
              </w:rPr>
            </w:pPr>
            <w:r w:rsidRPr="0054053E">
              <w:rPr>
                <w:rFonts w:hint="eastAsia"/>
              </w:rPr>
              <w:t>C1111-8P</w:t>
            </w:r>
            <w:r w:rsidRPr="0054053E">
              <w:rPr>
                <w:rFonts w:hint="eastAsia"/>
              </w:rPr>
              <w:t xml:space="preserve">　良品先出センドバック保守</w:t>
            </w:r>
            <w:r w:rsidRPr="0054053E">
              <w:rPr>
                <w:rFonts w:hint="eastAsia"/>
              </w:rPr>
              <w:t>/5</w:t>
            </w:r>
            <w:r w:rsidRPr="0054053E">
              <w:rPr>
                <w:rFonts w:hint="eastAsia"/>
              </w:rPr>
              <w:t>年間</w:t>
            </w:r>
          </w:p>
        </w:tc>
        <w:tc>
          <w:tcPr>
            <w:tcW w:w="2933" w:type="dxa"/>
            <w:tcBorders>
              <w:top w:val="single" w:sz="4" w:space="0" w:color="000000"/>
              <w:left w:val="single" w:sz="4" w:space="0" w:color="000000"/>
              <w:bottom w:val="single" w:sz="4" w:space="0" w:color="000000"/>
              <w:right w:val="single" w:sz="4" w:space="0" w:color="000000"/>
            </w:tcBorders>
          </w:tcPr>
          <w:p w14:paraId="5465DBC0" w14:textId="473E8B71" w:rsidR="00A16D41" w:rsidRDefault="00A16D41" w:rsidP="00A16D41">
            <w:pPr>
              <w:rPr>
                <w:rFonts w:asciiTheme="majorEastAsia" w:eastAsiaTheme="majorEastAsia" w:hAnsiTheme="majorEastAsia"/>
              </w:rPr>
            </w:pPr>
            <w:r w:rsidRPr="0054053E">
              <w:rPr>
                <w:rFonts w:hint="eastAsia"/>
              </w:rPr>
              <w:t>Y05_C1111-8P</w:t>
            </w:r>
          </w:p>
        </w:tc>
      </w:tr>
    </w:tbl>
    <w:p w14:paraId="085A5E99" w14:textId="77777777" w:rsidR="003B583F" w:rsidRPr="00411462" w:rsidRDefault="003B583F" w:rsidP="003B583F">
      <w:pPr>
        <w:ind w:leftChars="500" w:left="1050"/>
        <w:rPr>
          <w:rFonts w:asciiTheme="minorEastAsia" w:hAnsiTheme="minorEastAsia"/>
          <w:color w:val="000000" w:themeColor="text1"/>
          <w:sz w:val="22"/>
        </w:rPr>
      </w:pPr>
    </w:p>
    <w:p w14:paraId="0DEBD36D" w14:textId="77777777" w:rsidR="003B583F" w:rsidRPr="00411462" w:rsidRDefault="003B583F" w:rsidP="003B583F">
      <w:pPr>
        <w:ind w:leftChars="500" w:left="1050"/>
        <w:rPr>
          <w:rFonts w:asciiTheme="majorEastAsia" w:eastAsiaTheme="majorEastAsia" w:hAnsiTheme="majorEastAsia"/>
          <w:color w:val="000000" w:themeColor="text1"/>
          <w:sz w:val="22"/>
        </w:rPr>
      </w:pPr>
      <w:r w:rsidRPr="00411462">
        <w:rPr>
          <w:rFonts w:asciiTheme="majorEastAsia" w:eastAsiaTheme="majorEastAsia" w:hAnsiTheme="majorEastAsia" w:hint="eastAsia"/>
          <w:color w:val="000000" w:themeColor="text1"/>
          <w:sz w:val="22"/>
        </w:rPr>
        <w:t>県の要望に基づき、以下の設計・設定変更作業を行うこと。</w:t>
      </w:r>
    </w:p>
    <w:p w14:paraId="2B1AA6C9" w14:textId="77777777" w:rsidR="003B583F" w:rsidRPr="00411462" w:rsidRDefault="003B583F" w:rsidP="003B583F">
      <w:pPr>
        <w:pStyle w:val="a7"/>
        <w:numPr>
          <w:ilvl w:val="0"/>
          <w:numId w:val="37"/>
        </w:numPr>
        <w:ind w:leftChars="0"/>
        <w:rPr>
          <w:rFonts w:asciiTheme="majorEastAsia" w:eastAsiaTheme="majorEastAsia" w:hAnsiTheme="majorEastAsia"/>
          <w:color w:val="000000" w:themeColor="text1"/>
          <w:sz w:val="22"/>
        </w:rPr>
      </w:pPr>
      <w:r w:rsidRPr="00411462">
        <w:rPr>
          <w:rFonts w:asciiTheme="majorEastAsia" w:eastAsiaTheme="majorEastAsia" w:hAnsiTheme="majorEastAsia" w:hint="eastAsia"/>
          <w:color w:val="000000" w:themeColor="text1"/>
          <w:sz w:val="22"/>
        </w:rPr>
        <w:t>マイナンバー FW設定変更</w:t>
      </w:r>
    </w:p>
    <w:p w14:paraId="387D2A9D" w14:textId="77777777" w:rsidR="003B583F" w:rsidRPr="00411462" w:rsidRDefault="003B583F" w:rsidP="003B583F">
      <w:pPr>
        <w:pStyle w:val="a7"/>
        <w:numPr>
          <w:ilvl w:val="0"/>
          <w:numId w:val="37"/>
        </w:numPr>
        <w:ind w:leftChars="0"/>
        <w:rPr>
          <w:rFonts w:asciiTheme="majorEastAsia" w:eastAsiaTheme="majorEastAsia" w:hAnsiTheme="majorEastAsia"/>
          <w:color w:val="000000" w:themeColor="text1"/>
          <w:sz w:val="22"/>
        </w:rPr>
      </w:pPr>
      <w:r w:rsidRPr="00411462">
        <w:rPr>
          <w:rFonts w:asciiTheme="majorEastAsia" w:eastAsiaTheme="majorEastAsia" w:hAnsiTheme="majorEastAsia" w:hint="eastAsia"/>
          <w:color w:val="000000" w:themeColor="text1"/>
          <w:sz w:val="22"/>
        </w:rPr>
        <w:t>LGWAN FW設定変更</w:t>
      </w:r>
    </w:p>
    <w:p w14:paraId="34D8885A" w14:textId="77777777" w:rsidR="003B583F" w:rsidRPr="00411462" w:rsidRDefault="003B583F" w:rsidP="003B583F">
      <w:pPr>
        <w:pStyle w:val="a7"/>
        <w:numPr>
          <w:ilvl w:val="0"/>
          <w:numId w:val="37"/>
        </w:numPr>
        <w:ind w:leftChars="0"/>
        <w:rPr>
          <w:rFonts w:asciiTheme="majorEastAsia" w:eastAsiaTheme="majorEastAsia" w:hAnsiTheme="majorEastAsia"/>
          <w:color w:val="000000" w:themeColor="text1"/>
          <w:sz w:val="22"/>
        </w:rPr>
      </w:pPr>
      <w:r w:rsidRPr="00411462">
        <w:rPr>
          <w:rFonts w:asciiTheme="majorEastAsia" w:eastAsiaTheme="majorEastAsia" w:hAnsiTheme="majorEastAsia" w:hint="eastAsia"/>
          <w:color w:val="000000" w:themeColor="text1"/>
          <w:sz w:val="22"/>
        </w:rPr>
        <w:t>データセンターL3スイッチ設定変更</w:t>
      </w:r>
    </w:p>
    <w:p w14:paraId="71F3AAD3" w14:textId="77777777" w:rsidR="003B583F" w:rsidRPr="00411462" w:rsidRDefault="003B583F" w:rsidP="003B583F">
      <w:pPr>
        <w:pStyle w:val="a7"/>
        <w:numPr>
          <w:ilvl w:val="0"/>
          <w:numId w:val="37"/>
        </w:numPr>
        <w:ind w:leftChars="0"/>
        <w:rPr>
          <w:rFonts w:asciiTheme="majorEastAsia" w:eastAsiaTheme="majorEastAsia" w:hAnsiTheme="majorEastAsia"/>
          <w:color w:val="000000" w:themeColor="text1"/>
          <w:sz w:val="22"/>
        </w:rPr>
      </w:pPr>
      <w:r w:rsidRPr="00411462">
        <w:rPr>
          <w:rFonts w:asciiTheme="majorEastAsia" w:eastAsiaTheme="majorEastAsia" w:hAnsiTheme="majorEastAsia" w:hint="eastAsia"/>
          <w:color w:val="000000" w:themeColor="text1"/>
          <w:sz w:val="22"/>
        </w:rPr>
        <w:t>防災危機管理センターL3スイッチ設定変更</w:t>
      </w:r>
    </w:p>
    <w:p w14:paraId="2BED6175" w14:textId="77777777" w:rsidR="003B583F" w:rsidRPr="00411462" w:rsidRDefault="003B583F" w:rsidP="003B583F">
      <w:pPr>
        <w:pStyle w:val="a7"/>
        <w:numPr>
          <w:ilvl w:val="0"/>
          <w:numId w:val="37"/>
        </w:numPr>
        <w:ind w:leftChars="0"/>
        <w:rPr>
          <w:rFonts w:asciiTheme="majorEastAsia" w:eastAsiaTheme="majorEastAsia" w:hAnsiTheme="majorEastAsia"/>
          <w:color w:val="000000" w:themeColor="text1"/>
          <w:sz w:val="22"/>
        </w:rPr>
      </w:pPr>
      <w:r w:rsidRPr="00411462">
        <w:rPr>
          <w:rFonts w:asciiTheme="majorEastAsia" w:eastAsiaTheme="majorEastAsia" w:hAnsiTheme="majorEastAsia" w:hint="eastAsia"/>
          <w:color w:val="000000" w:themeColor="text1"/>
          <w:sz w:val="22"/>
        </w:rPr>
        <w:t>マイナンバー L2スイッチ設定変更</w:t>
      </w:r>
    </w:p>
    <w:p w14:paraId="4CC08245" w14:textId="77777777" w:rsidR="003B583F" w:rsidRPr="00411462" w:rsidRDefault="003B583F" w:rsidP="003B583F">
      <w:pPr>
        <w:pStyle w:val="a7"/>
        <w:numPr>
          <w:ilvl w:val="0"/>
          <w:numId w:val="37"/>
        </w:numPr>
        <w:ind w:leftChars="0"/>
        <w:rPr>
          <w:rFonts w:asciiTheme="majorEastAsia" w:eastAsiaTheme="majorEastAsia" w:hAnsiTheme="majorEastAsia"/>
          <w:color w:val="000000" w:themeColor="text1"/>
          <w:sz w:val="22"/>
        </w:rPr>
      </w:pPr>
      <w:r w:rsidRPr="00411462">
        <w:rPr>
          <w:rFonts w:asciiTheme="majorEastAsia" w:eastAsiaTheme="majorEastAsia" w:hAnsiTheme="majorEastAsia" w:hint="eastAsia"/>
          <w:color w:val="000000" w:themeColor="text1"/>
          <w:sz w:val="22"/>
        </w:rPr>
        <w:t>VPNルータ基本設定(VPN設定)</w:t>
      </w:r>
    </w:p>
    <w:p w14:paraId="105276D2" w14:textId="77777777" w:rsidR="003B583F" w:rsidRPr="00411462" w:rsidRDefault="003B583F" w:rsidP="003B583F">
      <w:pPr>
        <w:pStyle w:val="a7"/>
        <w:numPr>
          <w:ilvl w:val="0"/>
          <w:numId w:val="37"/>
        </w:numPr>
        <w:ind w:leftChars="0"/>
        <w:rPr>
          <w:rFonts w:asciiTheme="majorEastAsia" w:eastAsiaTheme="majorEastAsia" w:hAnsiTheme="majorEastAsia"/>
          <w:color w:val="000000" w:themeColor="text1"/>
          <w:sz w:val="22"/>
        </w:rPr>
      </w:pPr>
      <w:r w:rsidRPr="00411462">
        <w:rPr>
          <w:rFonts w:asciiTheme="majorEastAsia" w:eastAsiaTheme="majorEastAsia" w:hAnsiTheme="majorEastAsia" w:hint="eastAsia"/>
          <w:color w:val="000000" w:themeColor="text1"/>
          <w:sz w:val="22"/>
        </w:rPr>
        <w:t>VPNルータ設置</w:t>
      </w:r>
    </w:p>
    <w:p w14:paraId="46A52364" w14:textId="77777777" w:rsidR="003B583F" w:rsidRPr="00411462" w:rsidRDefault="003B583F" w:rsidP="003B583F">
      <w:pPr>
        <w:pStyle w:val="a7"/>
        <w:numPr>
          <w:ilvl w:val="0"/>
          <w:numId w:val="37"/>
        </w:numPr>
        <w:ind w:leftChars="0"/>
        <w:rPr>
          <w:rFonts w:asciiTheme="majorEastAsia" w:eastAsiaTheme="majorEastAsia" w:hAnsiTheme="majorEastAsia"/>
          <w:color w:val="000000" w:themeColor="text1"/>
          <w:sz w:val="22"/>
        </w:rPr>
      </w:pPr>
      <w:r w:rsidRPr="00411462">
        <w:rPr>
          <w:rFonts w:asciiTheme="majorEastAsia" w:eastAsiaTheme="majorEastAsia" w:hAnsiTheme="majorEastAsia" w:hint="eastAsia"/>
          <w:color w:val="000000" w:themeColor="text1"/>
          <w:sz w:val="22"/>
        </w:rPr>
        <w:t>富山県中部厚生センター,富山県新川厚生センター設置のルータ設定変更</w:t>
      </w:r>
    </w:p>
    <w:p w14:paraId="484B89A5" w14:textId="77777777" w:rsidR="003B583F" w:rsidRPr="00411462" w:rsidRDefault="003B583F" w:rsidP="003B583F">
      <w:pPr>
        <w:pStyle w:val="a7"/>
        <w:numPr>
          <w:ilvl w:val="0"/>
          <w:numId w:val="37"/>
        </w:numPr>
        <w:ind w:leftChars="0"/>
        <w:rPr>
          <w:rFonts w:asciiTheme="majorEastAsia" w:eastAsiaTheme="majorEastAsia" w:hAnsiTheme="majorEastAsia"/>
          <w:color w:val="000000" w:themeColor="text1"/>
          <w:sz w:val="22"/>
        </w:rPr>
      </w:pPr>
      <w:r w:rsidRPr="00411462">
        <w:rPr>
          <w:rFonts w:asciiTheme="majorEastAsia" w:eastAsiaTheme="majorEastAsia" w:hAnsiTheme="majorEastAsia" w:hint="eastAsia"/>
          <w:color w:val="000000" w:themeColor="text1"/>
          <w:sz w:val="22"/>
        </w:rPr>
        <w:t>富山県中部厚生センター,富山県新川厚生センター設置のマイナンバーL2</w:t>
      </w:r>
    </w:p>
    <w:p w14:paraId="7F1B6AF4" w14:textId="205038FE" w:rsidR="00C4775C" w:rsidRPr="00411462" w:rsidRDefault="003B583F" w:rsidP="00C4775C">
      <w:pPr>
        <w:pStyle w:val="a7"/>
        <w:ind w:leftChars="0" w:left="1470"/>
        <w:rPr>
          <w:rFonts w:asciiTheme="majorEastAsia" w:eastAsiaTheme="majorEastAsia" w:hAnsiTheme="majorEastAsia"/>
          <w:color w:val="000000" w:themeColor="text1"/>
          <w:sz w:val="22"/>
        </w:rPr>
      </w:pPr>
      <w:r w:rsidRPr="00411462">
        <w:rPr>
          <w:rFonts w:asciiTheme="majorEastAsia" w:eastAsiaTheme="majorEastAsia" w:hAnsiTheme="majorEastAsia" w:hint="eastAsia"/>
          <w:color w:val="000000" w:themeColor="text1"/>
          <w:sz w:val="22"/>
        </w:rPr>
        <w:t>スイッチ設定変更</w:t>
      </w:r>
    </w:p>
    <w:p w14:paraId="7FED07C3" w14:textId="55F92E47" w:rsidR="00C4775C" w:rsidRPr="00411462" w:rsidRDefault="00C4775C" w:rsidP="00C4775C">
      <w:pPr>
        <w:ind w:leftChars="400" w:left="840"/>
        <w:rPr>
          <w:rFonts w:asciiTheme="majorEastAsia" w:eastAsiaTheme="majorEastAsia" w:hAnsiTheme="majorEastAsia"/>
          <w:color w:val="000000" w:themeColor="text1"/>
          <w:sz w:val="22"/>
        </w:rPr>
      </w:pPr>
      <w:r w:rsidRPr="00411462">
        <w:rPr>
          <w:rFonts w:asciiTheme="majorEastAsia" w:eastAsiaTheme="majorEastAsia" w:hAnsiTheme="majorEastAsia" w:hint="eastAsia"/>
          <w:color w:val="000000" w:themeColor="text1"/>
          <w:sz w:val="22"/>
        </w:rPr>
        <w:t xml:space="preserve">　</w:t>
      </w:r>
      <w:r w:rsidR="004C7BE4" w:rsidRPr="00411462">
        <w:rPr>
          <w:rFonts w:asciiTheme="majorEastAsia" w:eastAsiaTheme="majorEastAsia" w:hAnsiTheme="majorEastAsia" w:hint="eastAsia"/>
          <w:color w:val="000000" w:themeColor="text1"/>
          <w:sz w:val="22"/>
        </w:rPr>
        <w:t>また</w:t>
      </w:r>
      <w:r w:rsidRPr="00411462">
        <w:rPr>
          <w:rFonts w:asciiTheme="majorEastAsia" w:eastAsiaTheme="majorEastAsia" w:hAnsiTheme="majorEastAsia" w:hint="eastAsia"/>
          <w:color w:val="000000" w:themeColor="text1"/>
          <w:sz w:val="22"/>
        </w:rPr>
        <w:t>、庁内LAN基幹スイッチへの接続に伴い、富山県で所有しているルータ、スイッチ等のネットワーク機器に対する設定変更の費用については本調達に含めないこととする。実際の設定変更作業は他の受託事業者との契約の範囲内で本県を通じて依頼が可能だが、契約の範囲を超える内容については、受注者の責により実施することとなる。なお、当該調整に関する費用を県に請求することはできない。</w:t>
      </w:r>
    </w:p>
    <w:p w14:paraId="4DEA7601" w14:textId="59E30475" w:rsidR="00F97446" w:rsidRPr="00411462" w:rsidRDefault="00F97446" w:rsidP="00F97446">
      <w:pPr>
        <w:rPr>
          <w:rFonts w:ascii="ＭＳ ゴシック" w:eastAsia="ＭＳ ゴシック" w:hAnsi="ＭＳ ゴシック"/>
          <w:color w:val="000000" w:themeColor="text1"/>
        </w:rPr>
      </w:pPr>
    </w:p>
    <w:p w14:paraId="5CA8C4BE" w14:textId="7ED1E8A5" w:rsidR="004F4D58" w:rsidRPr="00411462" w:rsidRDefault="00F632F5" w:rsidP="004A19D4">
      <w:pPr>
        <w:ind w:firstLineChars="300" w:firstLine="63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（７</w:t>
      </w:r>
      <w:r w:rsidR="004A19D4" w:rsidRPr="00411462">
        <w:rPr>
          <w:rFonts w:ascii="ＭＳ ゴシック" w:eastAsia="ＭＳ ゴシック" w:hAnsi="ＭＳ ゴシック" w:hint="eastAsia"/>
          <w:color w:val="000000" w:themeColor="text1"/>
        </w:rPr>
        <w:t>）</w:t>
      </w:r>
      <w:r w:rsidR="004F4D58" w:rsidRPr="00411462">
        <w:rPr>
          <w:rFonts w:ascii="ＭＳ ゴシック" w:eastAsia="ＭＳ ゴシック" w:hAnsi="ＭＳ ゴシック" w:hint="eastAsia"/>
          <w:color w:val="000000" w:themeColor="text1"/>
        </w:rPr>
        <w:t>特記事項</w:t>
      </w:r>
    </w:p>
    <w:p w14:paraId="51909626" w14:textId="77777777" w:rsidR="004F4D58" w:rsidRPr="00411462" w:rsidRDefault="004F4D58" w:rsidP="00F20D6D">
      <w:pPr>
        <w:ind w:firstLineChars="405" w:firstLine="85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① 契約範囲外作業</w:t>
      </w:r>
    </w:p>
    <w:p w14:paraId="32DD0393" w14:textId="77777777" w:rsidR="004F4D58" w:rsidRPr="00411462" w:rsidRDefault="004F4D58" w:rsidP="004F4D58">
      <w:pPr>
        <w:ind w:firstLineChars="500" w:firstLine="105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本契約における作業範囲外は下記のとおりとする。</w:t>
      </w:r>
    </w:p>
    <w:p w14:paraId="1A4E5F74" w14:textId="4F7B0070" w:rsidR="001D2A33" w:rsidRPr="00411462" w:rsidRDefault="004F4D58" w:rsidP="00F632F5">
      <w:pPr>
        <w:pStyle w:val="a7"/>
        <w:numPr>
          <w:ilvl w:val="0"/>
          <w:numId w:val="27"/>
        </w:numPr>
        <w:ind w:leftChars="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生活保護サーバ、クライアントの設定変更作業</w:t>
      </w:r>
      <w:r w:rsidR="003B583F" w:rsidRPr="00411462">
        <w:rPr>
          <w:rFonts w:ascii="ＭＳ ゴシック" w:eastAsia="ＭＳ ゴシック" w:hAnsi="ＭＳ ゴシック" w:hint="eastAsia"/>
          <w:color w:val="000000" w:themeColor="text1"/>
        </w:rPr>
        <w:t>、県が別途</w:t>
      </w:r>
      <w:r w:rsidR="00F632F5" w:rsidRPr="00411462">
        <w:rPr>
          <w:rFonts w:ascii="ＭＳ ゴシック" w:eastAsia="ＭＳ ゴシック" w:hAnsi="ＭＳ ゴシック" w:hint="eastAsia"/>
          <w:color w:val="000000" w:themeColor="text1"/>
        </w:rPr>
        <w:t>契約することと記載しているネットワーク機器</w:t>
      </w:r>
      <w:r w:rsidR="003B583F" w:rsidRPr="00411462">
        <w:rPr>
          <w:rFonts w:ascii="ＭＳ ゴシック" w:eastAsia="ＭＳ ゴシック" w:hAnsi="ＭＳ ゴシック" w:hint="eastAsia"/>
          <w:color w:val="000000" w:themeColor="text1"/>
        </w:rPr>
        <w:t>の</w:t>
      </w:r>
      <w:r w:rsidR="00F632F5" w:rsidRPr="00411462">
        <w:rPr>
          <w:rFonts w:ascii="ＭＳ ゴシック" w:eastAsia="ＭＳ ゴシック" w:hAnsi="ＭＳ ゴシック" w:hint="eastAsia"/>
          <w:color w:val="000000" w:themeColor="text1"/>
        </w:rPr>
        <w:t>調達・</w:t>
      </w:r>
      <w:r w:rsidR="003B583F" w:rsidRPr="00411462">
        <w:rPr>
          <w:rFonts w:ascii="ＭＳ ゴシック" w:eastAsia="ＭＳ ゴシック" w:hAnsi="ＭＳ ゴシック" w:hint="eastAsia"/>
          <w:color w:val="000000" w:themeColor="text1"/>
        </w:rPr>
        <w:t>設定変更作業</w:t>
      </w:r>
      <w:r w:rsidR="00F632F5" w:rsidRPr="00411462">
        <w:rPr>
          <w:rFonts w:ascii="ＭＳ ゴシック" w:eastAsia="ＭＳ ゴシック" w:hAnsi="ＭＳ ゴシック" w:hint="eastAsia"/>
          <w:color w:val="000000" w:themeColor="text1"/>
        </w:rPr>
        <w:t>等</w:t>
      </w:r>
    </w:p>
    <w:p w14:paraId="27E0F367" w14:textId="3A423DEC" w:rsidR="004F4D58" w:rsidRPr="00411462" w:rsidRDefault="004F4D58" w:rsidP="001D2A33">
      <w:pPr>
        <w:ind w:left="105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 個人番号の一括登録支援作業及び連携構築作業</w:t>
      </w:r>
    </w:p>
    <w:p w14:paraId="7BE66C96" w14:textId="77777777" w:rsidR="003E19BE" w:rsidRPr="00411462" w:rsidRDefault="004F4D58" w:rsidP="004F4D58">
      <w:pPr>
        <w:ind w:firstLineChars="500" w:firstLine="1050"/>
        <w:rPr>
          <w:rFonts w:ascii="ＭＳ ゴシック" w:eastAsia="ＭＳ ゴシック" w:hAnsi="ＭＳ ゴシック"/>
          <w:color w:val="000000" w:themeColor="text1"/>
        </w:rPr>
      </w:pPr>
      <w:r w:rsidRPr="00411462">
        <w:rPr>
          <w:rFonts w:ascii="ＭＳ ゴシック" w:eastAsia="ＭＳ ゴシック" w:hAnsi="ＭＳ ゴシック" w:hint="eastAsia"/>
          <w:color w:val="000000" w:themeColor="text1"/>
        </w:rPr>
        <w:t>・ レセプト管理システム側の改修作業</w:t>
      </w:r>
    </w:p>
    <w:p w14:paraId="51E0C335" w14:textId="7C1714B5" w:rsidR="00D77FAD" w:rsidRPr="00411462" w:rsidRDefault="00FB7524" w:rsidP="00FB7524">
      <w:pPr>
        <w:snapToGrid w:val="0"/>
        <w:spacing w:line="240" w:lineRule="atLeast"/>
        <w:outlineLvl w:val="0"/>
        <w:rPr>
          <w:rFonts w:ascii="ＭＳ ゴシック" w:eastAsia="ＭＳ ゴシック" w:hAnsi="ＭＳ ゴシック" w:cs="New Gulim"/>
          <w:color w:val="000000" w:themeColor="text1"/>
          <w:szCs w:val="21"/>
        </w:rPr>
      </w:pPr>
      <w:r w:rsidRPr="00411462">
        <w:rPr>
          <w:rFonts w:ascii="ＭＳ ゴシック" w:eastAsia="ＭＳ ゴシック" w:hAnsi="ＭＳ ゴシック" w:cs="New Gulim"/>
          <w:color w:val="000000" w:themeColor="text1"/>
        </w:rPr>
        <w:br w:type="page"/>
      </w:r>
      <w:r w:rsidR="00A2641E" w:rsidRPr="00411462">
        <w:rPr>
          <w:rFonts w:ascii="ＭＳ ゴシック" w:eastAsia="ＭＳ ゴシック" w:hAnsi="ＭＳ ゴシック" w:hint="eastAsia"/>
          <w:color w:val="000000" w:themeColor="text1"/>
        </w:rPr>
        <w:t>第６</w:t>
      </w:r>
      <w:r w:rsidR="00B64AE4" w:rsidRPr="00411462">
        <w:rPr>
          <w:rFonts w:ascii="ＭＳ ゴシック" w:eastAsia="ＭＳ ゴシック" w:hAnsi="ＭＳ ゴシック" w:hint="eastAsia"/>
          <w:color w:val="000000" w:themeColor="text1"/>
        </w:rPr>
        <w:t xml:space="preserve">　出力</w:t>
      </w:r>
      <w:r w:rsidR="00B64AE4" w:rsidRPr="00411462">
        <w:rPr>
          <w:rFonts w:ascii="ＭＳ ゴシック" w:eastAsia="ＭＳ ゴシック" w:hAnsi="ＭＳ ゴシック" w:cs="New Gulim" w:hint="eastAsia"/>
          <w:color w:val="000000" w:themeColor="text1"/>
          <w:szCs w:val="21"/>
        </w:rPr>
        <w:t>帳票一覧</w:t>
      </w:r>
    </w:p>
    <w:p w14:paraId="36ADA6E4" w14:textId="77777777" w:rsidR="00D77FAD" w:rsidRPr="00411462" w:rsidRDefault="00D77FAD" w:rsidP="00D77FAD">
      <w:pPr>
        <w:pStyle w:val="a3"/>
        <w:tabs>
          <w:tab w:val="clear" w:pos="4252"/>
          <w:tab w:val="clear" w:pos="8504"/>
        </w:tabs>
        <w:spacing w:line="240" w:lineRule="atLeast"/>
        <w:outlineLvl w:val="0"/>
        <w:rPr>
          <w:rFonts w:ascii="ＭＳ ゴシック" w:eastAsia="ＭＳ ゴシック" w:hAnsi="ＭＳ ゴシック"/>
          <w:color w:val="000000" w:themeColor="text1"/>
          <w:szCs w:val="21"/>
        </w:rPr>
      </w:pPr>
      <w:r w:rsidRPr="00411462">
        <w:rPr>
          <w:rFonts w:ascii="ＭＳ ゴシック" w:eastAsia="ＭＳ ゴシック" w:hAnsi="ＭＳ ゴシック" w:cs="New Gulim" w:hint="eastAsia"/>
          <w:color w:val="000000" w:themeColor="text1"/>
          <w:szCs w:val="21"/>
        </w:rPr>
        <w:t xml:space="preserve">      </w:t>
      </w:r>
      <w:r w:rsidRPr="00411462">
        <w:rPr>
          <w:rFonts w:ascii="ＭＳ ゴシック" w:eastAsia="ＭＳ ゴシック" w:hAnsi="ＭＳ ゴシック" w:hint="eastAsia"/>
          <w:color w:val="000000" w:themeColor="text1"/>
          <w:szCs w:val="21"/>
        </w:rPr>
        <w:t>１　相談事務関係</w:t>
      </w:r>
    </w:p>
    <w:tbl>
      <w:tblPr>
        <w:tblW w:w="846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740"/>
      </w:tblGrid>
      <w:tr w:rsidR="002312B9" w:rsidRPr="00411462" w14:paraId="1B10330C"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EE83C1D" w14:textId="77777777" w:rsidR="00B11094" w:rsidRPr="00411462" w:rsidRDefault="00B11094" w:rsidP="00E9571E">
            <w:pPr>
              <w:widowControl/>
              <w:jc w:val="center"/>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hint="eastAsia"/>
                <w:color w:val="000000" w:themeColor="text1"/>
                <w:kern w:val="0"/>
                <w:sz w:val="18"/>
                <w:szCs w:val="18"/>
              </w:rPr>
              <w:t>No</w:t>
            </w:r>
          </w:p>
        </w:tc>
        <w:tc>
          <w:tcPr>
            <w:tcW w:w="7740" w:type="dxa"/>
            <w:tcBorders>
              <w:top w:val="single" w:sz="4" w:space="0" w:color="auto"/>
              <w:left w:val="single" w:sz="4" w:space="0" w:color="auto"/>
              <w:bottom w:val="single" w:sz="4" w:space="0" w:color="auto"/>
              <w:right w:val="single" w:sz="4" w:space="0" w:color="auto"/>
            </w:tcBorders>
            <w:vAlign w:val="center"/>
          </w:tcPr>
          <w:p w14:paraId="6E5702B8" w14:textId="77777777" w:rsidR="00B11094" w:rsidRPr="00411462" w:rsidRDefault="00B11094" w:rsidP="00E9571E">
            <w:pPr>
              <w:widowControl/>
              <w:jc w:val="center"/>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hint="eastAsia"/>
                <w:color w:val="000000" w:themeColor="text1"/>
                <w:kern w:val="0"/>
                <w:sz w:val="18"/>
                <w:szCs w:val="18"/>
              </w:rPr>
              <w:t>出力帳票</w:t>
            </w:r>
          </w:p>
        </w:tc>
      </w:tr>
      <w:tr w:rsidR="002312B9" w:rsidRPr="00411462" w14:paraId="3223667A" w14:textId="77777777">
        <w:trPr>
          <w:trHeight w:val="360"/>
        </w:trPr>
        <w:tc>
          <w:tcPr>
            <w:tcW w:w="720" w:type="dxa"/>
            <w:vAlign w:val="center"/>
          </w:tcPr>
          <w:p w14:paraId="578323E8" w14:textId="77777777" w:rsidR="00D77FAD" w:rsidRPr="00411462" w:rsidRDefault="00D77FAD" w:rsidP="00E9571E">
            <w:pPr>
              <w:widowControl/>
              <w:jc w:val="center"/>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color w:val="000000" w:themeColor="text1"/>
                <w:kern w:val="0"/>
                <w:sz w:val="18"/>
                <w:szCs w:val="18"/>
              </w:rPr>
              <w:t>1</w:t>
            </w:r>
          </w:p>
        </w:tc>
        <w:tc>
          <w:tcPr>
            <w:tcW w:w="7740" w:type="dxa"/>
            <w:vAlign w:val="center"/>
          </w:tcPr>
          <w:p w14:paraId="5D055F3C" w14:textId="77777777" w:rsidR="00D77FAD" w:rsidRPr="00411462" w:rsidRDefault="00D9668C">
            <w:pPr>
              <w:widowControl/>
              <w:jc w:val="left"/>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hint="eastAsia"/>
                <w:color w:val="000000" w:themeColor="text1"/>
                <w:kern w:val="0"/>
                <w:sz w:val="18"/>
                <w:szCs w:val="18"/>
              </w:rPr>
              <w:t>面接記録票</w:t>
            </w:r>
          </w:p>
        </w:tc>
      </w:tr>
      <w:tr w:rsidR="002312B9" w:rsidRPr="00411462" w14:paraId="511FD8D2" w14:textId="77777777">
        <w:trPr>
          <w:trHeight w:val="360"/>
        </w:trPr>
        <w:tc>
          <w:tcPr>
            <w:tcW w:w="720" w:type="dxa"/>
            <w:vAlign w:val="center"/>
          </w:tcPr>
          <w:p w14:paraId="131F1C75" w14:textId="77777777" w:rsidR="00D77FAD" w:rsidRPr="00411462" w:rsidRDefault="00D77FAD" w:rsidP="00E9571E">
            <w:pPr>
              <w:widowControl/>
              <w:jc w:val="center"/>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color w:val="000000" w:themeColor="text1"/>
                <w:kern w:val="0"/>
                <w:sz w:val="18"/>
                <w:szCs w:val="18"/>
              </w:rPr>
              <w:t>2</w:t>
            </w:r>
          </w:p>
        </w:tc>
        <w:tc>
          <w:tcPr>
            <w:tcW w:w="7740" w:type="dxa"/>
            <w:vAlign w:val="center"/>
          </w:tcPr>
          <w:p w14:paraId="2B936895" w14:textId="77777777" w:rsidR="00D77FAD" w:rsidRPr="00411462" w:rsidRDefault="00D9668C">
            <w:pPr>
              <w:widowControl/>
              <w:jc w:val="left"/>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hint="eastAsia"/>
                <w:color w:val="000000" w:themeColor="text1"/>
                <w:kern w:val="0"/>
                <w:sz w:val="18"/>
                <w:szCs w:val="18"/>
              </w:rPr>
              <w:t>相談受付簿</w:t>
            </w:r>
          </w:p>
        </w:tc>
      </w:tr>
      <w:tr w:rsidR="002312B9" w:rsidRPr="00411462" w14:paraId="3C68EA91" w14:textId="77777777">
        <w:trPr>
          <w:trHeight w:val="360"/>
        </w:trPr>
        <w:tc>
          <w:tcPr>
            <w:tcW w:w="720" w:type="dxa"/>
            <w:vAlign w:val="center"/>
          </w:tcPr>
          <w:p w14:paraId="4DCDCF13" w14:textId="77777777" w:rsidR="00D77FAD" w:rsidRPr="00411462" w:rsidRDefault="00D77FAD" w:rsidP="00E9571E">
            <w:pPr>
              <w:widowControl/>
              <w:jc w:val="center"/>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color w:val="000000" w:themeColor="text1"/>
                <w:kern w:val="0"/>
                <w:sz w:val="18"/>
                <w:szCs w:val="18"/>
              </w:rPr>
              <w:t>3</w:t>
            </w:r>
          </w:p>
        </w:tc>
        <w:tc>
          <w:tcPr>
            <w:tcW w:w="7740" w:type="dxa"/>
            <w:vAlign w:val="center"/>
          </w:tcPr>
          <w:p w14:paraId="6B8DDD1F" w14:textId="77777777" w:rsidR="00D77FAD" w:rsidRPr="00411462" w:rsidRDefault="00D9668C" w:rsidP="00D9668C">
            <w:pPr>
              <w:widowControl/>
              <w:jc w:val="left"/>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hint="eastAsia"/>
                <w:color w:val="000000" w:themeColor="text1"/>
                <w:kern w:val="0"/>
                <w:sz w:val="18"/>
                <w:szCs w:val="18"/>
              </w:rPr>
              <w:t>保護等の相談・申請などの状況及び結果</w:t>
            </w:r>
          </w:p>
        </w:tc>
      </w:tr>
      <w:tr w:rsidR="002312B9" w:rsidRPr="00411462" w14:paraId="6161FB45" w14:textId="77777777">
        <w:trPr>
          <w:trHeight w:val="360"/>
        </w:trPr>
        <w:tc>
          <w:tcPr>
            <w:tcW w:w="720" w:type="dxa"/>
            <w:vAlign w:val="center"/>
          </w:tcPr>
          <w:p w14:paraId="1FFBA3B4" w14:textId="77777777" w:rsidR="00D77FAD" w:rsidRPr="00411462" w:rsidRDefault="00D77FAD" w:rsidP="00E9571E">
            <w:pPr>
              <w:widowControl/>
              <w:jc w:val="center"/>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color w:val="000000" w:themeColor="text1"/>
                <w:kern w:val="0"/>
                <w:sz w:val="18"/>
                <w:szCs w:val="18"/>
              </w:rPr>
              <w:t>4</w:t>
            </w:r>
          </w:p>
        </w:tc>
        <w:tc>
          <w:tcPr>
            <w:tcW w:w="7740" w:type="dxa"/>
            <w:vAlign w:val="center"/>
          </w:tcPr>
          <w:p w14:paraId="13C400DE" w14:textId="77777777" w:rsidR="00D77FAD" w:rsidRPr="00411462" w:rsidRDefault="00D9668C">
            <w:pPr>
              <w:widowControl/>
              <w:jc w:val="left"/>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hint="eastAsia"/>
                <w:color w:val="000000" w:themeColor="text1"/>
                <w:kern w:val="0"/>
                <w:sz w:val="18"/>
                <w:szCs w:val="18"/>
              </w:rPr>
              <w:t>世帯類型別相談内容</w:t>
            </w:r>
          </w:p>
        </w:tc>
      </w:tr>
      <w:tr w:rsidR="002312B9" w:rsidRPr="00411462" w14:paraId="53D53CBE" w14:textId="77777777">
        <w:trPr>
          <w:trHeight w:val="360"/>
        </w:trPr>
        <w:tc>
          <w:tcPr>
            <w:tcW w:w="720" w:type="dxa"/>
            <w:vAlign w:val="center"/>
          </w:tcPr>
          <w:p w14:paraId="06F16FDE" w14:textId="77777777" w:rsidR="00D77FAD" w:rsidRPr="00411462" w:rsidRDefault="00D77FAD" w:rsidP="00E9571E">
            <w:pPr>
              <w:widowControl/>
              <w:jc w:val="center"/>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color w:val="000000" w:themeColor="text1"/>
                <w:kern w:val="0"/>
                <w:sz w:val="18"/>
                <w:szCs w:val="18"/>
              </w:rPr>
              <w:t>5</w:t>
            </w:r>
          </w:p>
        </w:tc>
        <w:tc>
          <w:tcPr>
            <w:tcW w:w="7740" w:type="dxa"/>
            <w:vAlign w:val="center"/>
          </w:tcPr>
          <w:p w14:paraId="775D5D67" w14:textId="77777777" w:rsidR="00D77FAD" w:rsidRPr="00411462" w:rsidRDefault="008B0339">
            <w:pPr>
              <w:widowControl/>
              <w:jc w:val="left"/>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hint="eastAsia"/>
                <w:color w:val="000000" w:themeColor="text1"/>
                <w:kern w:val="0"/>
                <w:sz w:val="18"/>
                <w:szCs w:val="18"/>
              </w:rPr>
              <w:t>相談のみの方への面接結果</w:t>
            </w:r>
          </w:p>
        </w:tc>
      </w:tr>
      <w:tr w:rsidR="002312B9" w:rsidRPr="00411462" w14:paraId="3E929DA4" w14:textId="77777777">
        <w:trPr>
          <w:trHeight w:val="360"/>
        </w:trPr>
        <w:tc>
          <w:tcPr>
            <w:tcW w:w="720" w:type="dxa"/>
            <w:vAlign w:val="center"/>
          </w:tcPr>
          <w:p w14:paraId="36881679" w14:textId="77777777" w:rsidR="00D77FAD" w:rsidRPr="00411462" w:rsidRDefault="00D77FAD" w:rsidP="00E9571E">
            <w:pPr>
              <w:widowControl/>
              <w:jc w:val="center"/>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color w:val="000000" w:themeColor="text1"/>
                <w:kern w:val="0"/>
                <w:sz w:val="18"/>
                <w:szCs w:val="18"/>
              </w:rPr>
              <w:t>6</w:t>
            </w:r>
          </w:p>
        </w:tc>
        <w:tc>
          <w:tcPr>
            <w:tcW w:w="7740" w:type="dxa"/>
            <w:vAlign w:val="center"/>
          </w:tcPr>
          <w:p w14:paraId="1DD2E472" w14:textId="77777777" w:rsidR="00D77FAD" w:rsidRPr="00411462" w:rsidRDefault="008B0339">
            <w:pPr>
              <w:widowControl/>
              <w:jc w:val="left"/>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hint="eastAsia"/>
                <w:color w:val="000000" w:themeColor="text1"/>
                <w:kern w:val="0"/>
                <w:sz w:val="18"/>
                <w:szCs w:val="18"/>
              </w:rPr>
              <w:t>保護申請書</w:t>
            </w:r>
          </w:p>
        </w:tc>
      </w:tr>
      <w:tr w:rsidR="002312B9" w:rsidRPr="00411462" w14:paraId="3A838E15" w14:textId="77777777">
        <w:trPr>
          <w:trHeight w:val="360"/>
        </w:trPr>
        <w:tc>
          <w:tcPr>
            <w:tcW w:w="720" w:type="dxa"/>
            <w:vAlign w:val="center"/>
          </w:tcPr>
          <w:p w14:paraId="19B66736" w14:textId="77777777" w:rsidR="00D77FAD" w:rsidRPr="00411462" w:rsidRDefault="00D77FAD" w:rsidP="00E9571E">
            <w:pPr>
              <w:widowControl/>
              <w:jc w:val="center"/>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color w:val="000000" w:themeColor="text1"/>
                <w:kern w:val="0"/>
                <w:sz w:val="18"/>
                <w:szCs w:val="18"/>
              </w:rPr>
              <w:t>7</w:t>
            </w:r>
          </w:p>
        </w:tc>
        <w:tc>
          <w:tcPr>
            <w:tcW w:w="7740" w:type="dxa"/>
            <w:vAlign w:val="center"/>
          </w:tcPr>
          <w:p w14:paraId="05A232CD" w14:textId="77777777" w:rsidR="00D77FAD" w:rsidRPr="00411462" w:rsidRDefault="008B0339">
            <w:pPr>
              <w:widowControl/>
              <w:jc w:val="left"/>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hint="eastAsia"/>
                <w:color w:val="000000" w:themeColor="text1"/>
                <w:kern w:val="0"/>
                <w:sz w:val="18"/>
                <w:szCs w:val="18"/>
              </w:rPr>
              <w:t>資産申請書</w:t>
            </w:r>
          </w:p>
        </w:tc>
      </w:tr>
      <w:tr w:rsidR="002312B9" w:rsidRPr="00411462" w14:paraId="68E11C0E" w14:textId="77777777">
        <w:trPr>
          <w:trHeight w:val="360"/>
        </w:trPr>
        <w:tc>
          <w:tcPr>
            <w:tcW w:w="720" w:type="dxa"/>
            <w:vAlign w:val="center"/>
          </w:tcPr>
          <w:p w14:paraId="63EE8A87" w14:textId="77777777" w:rsidR="00D77FAD" w:rsidRPr="00411462" w:rsidRDefault="00D77FAD" w:rsidP="00E9571E">
            <w:pPr>
              <w:widowControl/>
              <w:jc w:val="center"/>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color w:val="000000" w:themeColor="text1"/>
                <w:kern w:val="0"/>
                <w:sz w:val="18"/>
                <w:szCs w:val="18"/>
              </w:rPr>
              <w:t>8</w:t>
            </w:r>
          </w:p>
        </w:tc>
        <w:tc>
          <w:tcPr>
            <w:tcW w:w="7740" w:type="dxa"/>
            <w:vAlign w:val="center"/>
          </w:tcPr>
          <w:p w14:paraId="51454125" w14:textId="77777777" w:rsidR="00D77FAD" w:rsidRPr="00411462" w:rsidRDefault="008B0339">
            <w:pPr>
              <w:widowControl/>
              <w:jc w:val="left"/>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hint="eastAsia"/>
                <w:color w:val="000000" w:themeColor="text1"/>
                <w:kern w:val="0"/>
                <w:sz w:val="18"/>
                <w:szCs w:val="18"/>
              </w:rPr>
              <w:t>収入申告書</w:t>
            </w:r>
          </w:p>
        </w:tc>
      </w:tr>
      <w:tr w:rsidR="002312B9" w:rsidRPr="00411462" w14:paraId="5C3E4CC2" w14:textId="77777777">
        <w:trPr>
          <w:trHeight w:val="360"/>
        </w:trPr>
        <w:tc>
          <w:tcPr>
            <w:tcW w:w="720" w:type="dxa"/>
            <w:vAlign w:val="center"/>
          </w:tcPr>
          <w:p w14:paraId="1EFE2958" w14:textId="77777777" w:rsidR="00D77FAD" w:rsidRPr="00411462" w:rsidRDefault="00D77FAD" w:rsidP="00E9571E">
            <w:pPr>
              <w:widowControl/>
              <w:jc w:val="center"/>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color w:val="000000" w:themeColor="text1"/>
                <w:kern w:val="0"/>
                <w:sz w:val="18"/>
                <w:szCs w:val="18"/>
              </w:rPr>
              <w:t>9</w:t>
            </w:r>
          </w:p>
        </w:tc>
        <w:tc>
          <w:tcPr>
            <w:tcW w:w="7740" w:type="dxa"/>
            <w:vAlign w:val="center"/>
          </w:tcPr>
          <w:p w14:paraId="1784C9CC" w14:textId="77777777" w:rsidR="00D77FAD" w:rsidRPr="00411462" w:rsidRDefault="008B0339">
            <w:pPr>
              <w:widowControl/>
              <w:jc w:val="left"/>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hint="eastAsia"/>
                <w:color w:val="000000" w:themeColor="text1"/>
                <w:kern w:val="0"/>
                <w:sz w:val="18"/>
                <w:szCs w:val="18"/>
              </w:rPr>
              <w:t>同意書</w:t>
            </w:r>
          </w:p>
        </w:tc>
      </w:tr>
      <w:tr w:rsidR="002312B9" w:rsidRPr="00411462" w14:paraId="2EF0F669" w14:textId="77777777">
        <w:trPr>
          <w:trHeight w:val="360"/>
        </w:trPr>
        <w:tc>
          <w:tcPr>
            <w:tcW w:w="720" w:type="dxa"/>
            <w:vAlign w:val="center"/>
          </w:tcPr>
          <w:p w14:paraId="5D138A6A" w14:textId="77777777" w:rsidR="00D77FAD" w:rsidRPr="00411462" w:rsidRDefault="00D77FAD" w:rsidP="00E9571E">
            <w:pPr>
              <w:widowControl/>
              <w:jc w:val="center"/>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color w:val="000000" w:themeColor="text1"/>
                <w:kern w:val="0"/>
                <w:sz w:val="18"/>
                <w:szCs w:val="18"/>
              </w:rPr>
              <w:t>10</w:t>
            </w:r>
          </w:p>
        </w:tc>
        <w:tc>
          <w:tcPr>
            <w:tcW w:w="7740" w:type="dxa"/>
            <w:vAlign w:val="center"/>
          </w:tcPr>
          <w:p w14:paraId="51B1D97A" w14:textId="77777777" w:rsidR="00D77FAD" w:rsidRPr="00411462" w:rsidRDefault="008B0339">
            <w:pPr>
              <w:widowControl/>
              <w:jc w:val="left"/>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hint="eastAsia"/>
                <w:color w:val="000000" w:themeColor="text1"/>
                <w:kern w:val="0"/>
                <w:sz w:val="18"/>
                <w:szCs w:val="18"/>
              </w:rPr>
              <w:t>給与証明書</w:t>
            </w:r>
          </w:p>
        </w:tc>
      </w:tr>
      <w:tr w:rsidR="002312B9" w:rsidRPr="00411462" w14:paraId="03C9F574" w14:textId="77777777">
        <w:trPr>
          <w:trHeight w:val="360"/>
        </w:trPr>
        <w:tc>
          <w:tcPr>
            <w:tcW w:w="720" w:type="dxa"/>
            <w:vAlign w:val="center"/>
          </w:tcPr>
          <w:p w14:paraId="6D29F2DB" w14:textId="77777777" w:rsidR="00D77FAD" w:rsidRPr="00411462" w:rsidRDefault="00D77FAD" w:rsidP="00E9571E">
            <w:pPr>
              <w:widowControl/>
              <w:jc w:val="center"/>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color w:val="000000" w:themeColor="text1"/>
                <w:kern w:val="0"/>
                <w:sz w:val="18"/>
                <w:szCs w:val="18"/>
              </w:rPr>
              <w:t>11</w:t>
            </w:r>
          </w:p>
        </w:tc>
        <w:tc>
          <w:tcPr>
            <w:tcW w:w="7740" w:type="dxa"/>
            <w:vAlign w:val="center"/>
          </w:tcPr>
          <w:p w14:paraId="7D56BE28" w14:textId="77777777" w:rsidR="00D77FAD" w:rsidRPr="00411462" w:rsidRDefault="008B0339" w:rsidP="008B0339">
            <w:pPr>
              <w:widowControl/>
              <w:jc w:val="left"/>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hint="eastAsia"/>
                <w:color w:val="000000" w:themeColor="text1"/>
                <w:kern w:val="0"/>
                <w:sz w:val="18"/>
                <w:szCs w:val="18"/>
              </w:rPr>
              <w:t>住宅補修計画書</w:t>
            </w:r>
          </w:p>
        </w:tc>
      </w:tr>
      <w:tr w:rsidR="002312B9" w:rsidRPr="00411462" w14:paraId="413CB3F3" w14:textId="77777777">
        <w:trPr>
          <w:trHeight w:val="360"/>
        </w:trPr>
        <w:tc>
          <w:tcPr>
            <w:tcW w:w="720" w:type="dxa"/>
            <w:vAlign w:val="center"/>
          </w:tcPr>
          <w:p w14:paraId="75DA0C6C" w14:textId="77777777" w:rsidR="00D77FAD" w:rsidRPr="00411462" w:rsidRDefault="00D77FAD" w:rsidP="00E9571E">
            <w:pPr>
              <w:widowControl/>
              <w:jc w:val="center"/>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color w:val="000000" w:themeColor="text1"/>
                <w:kern w:val="0"/>
                <w:sz w:val="18"/>
                <w:szCs w:val="18"/>
              </w:rPr>
              <w:t>12</w:t>
            </w:r>
          </w:p>
        </w:tc>
        <w:tc>
          <w:tcPr>
            <w:tcW w:w="7740" w:type="dxa"/>
            <w:vAlign w:val="center"/>
          </w:tcPr>
          <w:p w14:paraId="491B8EA9" w14:textId="77777777" w:rsidR="00D77FAD" w:rsidRPr="00411462" w:rsidRDefault="008B0339" w:rsidP="008B0339">
            <w:pPr>
              <w:widowControl/>
              <w:jc w:val="left"/>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hint="eastAsia"/>
                <w:color w:val="000000" w:themeColor="text1"/>
                <w:kern w:val="0"/>
                <w:sz w:val="18"/>
                <w:szCs w:val="18"/>
              </w:rPr>
              <w:t>生業計画書</w:t>
            </w:r>
          </w:p>
        </w:tc>
      </w:tr>
      <w:tr w:rsidR="002312B9" w:rsidRPr="00411462" w14:paraId="2E880269" w14:textId="77777777">
        <w:trPr>
          <w:trHeight w:val="360"/>
        </w:trPr>
        <w:tc>
          <w:tcPr>
            <w:tcW w:w="720" w:type="dxa"/>
            <w:vAlign w:val="center"/>
          </w:tcPr>
          <w:p w14:paraId="50D040DA" w14:textId="77777777" w:rsidR="00D77FAD" w:rsidRPr="00411462" w:rsidRDefault="00D77FAD" w:rsidP="00E9571E">
            <w:pPr>
              <w:widowControl/>
              <w:jc w:val="center"/>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color w:val="000000" w:themeColor="text1"/>
                <w:kern w:val="0"/>
                <w:sz w:val="18"/>
                <w:szCs w:val="18"/>
              </w:rPr>
              <w:t>13</w:t>
            </w:r>
          </w:p>
        </w:tc>
        <w:tc>
          <w:tcPr>
            <w:tcW w:w="7740" w:type="dxa"/>
            <w:vAlign w:val="center"/>
          </w:tcPr>
          <w:p w14:paraId="6054C149" w14:textId="77777777" w:rsidR="00D77FAD" w:rsidRPr="00411462" w:rsidRDefault="008B0339" w:rsidP="008B0339">
            <w:pPr>
              <w:widowControl/>
              <w:jc w:val="left"/>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hint="eastAsia"/>
                <w:color w:val="000000" w:themeColor="text1"/>
                <w:kern w:val="0"/>
                <w:sz w:val="18"/>
                <w:szCs w:val="18"/>
              </w:rPr>
              <w:t>家賃・間代・地代証明書</w:t>
            </w:r>
          </w:p>
        </w:tc>
      </w:tr>
      <w:tr w:rsidR="002312B9" w:rsidRPr="002312B9" w14:paraId="1305B999" w14:textId="77777777">
        <w:trPr>
          <w:trHeight w:val="360"/>
        </w:trPr>
        <w:tc>
          <w:tcPr>
            <w:tcW w:w="720" w:type="dxa"/>
            <w:vAlign w:val="center"/>
          </w:tcPr>
          <w:p w14:paraId="32D13769" w14:textId="77777777" w:rsidR="00D77FAD" w:rsidRPr="00411462" w:rsidRDefault="00D77FAD" w:rsidP="00E9571E">
            <w:pPr>
              <w:widowControl/>
              <w:jc w:val="center"/>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color w:val="000000" w:themeColor="text1"/>
                <w:kern w:val="0"/>
                <w:sz w:val="18"/>
                <w:szCs w:val="18"/>
              </w:rPr>
              <w:t>14</w:t>
            </w:r>
          </w:p>
        </w:tc>
        <w:tc>
          <w:tcPr>
            <w:tcW w:w="7740" w:type="dxa"/>
            <w:vAlign w:val="center"/>
          </w:tcPr>
          <w:p w14:paraId="1F4772A4" w14:textId="77777777" w:rsidR="00D77FAD" w:rsidRPr="002312B9" w:rsidRDefault="008B0339" w:rsidP="008B0339">
            <w:pPr>
              <w:widowControl/>
              <w:jc w:val="left"/>
              <w:rPr>
                <w:rFonts w:ascii="ＭＳ ゴシック" w:eastAsia="ＭＳ ゴシック" w:hAnsi="ＭＳ ゴシック" w:cs="ＭＳ Ｐゴシック"/>
                <w:color w:val="000000" w:themeColor="text1"/>
                <w:kern w:val="0"/>
                <w:sz w:val="18"/>
                <w:szCs w:val="18"/>
              </w:rPr>
            </w:pPr>
            <w:r w:rsidRPr="00411462">
              <w:rPr>
                <w:rFonts w:ascii="ＭＳ ゴシック" w:eastAsia="ＭＳ ゴシック" w:hAnsi="ＭＳ ゴシック" w:cs="ＭＳ Ｐゴシック" w:hint="eastAsia"/>
                <w:color w:val="000000" w:themeColor="text1"/>
                <w:kern w:val="0"/>
                <w:sz w:val="18"/>
                <w:szCs w:val="18"/>
              </w:rPr>
              <w:t>葬祭扶助申請書</w:t>
            </w:r>
          </w:p>
        </w:tc>
      </w:tr>
      <w:tr w:rsidR="002312B9" w:rsidRPr="002312B9" w14:paraId="362257FD" w14:textId="77777777">
        <w:trPr>
          <w:trHeight w:val="360"/>
        </w:trPr>
        <w:tc>
          <w:tcPr>
            <w:tcW w:w="720" w:type="dxa"/>
            <w:vAlign w:val="center"/>
          </w:tcPr>
          <w:p w14:paraId="5DADE903" w14:textId="77777777" w:rsidR="00D77FAD" w:rsidRPr="002312B9" w:rsidRDefault="00D77FAD"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15</w:t>
            </w:r>
          </w:p>
        </w:tc>
        <w:tc>
          <w:tcPr>
            <w:tcW w:w="7740" w:type="dxa"/>
            <w:vAlign w:val="center"/>
          </w:tcPr>
          <w:p w14:paraId="73D10E66" w14:textId="77777777" w:rsidR="00D77FAD" w:rsidRPr="002312B9" w:rsidRDefault="008B0339" w:rsidP="008B033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公営住宅委任状</w:t>
            </w:r>
          </w:p>
        </w:tc>
      </w:tr>
      <w:tr w:rsidR="002312B9" w:rsidRPr="002312B9" w14:paraId="774D1800" w14:textId="77777777">
        <w:trPr>
          <w:trHeight w:val="360"/>
        </w:trPr>
        <w:tc>
          <w:tcPr>
            <w:tcW w:w="720" w:type="dxa"/>
            <w:vAlign w:val="center"/>
          </w:tcPr>
          <w:p w14:paraId="5E966557" w14:textId="77777777" w:rsidR="00D77FAD" w:rsidRPr="002312B9" w:rsidRDefault="00D77FAD"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16</w:t>
            </w:r>
          </w:p>
        </w:tc>
        <w:tc>
          <w:tcPr>
            <w:tcW w:w="7740" w:type="dxa"/>
            <w:vAlign w:val="center"/>
          </w:tcPr>
          <w:p w14:paraId="4ABAB20A" w14:textId="77777777" w:rsidR="00D77FAD" w:rsidRPr="002312B9" w:rsidRDefault="008B0339" w:rsidP="008B033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代理納付委任状</w:t>
            </w:r>
          </w:p>
        </w:tc>
      </w:tr>
      <w:tr w:rsidR="002312B9" w:rsidRPr="002312B9" w14:paraId="65CDAC85" w14:textId="77777777">
        <w:trPr>
          <w:trHeight w:val="360"/>
        </w:trPr>
        <w:tc>
          <w:tcPr>
            <w:tcW w:w="720" w:type="dxa"/>
            <w:vAlign w:val="center"/>
          </w:tcPr>
          <w:p w14:paraId="639EA731" w14:textId="77777777" w:rsidR="00D77FAD" w:rsidRPr="002312B9" w:rsidRDefault="00D77FAD"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17</w:t>
            </w:r>
          </w:p>
        </w:tc>
        <w:tc>
          <w:tcPr>
            <w:tcW w:w="7740" w:type="dxa"/>
            <w:vAlign w:val="center"/>
          </w:tcPr>
          <w:p w14:paraId="5880F1EB" w14:textId="77777777" w:rsidR="00D77FAD" w:rsidRPr="002312B9" w:rsidRDefault="008B0339" w:rsidP="008B033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自立計画書</w:t>
            </w:r>
          </w:p>
        </w:tc>
      </w:tr>
      <w:tr w:rsidR="002312B9" w:rsidRPr="002312B9" w14:paraId="5B3D5962" w14:textId="77777777">
        <w:trPr>
          <w:trHeight w:val="360"/>
        </w:trPr>
        <w:tc>
          <w:tcPr>
            <w:tcW w:w="720" w:type="dxa"/>
            <w:vAlign w:val="center"/>
          </w:tcPr>
          <w:p w14:paraId="1E605697" w14:textId="77777777" w:rsidR="00D77FAD" w:rsidRPr="002312B9" w:rsidRDefault="00D77FAD"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18</w:t>
            </w:r>
          </w:p>
        </w:tc>
        <w:tc>
          <w:tcPr>
            <w:tcW w:w="7740" w:type="dxa"/>
            <w:vAlign w:val="center"/>
          </w:tcPr>
          <w:p w14:paraId="70E6A463" w14:textId="77777777" w:rsidR="00D77FAD" w:rsidRPr="002312B9" w:rsidRDefault="008B0339" w:rsidP="008B033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登記事項証明書・閉鎖謄本・抄本申請書</w:t>
            </w:r>
          </w:p>
        </w:tc>
      </w:tr>
      <w:tr w:rsidR="008B0339" w:rsidRPr="002312B9" w14:paraId="2A4322EA" w14:textId="77777777">
        <w:trPr>
          <w:trHeight w:val="360"/>
        </w:trPr>
        <w:tc>
          <w:tcPr>
            <w:tcW w:w="720" w:type="dxa"/>
            <w:vAlign w:val="center"/>
          </w:tcPr>
          <w:p w14:paraId="5B9AE256" w14:textId="77777777" w:rsidR="008B0339" w:rsidRPr="002312B9" w:rsidRDefault="008B0339"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19</w:t>
            </w:r>
          </w:p>
        </w:tc>
        <w:tc>
          <w:tcPr>
            <w:tcW w:w="7740" w:type="dxa"/>
            <w:vAlign w:val="center"/>
          </w:tcPr>
          <w:p w14:paraId="5FE9DFFF" w14:textId="77777777" w:rsidR="008B0339" w:rsidRPr="002312B9" w:rsidRDefault="008B0339" w:rsidP="008B033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保護申請受理簿</w:t>
            </w:r>
          </w:p>
        </w:tc>
      </w:tr>
    </w:tbl>
    <w:p w14:paraId="6C9F2659" w14:textId="77777777" w:rsidR="00D77FAD" w:rsidRPr="002312B9" w:rsidRDefault="00D77FAD" w:rsidP="00D77FAD">
      <w:pPr>
        <w:pStyle w:val="a3"/>
        <w:tabs>
          <w:tab w:val="clear" w:pos="4252"/>
          <w:tab w:val="clear" w:pos="8504"/>
        </w:tabs>
        <w:spacing w:line="240" w:lineRule="atLeast"/>
        <w:outlineLvl w:val="0"/>
        <w:rPr>
          <w:rFonts w:ascii="ＭＳ ゴシック" w:eastAsia="ＭＳ ゴシック" w:hAnsi="ＭＳ ゴシック" w:cs="New Gulim"/>
          <w:color w:val="000000" w:themeColor="text1"/>
          <w:szCs w:val="21"/>
        </w:rPr>
      </w:pPr>
    </w:p>
    <w:p w14:paraId="308F1F24" w14:textId="77777777" w:rsidR="00D77FAD" w:rsidRPr="002312B9" w:rsidRDefault="00D77FAD" w:rsidP="00D77FAD">
      <w:pPr>
        <w:pStyle w:val="a3"/>
        <w:tabs>
          <w:tab w:val="clear" w:pos="4252"/>
          <w:tab w:val="clear" w:pos="8504"/>
        </w:tabs>
        <w:spacing w:line="240" w:lineRule="atLeast"/>
        <w:outlineLvl w:val="0"/>
        <w:rPr>
          <w:rFonts w:ascii="ＭＳ ゴシック" w:eastAsia="ＭＳ ゴシック" w:hAnsi="ＭＳ ゴシック"/>
          <w:color w:val="000000" w:themeColor="text1"/>
          <w:szCs w:val="21"/>
        </w:rPr>
      </w:pPr>
      <w:r w:rsidRPr="002312B9">
        <w:rPr>
          <w:rFonts w:ascii="ＭＳ ゴシック" w:eastAsia="ＭＳ ゴシック" w:hAnsi="ＭＳ ゴシック" w:cs="New Gulim" w:hint="eastAsia"/>
          <w:color w:val="000000" w:themeColor="text1"/>
          <w:szCs w:val="21"/>
        </w:rPr>
        <w:t xml:space="preserve">      </w:t>
      </w:r>
      <w:r w:rsidR="00B11094" w:rsidRPr="002312B9">
        <w:rPr>
          <w:rFonts w:ascii="ＭＳ ゴシック" w:eastAsia="ＭＳ ゴシック" w:hAnsi="ＭＳ ゴシック" w:hint="eastAsia"/>
          <w:color w:val="000000" w:themeColor="text1"/>
          <w:szCs w:val="21"/>
        </w:rPr>
        <w:t>２</w:t>
      </w:r>
      <w:r w:rsidRPr="002312B9">
        <w:rPr>
          <w:rFonts w:ascii="ＭＳ ゴシック" w:eastAsia="ＭＳ ゴシック" w:hAnsi="ＭＳ ゴシック" w:hint="eastAsia"/>
          <w:color w:val="000000" w:themeColor="text1"/>
          <w:szCs w:val="21"/>
        </w:rPr>
        <w:t xml:space="preserve">　保護決定関係</w:t>
      </w:r>
    </w:p>
    <w:tbl>
      <w:tblPr>
        <w:tblW w:w="846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
        <w:gridCol w:w="7722"/>
      </w:tblGrid>
      <w:tr w:rsidR="002312B9" w:rsidRPr="002312B9" w14:paraId="273ED5B8"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7DAA76D3" w14:textId="77777777" w:rsidR="00B11094" w:rsidRPr="002312B9" w:rsidRDefault="00B11094"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No</w:t>
            </w:r>
          </w:p>
        </w:tc>
        <w:tc>
          <w:tcPr>
            <w:tcW w:w="7722" w:type="dxa"/>
            <w:tcBorders>
              <w:top w:val="single" w:sz="4" w:space="0" w:color="auto"/>
              <w:left w:val="single" w:sz="4" w:space="0" w:color="auto"/>
              <w:bottom w:val="single" w:sz="4" w:space="0" w:color="auto"/>
              <w:right w:val="single" w:sz="4" w:space="0" w:color="auto"/>
            </w:tcBorders>
            <w:vAlign w:val="center"/>
          </w:tcPr>
          <w:p w14:paraId="0F9D7930" w14:textId="77777777" w:rsidR="00B11094" w:rsidRPr="002312B9" w:rsidRDefault="00B11094"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出力帳票</w:t>
            </w:r>
          </w:p>
        </w:tc>
      </w:tr>
      <w:tr w:rsidR="002312B9" w:rsidRPr="002312B9" w14:paraId="0FD2C1D2" w14:textId="77777777" w:rsidTr="009A2B34">
        <w:trPr>
          <w:trHeight w:val="360"/>
        </w:trPr>
        <w:tc>
          <w:tcPr>
            <w:tcW w:w="738" w:type="dxa"/>
            <w:vAlign w:val="center"/>
          </w:tcPr>
          <w:p w14:paraId="3099BEEC" w14:textId="77777777" w:rsidR="00B11094" w:rsidRPr="002312B9" w:rsidRDefault="00B11094"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w:t>
            </w:r>
          </w:p>
        </w:tc>
        <w:tc>
          <w:tcPr>
            <w:tcW w:w="7722" w:type="dxa"/>
            <w:vAlign w:val="center"/>
          </w:tcPr>
          <w:p w14:paraId="153E3DBA" w14:textId="77777777" w:rsidR="00B11094" w:rsidRPr="002312B9" w:rsidRDefault="006E26C3">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29条調査書発行伺い</w:t>
            </w:r>
          </w:p>
        </w:tc>
      </w:tr>
      <w:tr w:rsidR="002312B9" w:rsidRPr="002312B9" w14:paraId="540C6772" w14:textId="77777777" w:rsidTr="009A2B34">
        <w:trPr>
          <w:trHeight w:val="360"/>
        </w:trPr>
        <w:tc>
          <w:tcPr>
            <w:tcW w:w="738" w:type="dxa"/>
            <w:vAlign w:val="center"/>
          </w:tcPr>
          <w:p w14:paraId="23624013" w14:textId="77777777" w:rsidR="00B11094" w:rsidRPr="002312B9" w:rsidRDefault="00B11094"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w:t>
            </w:r>
          </w:p>
        </w:tc>
        <w:tc>
          <w:tcPr>
            <w:tcW w:w="7722" w:type="dxa"/>
            <w:vAlign w:val="center"/>
          </w:tcPr>
          <w:p w14:paraId="0B40E7E1" w14:textId="77777777" w:rsidR="00B11094" w:rsidRPr="002312B9" w:rsidRDefault="006E26C3"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29条調査依頼書（預貯金）</w:t>
            </w:r>
          </w:p>
        </w:tc>
      </w:tr>
      <w:tr w:rsidR="002312B9" w:rsidRPr="002312B9" w14:paraId="37AAF163" w14:textId="77777777" w:rsidTr="009A2B34">
        <w:trPr>
          <w:trHeight w:val="360"/>
        </w:trPr>
        <w:tc>
          <w:tcPr>
            <w:tcW w:w="738" w:type="dxa"/>
            <w:vAlign w:val="center"/>
          </w:tcPr>
          <w:p w14:paraId="7AE96FE7" w14:textId="77777777" w:rsidR="00B11094" w:rsidRPr="002312B9" w:rsidRDefault="00B11094"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w:t>
            </w:r>
          </w:p>
        </w:tc>
        <w:tc>
          <w:tcPr>
            <w:tcW w:w="7722" w:type="dxa"/>
            <w:vAlign w:val="center"/>
          </w:tcPr>
          <w:p w14:paraId="6876FBE8" w14:textId="77777777" w:rsidR="00B11094" w:rsidRPr="002312B9" w:rsidRDefault="006E26C3"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29条調査回答書（預貯金）29条調査回答書（預貯金）</w:t>
            </w:r>
          </w:p>
        </w:tc>
      </w:tr>
      <w:tr w:rsidR="002312B9" w:rsidRPr="002312B9" w14:paraId="1D981759" w14:textId="77777777" w:rsidTr="009A2B34">
        <w:trPr>
          <w:trHeight w:val="360"/>
        </w:trPr>
        <w:tc>
          <w:tcPr>
            <w:tcW w:w="738" w:type="dxa"/>
            <w:vAlign w:val="center"/>
          </w:tcPr>
          <w:p w14:paraId="33FB3157" w14:textId="77777777" w:rsidR="00B11094" w:rsidRPr="002312B9" w:rsidRDefault="00B11094"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w:t>
            </w:r>
          </w:p>
        </w:tc>
        <w:tc>
          <w:tcPr>
            <w:tcW w:w="7722" w:type="dxa"/>
            <w:vAlign w:val="center"/>
          </w:tcPr>
          <w:p w14:paraId="46A0B04B" w14:textId="77777777" w:rsidR="00B11094" w:rsidRPr="002312B9" w:rsidRDefault="006E26C3"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29条調査依頼書（銀行本店一括）</w:t>
            </w:r>
          </w:p>
        </w:tc>
      </w:tr>
      <w:tr w:rsidR="002312B9" w:rsidRPr="002312B9" w14:paraId="5A808B2E" w14:textId="77777777" w:rsidTr="009A2B34">
        <w:trPr>
          <w:trHeight w:val="360"/>
        </w:trPr>
        <w:tc>
          <w:tcPr>
            <w:tcW w:w="738" w:type="dxa"/>
            <w:vAlign w:val="center"/>
          </w:tcPr>
          <w:p w14:paraId="6EC46C99" w14:textId="77777777" w:rsidR="00B11094" w:rsidRPr="002312B9" w:rsidRDefault="00B11094"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5</w:t>
            </w:r>
          </w:p>
        </w:tc>
        <w:tc>
          <w:tcPr>
            <w:tcW w:w="7722" w:type="dxa"/>
            <w:vAlign w:val="center"/>
          </w:tcPr>
          <w:p w14:paraId="00871D6D" w14:textId="77777777" w:rsidR="00B11094" w:rsidRPr="002312B9" w:rsidRDefault="006E26C3" w:rsidP="006E26C3">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29条調査回答書（銀行本店一括）</w:t>
            </w:r>
          </w:p>
        </w:tc>
      </w:tr>
      <w:tr w:rsidR="002312B9" w:rsidRPr="002312B9" w14:paraId="28C2E788" w14:textId="77777777" w:rsidTr="009A2B34">
        <w:trPr>
          <w:trHeight w:val="360"/>
        </w:trPr>
        <w:tc>
          <w:tcPr>
            <w:tcW w:w="738" w:type="dxa"/>
            <w:vAlign w:val="center"/>
          </w:tcPr>
          <w:p w14:paraId="1068407A" w14:textId="77777777" w:rsidR="00B11094" w:rsidRPr="002312B9" w:rsidRDefault="00B11094"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6</w:t>
            </w:r>
          </w:p>
        </w:tc>
        <w:tc>
          <w:tcPr>
            <w:tcW w:w="7722" w:type="dxa"/>
            <w:vAlign w:val="center"/>
          </w:tcPr>
          <w:p w14:paraId="0A7E4252" w14:textId="77777777" w:rsidR="00B11094" w:rsidRPr="002312B9" w:rsidRDefault="006E26C3" w:rsidP="006E26C3">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29条調査依頼書（保険）</w:t>
            </w:r>
          </w:p>
        </w:tc>
      </w:tr>
      <w:tr w:rsidR="002312B9" w:rsidRPr="002312B9" w14:paraId="3B9B6559" w14:textId="77777777" w:rsidTr="009A2B34">
        <w:trPr>
          <w:trHeight w:val="360"/>
        </w:trPr>
        <w:tc>
          <w:tcPr>
            <w:tcW w:w="738" w:type="dxa"/>
            <w:vAlign w:val="center"/>
          </w:tcPr>
          <w:p w14:paraId="58391888" w14:textId="77777777" w:rsidR="00B11094" w:rsidRPr="002312B9" w:rsidRDefault="00B11094"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7</w:t>
            </w:r>
          </w:p>
        </w:tc>
        <w:tc>
          <w:tcPr>
            <w:tcW w:w="7722" w:type="dxa"/>
            <w:vAlign w:val="center"/>
          </w:tcPr>
          <w:p w14:paraId="216F083A" w14:textId="77777777" w:rsidR="00B11094" w:rsidRPr="002312B9" w:rsidRDefault="006E26C3" w:rsidP="006E26C3">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29条調査回答書（保険）</w:t>
            </w:r>
          </w:p>
        </w:tc>
      </w:tr>
      <w:tr w:rsidR="002312B9" w:rsidRPr="002312B9" w14:paraId="3F12CD73" w14:textId="77777777" w:rsidTr="009A2B34">
        <w:trPr>
          <w:trHeight w:val="360"/>
        </w:trPr>
        <w:tc>
          <w:tcPr>
            <w:tcW w:w="738" w:type="dxa"/>
            <w:vAlign w:val="center"/>
          </w:tcPr>
          <w:p w14:paraId="538BDDB9" w14:textId="77777777" w:rsidR="00B11094" w:rsidRPr="002312B9" w:rsidRDefault="00B11094"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8</w:t>
            </w:r>
          </w:p>
        </w:tc>
        <w:tc>
          <w:tcPr>
            <w:tcW w:w="7722" w:type="dxa"/>
            <w:vAlign w:val="center"/>
          </w:tcPr>
          <w:p w14:paraId="37C5EC9B" w14:textId="77777777" w:rsidR="00B11094" w:rsidRPr="002312B9" w:rsidRDefault="006E26C3" w:rsidP="006E26C3">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29条調査依頼書（年金）</w:t>
            </w:r>
          </w:p>
        </w:tc>
      </w:tr>
      <w:tr w:rsidR="002312B9" w:rsidRPr="002312B9" w14:paraId="24BFB50B" w14:textId="77777777" w:rsidTr="009A2B34">
        <w:trPr>
          <w:trHeight w:val="360"/>
        </w:trPr>
        <w:tc>
          <w:tcPr>
            <w:tcW w:w="738" w:type="dxa"/>
            <w:vAlign w:val="center"/>
          </w:tcPr>
          <w:p w14:paraId="4F609822" w14:textId="77777777" w:rsidR="00B11094" w:rsidRPr="002312B9" w:rsidRDefault="00B11094"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9</w:t>
            </w:r>
          </w:p>
        </w:tc>
        <w:tc>
          <w:tcPr>
            <w:tcW w:w="7722" w:type="dxa"/>
            <w:vAlign w:val="center"/>
          </w:tcPr>
          <w:p w14:paraId="47B924A5" w14:textId="77777777" w:rsidR="00B11094" w:rsidRPr="002312B9" w:rsidRDefault="006E26C3" w:rsidP="006E26C3">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29条調査回答書（年金）</w:t>
            </w:r>
          </w:p>
        </w:tc>
      </w:tr>
      <w:tr w:rsidR="002312B9" w:rsidRPr="002312B9" w14:paraId="3A9B3666" w14:textId="77777777" w:rsidTr="009A2B34">
        <w:trPr>
          <w:trHeight w:val="360"/>
        </w:trPr>
        <w:tc>
          <w:tcPr>
            <w:tcW w:w="738" w:type="dxa"/>
            <w:vAlign w:val="center"/>
          </w:tcPr>
          <w:p w14:paraId="69913E6F" w14:textId="77777777" w:rsidR="00B11094" w:rsidRPr="002312B9" w:rsidRDefault="00B11094"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10</w:t>
            </w:r>
          </w:p>
        </w:tc>
        <w:tc>
          <w:tcPr>
            <w:tcW w:w="7722" w:type="dxa"/>
            <w:vAlign w:val="center"/>
          </w:tcPr>
          <w:p w14:paraId="0415278E" w14:textId="77777777" w:rsidR="00B11094" w:rsidRPr="002312B9" w:rsidRDefault="006E26C3" w:rsidP="006E26C3">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29条調査依頼書（年金担保）</w:t>
            </w:r>
          </w:p>
        </w:tc>
      </w:tr>
      <w:tr w:rsidR="002312B9" w:rsidRPr="002312B9" w14:paraId="1F1DC631" w14:textId="77777777" w:rsidTr="009A2B34">
        <w:trPr>
          <w:trHeight w:val="360"/>
        </w:trPr>
        <w:tc>
          <w:tcPr>
            <w:tcW w:w="738" w:type="dxa"/>
            <w:vAlign w:val="center"/>
          </w:tcPr>
          <w:p w14:paraId="6F82A94A" w14:textId="77777777" w:rsidR="00B11094" w:rsidRPr="002312B9" w:rsidRDefault="00B11094"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11</w:t>
            </w:r>
          </w:p>
        </w:tc>
        <w:tc>
          <w:tcPr>
            <w:tcW w:w="7722" w:type="dxa"/>
            <w:vAlign w:val="center"/>
          </w:tcPr>
          <w:p w14:paraId="02A56B9B" w14:textId="77777777" w:rsidR="00B11094" w:rsidRPr="002312B9" w:rsidRDefault="006E26C3" w:rsidP="006E26C3">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29条調査回答書（年金担保）</w:t>
            </w:r>
          </w:p>
        </w:tc>
      </w:tr>
      <w:tr w:rsidR="002312B9" w:rsidRPr="002312B9" w14:paraId="50A129FB" w14:textId="77777777" w:rsidTr="009A2B34">
        <w:trPr>
          <w:trHeight w:val="360"/>
        </w:trPr>
        <w:tc>
          <w:tcPr>
            <w:tcW w:w="738" w:type="dxa"/>
            <w:vAlign w:val="center"/>
          </w:tcPr>
          <w:p w14:paraId="54491813" w14:textId="77777777" w:rsidR="00B11094" w:rsidRPr="002312B9" w:rsidRDefault="00B11094"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12</w:t>
            </w:r>
          </w:p>
        </w:tc>
        <w:tc>
          <w:tcPr>
            <w:tcW w:w="7722" w:type="dxa"/>
            <w:vAlign w:val="center"/>
          </w:tcPr>
          <w:p w14:paraId="132D6C51" w14:textId="77777777" w:rsidR="00B11094" w:rsidRPr="002312B9" w:rsidRDefault="006E26C3" w:rsidP="006E26C3">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29条調査依頼書（証券）</w:t>
            </w:r>
          </w:p>
        </w:tc>
      </w:tr>
      <w:tr w:rsidR="002312B9" w:rsidRPr="002312B9" w14:paraId="204C9091" w14:textId="77777777" w:rsidTr="009A2B34">
        <w:trPr>
          <w:trHeight w:val="360"/>
        </w:trPr>
        <w:tc>
          <w:tcPr>
            <w:tcW w:w="738" w:type="dxa"/>
            <w:vAlign w:val="center"/>
          </w:tcPr>
          <w:p w14:paraId="51D451C2" w14:textId="77777777" w:rsidR="00B11094" w:rsidRPr="002312B9" w:rsidRDefault="00B11094"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13</w:t>
            </w:r>
          </w:p>
        </w:tc>
        <w:tc>
          <w:tcPr>
            <w:tcW w:w="7722" w:type="dxa"/>
            <w:vAlign w:val="center"/>
          </w:tcPr>
          <w:p w14:paraId="59515591" w14:textId="77777777" w:rsidR="00B11094" w:rsidRPr="002312B9" w:rsidRDefault="006E26C3" w:rsidP="006E26C3">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29条調査回答書（証券）</w:t>
            </w:r>
          </w:p>
        </w:tc>
      </w:tr>
      <w:tr w:rsidR="002312B9" w:rsidRPr="002312B9" w14:paraId="65E3C060"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3452CBF0" w14:textId="77777777" w:rsidR="00B11094" w:rsidRPr="002312B9" w:rsidRDefault="00B11094"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14</w:t>
            </w:r>
          </w:p>
        </w:tc>
        <w:tc>
          <w:tcPr>
            <w:tcW w:w="7722" w:type="dxa"/>
            <w:tcBorders>
              <w:top w:val="single" w:sz="4" w:space="0" w:color="auto"/>
              <w:left w:val="single" w:sz="4" w:space="0" w:color="auto"/>
              <w:bottom w:val="single" w:sz="4" w:space="0" w:color="auto"/>
              <w:right w:val="single" w:sz="4" w:space="0" w:color="auto"/>
            </w:tcBorders>
            <w:vAlign w:val="center"/>
          </w:tcPr>
          <w:p w14:paraId="6766980B" w14:textId="77777777" w:rsidR="00B11094" w:rsidRPr="002312B9" w:rsidRDefault="006E26C3" w:rsidP="006E26C3">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29条調査依頼書（自動車）</w:t>
            </w:r>
          </w:p>
        </w:tc>
      </w:tr>
      <w:tr w:rsidR="002312B9" w:rsidRPr="002312B9" w14:paraId="409CB9F8"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6D580FAB" w14:textId="77777777" w:rsidR="00C4091F" w:rsidRPr="002312B9" w:rsidRDefault="00C4091F" w:rsidP="00D21D14">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w:t>
            </w:r>
            <w:r w:rsidR="00D21D14" w:rsidRPr="002312B9">
              <w:rPr>
                <w:rFonts w:ascii="ＭＳ ゴシック" w:eastAsia="ＭＳ ゴシック" w:hAnsi="ＭＳ ゴシック" w:cs="ＭＳ Ｐゴシック"/>
                <w:color w:val="000000" w:themeColor="text1"/>
                <w:kern w:val="0"/>
                <w:sz w:val="18"/>
                <w:szCs w:val="18"/>
              </w:rPr>
              <w:t>5</w:t>
            </w:r>
          </w:p>
        </w:tc>
        <w:tc>
          <w:tcPr>
            <w:tcW w:w="7722" w:type="dxa"/>
            <w:tcBorders>
              <w:top w:val="single" w:sz="4" w:space="0" w:color="auto"/>
              <w:left w:val="single" w:sz="4" w:space="0" w:color="auto"/>
              <w:bottom w:val="single" w:sz="4" w:space="0" w:color="auto"/>
              <w:right w:val="single" w:sz="4" w:space="0" w:color="auto"/>
            </w:tcBorders>
            <w:vAlign w:val="center"/>
          </w:tcPr>
          <w:p w14:paraId="665E096E" w14:textId="77777777" w:rsidR="00C4091F" w:rsidRPr="002312B9" w:rsidRDefault="006E26C3" w:rsidP="00C4091F">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29条調査回答書（自動車）</w:t>
            </w:r>
          </w:p>
        </w:tc>
      </w:tr>
      <w:tr w:rsidR="002312B9" w:rsidRPr="002312B9" w14:paraId="0125BDF6"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57974658" w14:textId="77777777" w:rsidR="00B11094" w:rsidRPr="002312B9" w:rsidRDefault="00B11094"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w:t>
            </w:r>
            <w:r w:rsidR="00D21D14" w:rsidRPr="002312B9">
              <w:rPr>
                <w:rFonts w:ascii="ＭＳ ゴシック" w:eastAsia="ＭＳ ゴシック" w:hAnsi="ＭＳ ゴシック" w:cs="ＭＳ Ｐゴシック"/>
                <w:color w:val="000000" w:themeColor="text1"/>
                <w:kern w:val="0"/>
                <w:sz w:val="18"/>
                <w:szCs w:val="18"/>
              </w:rPr>
              <w:t>6</w:t>
            </w:r>
          </w:p>
        </w:tc>
        <w:tc>
          <w:tcPr>
            <w:tcW w:w="7722" w:type="dxa"/>
            <w:tcBorders>
              <w:top w:val="single" w:sz="4" w:space="0" w:color="auto"/>
              <w:left w:val="single" w:sz="4" w:space="0" w:color="auto"/>
              <w:bottom w:val="single" w:sz="4" w:space="0" w:color="auto"/>
              <w:right w:val="single" w:sz="4" w:space="0" w:color="auto"/>
            </w:tcBorders>
            <w:vAlign w:val="center"/>
          </w:tcPr>
          <w:p w14:paraId="61728358" w14:textId="77777777" w:rsidR="00B11094" w:rsidRPr="002312B9" w:rsidRDefault="006E26C3" w:rsidP="00E9571E">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29条調査依頼書（資産）</w:t>
            </w:r>
          </w:p>
        </w:tc>
      </w:tr>
      <w:tr w:rsidR="002312B9" w:rsidRPr="002312B9" w14:paraId="031E0206"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1FF52491"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No</w:t>
            </w:r>
          </w:p>
        </w:tc>
        <w:tc>
          <w:tcPr>
            <w:tcW w:w="7722" w:type="dxa"/>
            <w:tcBorders>
              <w:top w:val="single" w:sz="4" w:space="0" w:color="auto"/>
              <w:left w:val="single" w:sz="4" w:space="0" w:color="auto"/>
              <w:bottom w:val="single" w:sz="4" w:space="0" w:color="auto"/>
              <w:right w:val="single" w:sz="4" w:space="0" w:color="auto"/>
            </w:tcBorders>
            <w:vAlign w:val="center"/>
          </w:tcPr>
          <w:p w14:paraId="1A8889DF"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出力帳票</w:t>
            </w:r>
          </w:p>
        </w:tc>
      </w:tr>
      <w:tr w:rsidR="002312B9" w:rsidRPr="002312B9" w14:paraId="1B7D16AD"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31405F62"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17</w:t>
            </w:r>
          </w:p>
        </w:tc>
        <w:tc>
          <w:tcPr>
            <w:tcW w:w="7722" w:type="dxa"/>
            <w:tcBorders>
              <w:top w:val="single" w:sz="4" w:space="0" w:color="auto"/>
              <w:left w:val="single" w:sz="4" w:space="0" w:color="auto"/>
              <w:bottom w:val="single" w:sz="4" w:space="0" w:color="auto"/>
              <w:right w:val="single" w:sz="4" w:space="0" w:color="auto"/>
            </w:tcBorders>
            <w:vAlign w:val="center"/>
          </w:tcPr>
          <w:p w14:paraId="0D980178"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color w:val="000000" w:themeColor="text1"/>
                <w:kern w:val="0"/>
                <w:sz w:val="18"/>
                <w:szCs w:val="18"/>
                <w:lang w:eastAsia="zh-TW"/>
              </w:rPr>
              <w:t>29条調査回答書（資産）</w:t>
            </w:r>
          </w:p>
        </w:tc>
      </w:tr>
      <w:tr w:rsidR="002312B9" w:rsidRPr="002312B9" w14:paraId="6E90DCA4"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28DB9DEA"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olor w:val="000000" w:themeColor="text1"/>
                <w:sz w:val="18"/>
                <w:szCs w:val="18"/>
              </w:rPr>
              <w:br w:type="page"/>
              <w:t>18</w:t>
            </w:r>
          </w:p>
        </w:tc>
        <w:tc>
          <w:tcPr>
            <w:tcW w:w="7722" w:type="dxa"/>
            <w:tcBorders>
              <w:top w:val="single" w:sz="4" w:space="0" w:color="auto"/>
              <w:left w:val="single" w:sz="4" w:space="0" w:color="auto"/>
              <w:bottom w:val="single" w:sz="4" w:space="0" w:color="auto"/>
              <w:right w:val="single" w:sz="4" w:space="0" w:color="auto"/>
            </w:tcBorders>
            <w:vAlign w:val="center"/>
          </w:tcPr>
          <w:p w14:paraId="0C45D88A"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color w:val="000000" w:themeColor="text1"/>
                <w:kern w:val="0"/>
                <w:sz w:val="18"/>
                <w:szCs w:val="18"/>
                <w:lang w:eastAsia="zh-TW"/>
              </w:rPr>
              <w:t>29条調査依頼書（借財・借金）</w:t>
            </w:r>
          </w:p>
        </w:tc>
      </w:tr>
      <w:tr w:rsidR="002312B9" w:rsidRPr="002312B9" w14:paraId="1A2E5BAB"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466D721B"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19</w:t>
            </w:r>
          </w:p>
        </w:tc>
        <w:tc>
          <w:tcPr>
            <w:tcW w:w="7722" w:type="dxa"/>
            <w:tcBorders>
              <w:top w:val="single" w:sz="4" w:space="0" w:color="auto"/>
              <w:left w:val="single" w:sz="4" w:space="0" w:color="auto"/>
              <w:bottom w:val="single" w:sz="4" w:space="0" w:color="auto"/>
              <w:right w:val="single" w:sz="4" w:space="0" w:color="auto"/>
            </w:tcBorders>
            <w:vAlign w:val="center"/>
          </w:tcPr>
          <w:p w14:paraId="6FBF550A"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color w:val="000000" w:themeColor="text1"/>
                <w:kern w:val="0"/>
                <w:sz w:val="18"/>
                <w:szCs w:val="18"/>
                <w:lang w:eastAsia="zh-TW"/>
              </w:rPr>
              <w:t>29条調査回答書（借財・借金）</w:t>
            </w:r>
          </w:p>
        </w:tc>
      </w:tr>
      <w:tr w:rsidR="002312B9" w:rsidRPr="002312B9" w14:paraId="661985B8"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7F7F6C7C"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20</w:t>
            </w:r>
          </w:p>
        </w:tc>
        <w:tc>
          <w:tcPr>
            <w:tcW w:w="7722" w:type="dxa"/>
            <w:tcBorders>
              <w:top w:val="single" w:sz="4" w:space="0" w:color="auto"/>
              <w:left w:val="single" w:sz="4" w:space="0" w:color="auto"/>
              <w:bottom w:val="single" w:sz="4" w:space="0" w:color="auto"/>
              <w:right w:val="single" w:sz="4" w:space="0" w:color="auto"/>
            </w:tcBorders>
            <w:vAlign w:val="center"/>
          </w:tcPr>
          <w:p w14:paraId="5671C82F"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lang w:eastAsia="zh-TW"/>
              </w:rPr>
              <w:t>29条調査依頼書（課税）</w:t>
            </w:r>
          </w:p>
        </w:tc>
      </w:tr>
      <w:tr w:rsidR="002312B9" w:rsidRPr="002312B9" w14:paraId="2B03B8C8"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7C2BCB17"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21</w:t>
            </w:r>
          </w:p>
        </w:tc>
        <w:tc>
          <w:tcPr>
            <w:tcW w:w="7722" w:type="dxa"/>
            <w:tcBorders>
              <w:top w:val="single" w:sz="4" w:space="0" w:color="auto"/>
              <w:left w:val="single" w:sz="4" w:space="0" w:color="auto"/>
              <w:bottom w:val="single" w:sz="4" w:space="0" w:color="auto"/>
              <w:right w:val="single" w:sz="4" w:space="0" w:color="auto"/>
            </w:tcBorders>
            <w:vAlign w:val="center"/>
          </w:tcPr>
          <w:p w14:paraId="371B3D19"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lang w:eastAsia="zh-TW"/>
              </w:rPr>
              <w:t>29条調査回答書（課税）</w:t>
            </w:r>
          </w:p>
        </w:tc>
      </w:tr>
      <w:tr w:rsidR="002312B9" w:rsidRPr="002312B9" w14:paraId="6FE62C78"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48D49C2F"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22</w:t>
            </w:r>
          </w:p>
        </w:tc>
        <w:tc>
          <w:tcPr>
            <w:tcW w:w="7722" w:type="dxa"/>
            <w:tcBorders>
              <w:top w:val="single" w:sz="4" w:space="0" w:color="auto"/>
              <w:left w:val="single" w:sz="4" w:space="0" w:color="auto"/>
              <w:bottom w:val="single" w:sz="4" w:space="0" w:color="auto"/>
              <w:right w:val="single" w:sz="4" w:space="0" w:color="auto"/>
            </w:tcBorders>
            <w:vAlign w:val="center"/>
          </w:tcPr>
          <w:p w14:paraId="1F789483"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color w:val="000000" w:themeColor="text1"/>
                <w:kern w:val="0"/>
                <w:sz w:val="18"/>
                <w:szCs w:val="18"/>
                <w:lang w:eastAsia="zh-TW"/>
              </w:rPr>
              <w:t>29条調査依頼書（ハローワーク）</w:t>
            </w:r>
          </w:p>
        </w:tc>
      </w:tr>
      <w:tr w:rsidR="002312B9" w:rsidRPr="002312B9" w14:paraId="147C0566"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6C44F15A"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23</w:t>
            </w:r>
          </w:p>
        </w:tc>
        <w:tc>
          <w:tcPr>
            <w:tcW w:w="7722" w:type="dxa"/>
            <w:tcBorders>
              <w:top w:val="single" w:sz="4" w:space="0" w:color="auto"/>
              <w:left w:val="single" w:sz="4" w:space="0" w:color="auto"/>
              <w:bottom w:val="single" w:sz="4" w:space="0" w:color="auto"/>
              <w:right w:val="single" w:sz="4" w:space="0" w:color="auto"/>
            </w:tcBorders>
            <w:vAlign w:val="center"/>
          </w:tcPr>
          <w:p w14:paraId="2BEBE9FB"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color w:val="000000" w:themeColor="text1"/>
                <w:kern w:val="0"/>
                <w:sz w:val="18"/>
                <w:szCs w:val="18"/>
                <w:lang w:eastAsia="zh-TW"/>
              </w:rPr>
              <w:t>29条調査回答書（ハローワーク）</w:t>
            </w:r>
          </w:p>
        </w:tc>
      </w:tr>
      <w:tr w:rsidR="002312B9" w:rsidRPr="002312B9" w14:paraId="2F69DA8F"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74E7CAE8"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24</w:t>
            </w:r>
          </w:p>
        </w:tc>
        <w:tc>
          <w:tcPr>
            <w:tcW w:w="7722" w:type="dxa"/>
            <w:tcBorders>
              <w:top w:val="single" w:sz="4" w:space="0" w:color="auto"/>
              <w:left w:val="single" w:sz="4" w:space="0" w:color="auto"/>
              <w:bottom w:val="single" w:sz="4" w:space="0" w:color="auto"/>
              <w:right w:val="single" w:sz="4" w:space="0" w:color="auto"/>
            </w:tcBorders>
            <w:vAlign w:val="center"/>
          </w:tcPr>
          <w:p w14:paraId="7B60109A"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color w:val="000000" w:themeColor="text1"/>
                <w:kern w:val="0"/>
                <w:sz w:val="18"/>
                <w:szCs w:val="18"/>
                <w:lang w:eastAsia="zh-TW"/>
              </w:rPr>
              <w:t>29条調査書発行伺い（その他）</w:t>
            </w:r>
          </w:p>
        </w:tc>
      </w:tr>
      <w:tr w:rsidR="002312B9" w:rsidRPr="002312B9" w14:paraId="18ECB048"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0AF2681C"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25</w:t>
            </w:r>
          </w:p>
        </w:tc>
        <w:tc>
          <w:tcPr>
            <w:tcW w:w="7722" w:type="dxa"/>
            <w:tcBorders>
              <w:top w:val="single" w:sz="4" w:space="0" w:color="auto"/>
              <w:left w:val="single" w:sz="4" w:space="0" w:color="auto"/>
              <w:bottom w:val="single" w:sz="4" w:space="0" w:color="auto"/>
              <w:right w:val="single" w:sz="4" w:space="0" w:color="auto"/>
            </w:tcBorders>
            <w:vAlign w:val="center"/>
          </w:tcPr>
          <w:p w14:paraId="1090AA94"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color w:val="000000" w:themeColor="text1"/>
                <w:kern w:val="0"/>
                <w:sz w:val="18"/>
                <w:szCs w:val="18"/>
                <w:lang w:eastAsia="zh-TW"/>
              </w:rPr>
              <w:t>29条調査依頼書（その他）</w:t>
            </w:r>
          </w:p>
        </w:tc>
      </w:tr>
      <w:tr w:rsidR="002312B9" w:rsidRPr="002312B9" w14:paraId="644D5F17"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4B337CB1"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26</w:t>
            </w:r>
          </w:p>
        </w:tc>
        <w:tc>
          <w:tcPr>
            <w:tcW w:w="7722" w:type="dxa"/>
            <w:tcBorders>
              <w:top w:val="single" w:sz="4" w:space="0" w:color="auto"/>
              <w:left w:val="single" w:sz="4" w:space="0" w:color="auto"/>
              <w:bottom w:val="single" w:sz="4" w:space="0" w:color="auto"/>
              <w:right w:val="single" w:sz="4" w:space="0" w:color="auto"/>
            </w:tcBorders>
            <w:vAlign w:val="center"/>
          </w:tcPr>
          <w:p w14:paraId="11437788"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color w:val="000000" w:themeColor="text1"/>
                <w:kern w:val="0"/>
                <w:sz w:val="18"/>
                <w:szCs w:val="18"/>
                <w:lang w:eastAsia="zh-TW"/>
              </w:rPr>
              <w:t>29条調査発行簿</w:t>
            </w:r>
          </w:p>
        </w:tc>
      </w:tr>
      <w:tr w:rsidR="002312B9" w:rsidRPr="002312B9" w14:paraId="3EE1F42D"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0745E886"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27</w:t>
            </w:r>
          </w:p>
        </w:tc>
        <w:tc>
          <w:tcPr>
            <w:tcW w:w="7722" w:type="dxa"/>
            <w:tcBorders>
              <w:top w:val="single" w:sz="4" w:space="0" w:color="auto"/>
              <w:left w:val="single" w:sz="4" w:space="0" w:color="auto"/>
              <w:bottom w:val="single" w:sz="4" w:space="0" w:color="auto"/>
              <w:right w:val="single" w:sz="4" w:space="0" w:color="auto"/>
            </w:tcBorders>
            <w:vAlign w:val="center"/>
          </w:tcPr>
          <w:p w14:paraId="1FF61720"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color w:val="000000" w:themeColor="text1"/>
                <w:kern w:val="0"/>
                <w:sz w:val="18"/>
                <w:szCs w:val="18"/>
                <w:lang w:eastAsia="zh-TW"/>
              </w:rPr>
              <w:t>29条調査書回収一覧表</w:t>
            </w:r>
          </w:p>
        </w:tc>
      </w:tr>
      <w:tr w:rsidR="002312B9" w:rsidRPr="002312B9" w14:paraId="7A25D4BE"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7D613C1C"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28</w:t>
            </w:r>
          </w:p>
        </w:tc>
        <w:tc>
          <w:tcPr>
            <w:tcW w:w="7722" w:type="dxa"/>
            <w:tcBorders>
              <w:top w:val="single" w:sz="4" w:space="0" w:color="auto"/>
              <w:left w:val="single" w:sz="4" w:space="0" w:color="auto"/>
              <w:bottom w:val="single" w:sz="4" w:space="0" w:color="auto"/>
              <w:right w:val="single" w:sz="4" w:space="0" w:color="auto"/>
            </w:tcBorders>
            <w:vAlign w:val="center"/>
          </w:tcPr>
          <w:p w14:paraId="164BEF3E"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color w:val="000000" w:themeColor="text1"/>
                <w:kern w:val="0"/>
                <w:sz w:val="18"/>
                <w:szCs w:val="18"/>
                <w:lang w:eastAsia="zh-TW"/>
              </w:rPr>
              <w:t>29条調査書回答一覧表（預貯金）</w:t>
            </w:r>
          </w:p>
        </w:tc>
      </w:tr>
      <w:tr w:rsidR="002312B9" w:rsidRPr="002312B9" w14:paraId="2C19FABD"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185F7835"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29</w:t>
            </w:r>
          </w:p>
        </w:tc>
        <w:tc>
          <w:tcPr>
            <w:tcW w:w="7722" w:type="dxa"/>
            <w:tcBorders>
              <w:top w:val="single" w:sz="4" w:space="0" w:color="auto"/>
              <w:left w:val="single" w:sz="4" w:space="0" w:color="auto"/>
              <w:bottom w:val="single" w:sz="4" w:space="0" w:color="auto"/>
              <w:right w:val="single" w:sz="4" w:space="0" w:color="auto"/>
            </w:tcBorders>
            <w:vAlign w:val="center"/>
          </w:tcPr>
          <w:p w14:paraId="21935469"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color w:val="000000" w:themeColor="text1"/>
                <w:kern w:val="0"/>
                <w:sz w:val="18"/>
                <w:szCs w:val="18"/>
                <w:lang w:eastAsia="zh-TW"/>
              </w:rPr>
              <w:t>29条調査書回答一覧表（その他）</w:t>
            </w:r>
          </w:p>
        </w:tc>
      </w:tr>
      <w:tr w:rsidR="002312B9" w:rsidRPr="002312B9" w14:paraId="7261F8F7"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7BB50025"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30</w:t>
            </w:r>
          </w:p>
        </w:tc>
        <w:tc>
          <w:tcPr>
            <w:tcW w:w="7722" w:type="dxa"/>
            <w:tcBorders>
              <w:top w:val="single" w:sz="4" w:space="0" w:color="auto"/>
              <w:left w:val="single" w:sz="4" w:space="0" w:color="auto"/>
              <w:bottom w:val="single" w:sz="4" w:space="0" w:color="auto"/>
              <w:right w:val="single" w:sz="4" w:space="0" w:color="auto"/>
            </w:tcBorders>
            <w:vAlign w:val="center"/>
          </w:tcPr>
          <w:p w14:paraId="69D38353"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color w:val="000000" w:themeColor="text1"/>
                <w:kern w:val="0"/>
                <w:sz w:val="18"/>
                <w:szCs w:val="18"/>
                <w:lang w:eastAsia="zh-TW"/>
              </w:rPr>
              <w:t>29条調査書回答一覧表（銀行本店一括）</w:t>
            </w:r>
          </w:p>
        </w:tc>
      </w:tr>
      <w:tr w:rsidR="002312B9" w:rsidRPr="002312B9" w14:paraId="02A11131"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33991890"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31</w:t>
            </w:r>
          </w:p>
        </w:tc>
        <w:tc>
          <w:tcPr>
            <w:tcW w:w="7722" w:type="dxa"/>
            <w:tcBorders>
              <w:top w:val="single" w:sz="4" w:space="0" w:color="auto"/>
              <w:left w:val="single" w:sz="4" w:space="0" w:color="auto"/>
              <w:bottom w:val="single" w:sz="4" w:space="0" w:color="auto"/>
              <w:right w:val="single" w:sz="4" w:space="0" w:color="auto"/>
            </w:tcBorders>
            <w:vAlign w:val="center"/>
          </w:tcPr>
          <w:p w14:paraId="13501778"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color w:val="000000" w:themeColor="text1"/>
                <w:kern w:val="0"/>
                <w:sz w:val="18"/>
                <w:szCs w:val="18"/>
                <w:lang w:eastAsia="zh-TW"/>
              </w:rPr>
              <w:t>29条調査書回答一覧表（保険）</w:t>
            </w:r>
          </w:p>
        </w:tc>
      </w:tr>
      <w:tr w:rsidR="002312B9" w:rsidRPr="002312B9" w14:paraId="1158584C"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781D39EC"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32</w:t>
            </w:r>
          </w:p>
        </w:tc>
        <w:tc>
          <w:tcPr>
            <w:tcW w:w="7722" w:type="dxa"/>
            <w:tcBorders>
              <w:top w:val="single" w:sz="4" w:space="0" w:color="auto"/>
              <w:left w:val="single" w:sz="4" w:space="0" w:color="auto"/>
              <w:bottom w:val="single" w:sz="4" w:space="0" w:color="auto"/>
              <w:right w:val="single" w:sz="4" w:space="0" w:color="auto"/>
            </w:tcBorders>
            <w:vAlign w:val="center"/>
          </w:tcPr>
          <w:p w14:paraId="14440AA0"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color w:val="000000" w:themeColor="text1"/>
                <w:kern w:val="0"/>
                <w:sz w:val="18"/>
                <w:szCs w:val="18"/>
                <w:lang w:eastAsia="zh-TW"/>
              </w:rPr>
              <w:t>29条調査書回答一覧表（年金）</w:t>
            </w:r>
          </w:p>
        </w:tc>
      </w:tr>
      <w:tr w:rsidR="002312B9" w:rsidRPr="002312B9" w14:paraId="7D997120"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0540099F"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33</w:t>
            </w:r>
          </w:p>
        </w:tc>
        <w:tc>
          <w:tcPr>
            <w:tcW w:w="7722" w:type="dxa"/>
            <w:tcBorders>
              <w:top w:val="single" w:sz="4" w:space="0" w:color="auto"/>
              <w:left w:val="single" w:sz="4" w:space="0" w:color="auto"/>
              <w:bottom w:val="single" w:sz="4" w:space="0" w:color="auto"/>
              <w:right w:val="single" w:sz="4" w:space="0" w:color="auto"/>
            </w:tcBorders>
            <w:vAlign w:val="center"/>
          </w:tcPr>
          <w:p w14:paraId="04BDBA1C"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color w:val="000000" w:themeColor="text1"/>
                <w:kern w:val="0"/>
                <w:sz w:val="18"/>
                <w:szCs w:val="18"/>
                <w:lang w:eastAsia="zh-TW"/>
              </w:rPr>
              <w:t>29条調査書回答一覧表（年金担保）</w:t>
            </w:r>
          </w:p>
        </w:tc>
      </w:tr>
      <w:tr w:rsidR="002312B9" w:rsidRPr="002312B9" w14:paraId="768BE012"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0295D83B"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34</w:t>
            </w:r>
          </w:p>
        </w:tc>
        <w:tc>
          <w:tcPr>
            <w:tcW w:w="7722" w:type="dxa"/>
            <w:tcBorders>
              <w:top w:val="single" w:sz="4" w:space="0" w:color="auto"/>
              <w:left w:val="single" w:sz="4" w:space="0" w:color="auto"/>
              <w:bottom w:val="single" w:sz="4" w:space="0" w:color="auto"/>
              <w:right w:val="single" w:sz="4" w:space="0" w:color="auto"/>
            </w:tcBorders>
            <w:vAlign w:val="center"/>
          </w:tcPr>
          <w:p w14:paraId="49950FCC"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color w:val="000000" w:themeColor="text1"/>
                <w:kern w:val="0"/>
                <w:sz w:val="18"/>
                <w:szCs w:val="18"/>
                <w:lang w:eastAsia="zh-TW"/>
              </w:rPr>
              <w:t>29条調査書回答一覧表（証券）</w:t>
            </w:r>
          </w:p>
        </w:tc>
      </w:tr>
      <w:tr w:rsidR="002312B9" w:rsidRPr="002312B9" w14:paraId="03491DE6"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6F201702"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35</w:t>
            </w:r>
          </w:p>
        </w:tc>
        <w:tc>
          <w:tcPr>
            <w:tcW w:w="7722" w:type="dxa"/>
            <w:tcBorders>
              <w:top w:val="single" w:sz="4" w:space="0" w:color="auto"/>
              <w:left w:val="single" w:sz="4" w:space="0" w:color="auto"/>
              <w:bottom w:val="single" w:sz="4" w:space="0" w:color="auto"/>
              <w:right w:val="single" w:sz="4" w:space="0" w:color="auto"/>
            </w:tcBorders>
            <w:vAlign w:val="center"/>
          </w:tcPr>
          <w:p w14:paraId="3D1FAD53"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color w:val="000000" w:themeColor="text1"/>
                <w:kern w:val="0"/>
                <w:sz w:val="18"/>
                <w:szCs w:val="18"/>
                <w:lang w:eastAsia="zh-TW"/>
              </w:rPr>
              <w:t>29条調査書回答一覧表（自動車）</w:t>
            </w:r>
          </w:p>
        </w:tc>
      </w:tr>
      <w:tr w:rsidR="002312B9" w:rsidRPr="002312B9" w14:paraId="690623C6"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270CC4BE"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36</w:t>
            </w:r>
          </w:p>
        </w:tc>
        <w:tc>
          <w:tcPr>
            <w:tcW w:w="7722" w:type="dxa"/>
            <w:tcBorders>
              <w:top w:val="single" w:sz="4" w:space="0" w:color="auto"/>
              <w:left w:val="single" w:sz="4" w:space="0" w:color="auto"/>
              <w:bottom w:val="single" w:sz="4" w:space="0" w:color="auto"/>
              <w:right w:val="single" w:sz="4" w:space="0" w:color="auto"/>
            </w:tcBorders>
            <w:vAlign w:val="center"/>
          </w:tcPr>
          <w:p w14:paraId="2FE46BBE"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color w:val="000000" w:themeColor="text1"/>
                <w:kern w:val="0"/>
                <w:sz w:val="18"/>
                <w:szCs w:val="18"/>
                <w:lang w:eastAsia="zh-TW"/>
              </w:rPr>
              <w:t>29条調査書回答一覧表（資産）</w:t>
            </w:r>
          </w:p>
        </w:tc>
      </w:tr>
      <w:tr w:rsidR="002312B9" w:rsidRPr="002312B9" w14:paraId="435CF6CC"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2B975546"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37</w:t>
            </w:r>
          </w:p>
        </w:tc>
        <w:tc>
          <w:tcPr>
            <w:tcW w:w="7722" w:type="dxa"/>
            <w:tcBorders>
              <w:top w:val="single" w:sz="4" w:space="0" w:color="auto"/>
              <w:left w:val="single" w:sz="4" w:space="0" w:color="auto"/>
              <w:bottom w:val="single" w:sz="4" w:space="0" w:color="auto"/>
              <w:right w:val="single" w:sz="4" w:space="0" w:color="auto"/>
            </w:tcBorders>
            <w:vAlign w:val="center"/>
          </w:tcPr>
          <w:p w14:paraId="67AF18F2"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color w:val="000000" w:themeColor="text1"/>
                <w:kern w:val="0"/>
                <w:sz w:val="18"/>
                <w:szCs w:val="18"/>
                <w:lang w:eastAsia="zh-TW"/>
              </w:rPr>
              <w:t>29条調査書回答一覧表（借財・借金）</w:t>
            </w:r>
          </w:p>
        </w:tc>
      </w:tr>
      <w:tr w:rsidR="002312B9" w:rsidRPr="002312B9" w14:paraId="168559CB"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6074C5C0"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38</w:t>
            </w:r>
          </w:p>
        </w:tc>
        <w:tc>
          <w:tcPr>
            <w:tcW w:w="7722" w:type="dxa"/>
            <w:tcBorders>
              <w:top w:val="single" w:sz="4" w:space="0" w:color="auto"/>
              <w:left w:val="single" w:sz="4" w:space="0" w:color="auto"/>
              <w:bottom w:val="single" w:sz="4" w:space="0" w:color="auto"/>
              <w:right w:val="single" w:sz="4" w:space="0" w:color="auto"/>
            </w:tcBorders>
            <w:vAlign w:val="center"/>
          </w:tcPr>
          <w:p w14:paraId="7AD34830"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color w:val="000000" w:themeColor="text1"/>
                <w:kern w:val="0"/>
                <w:sz w:val="18"/>
                <w:szCs w:val="18"/>
                <w:lang w:eastAsia="zh-TW"/>
              </w:rPr>
              <w:t>29条調査書回答一覧表（課税）</w:t>
            </w:r>
          </w:p>
        </w:tc>
      </w:tr>
      <w:tr w:rsidR="002312B9" w:rsidRPr="002312B9" w14:paraId="7BDB2619"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14D27A12"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39</w:t>
            </w:r>
          </w:p>
        </w:tc>
        <w:tc>
          <w:tcPr>
            <w:tcW w:w="7722" w:type="dxa"/>
            <w:tcBorders>
              <w:top w:val="single" w:sz="4" w:space="0" w:color="auto"/>
              <w:left w:val="single" w:sz="4" w:space="0" w:color="auto"/>
              <w:bottom w:val="single" w:sz="4" w:space="0" w:color="auto"/>
              <w:right w:val="single" w:sz="4" w:space="0" w:color="auto"/>
            </w:tcBorders>
            <w:vAlign w:val="center"/>
          </w:tcPr>
          <w:p w14:paraId="69A1B64A"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color w:val="000000" w:themeColor="text1"/>
                <w:kern w:val="0"/>
                <w:sz w:val="18"/>
                <w:szCs w:val="18"/>
                <w:lang w:eastAsia="zh-TW"/>
              </w:rPr>
              <w:t>29条調査書回答一覧表（ハローワーク）</w:t>
            </w:r>
          </w:p>
        </w:tc>
      </w:tr>
      <w:tr w:rsidR="002312B9" w:rsidRPr="002312B9" w14:paraId="38778C38"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21517888"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40</w:t>
            </w:r>
          </w:p>
        </w:tc>
        <w:tc>
          <w:tcPr>
            <w:tcW w:w="7722" w:type="dxa"/>
            <w:tcBorders>
              <w:top w:val="single" w:sz="4" w:space="0" w:color="auto"/>
              <w:left w:val="single" w:sz="4" w:space="0" w:color="auto"/>
              <w:bottom w:val="single" w:sz="4" w:space="0" w:color="auto"/>
              <w:right w:val="single" w:sz="4" w:space="0" w:color="auto"/>
            </w:tcBorders>
            <w:vAlign w:val="center"/>
          </w:tcPr>
          <w:p w14:paraId="4D89BF2A"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lang w:eastAsia="zh-TW"/>
              </w:rPr>
              <w:t>扶養義務者履行通知書発行伺い</w:t>
            </w:r>
          </w:p>
        </w:tc>
      </w:tr>
      <w:tr w:rsidR="002312B9" w:rsidRPr="002312B9" w14:paraId="60D6A73D"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5D4B11A4"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41</w:t>
            </w:r>
          </w:p>
        </w:tc>
        <w:tc>
          <w:tcPr>
            <w:tcW w:w="7722" w:type="dxa"/>
            <w:tcBorders>
              <w:top w:val="single" w:sz="4" w:space="0" w:color="auto"/>
              <w:left w:val="single" w:sz="4" w:space="0" w:color="auto"/>
              <w:bottom w:val="single" w:sz="4" w:space="0" w:color="auto"/>
              <w:right w:val="single" w:sz="4" w:space="0" w:color="auto"/>
            </w:tcBorders>
            <w:vAlign w:val="center"/>
          </w:tcPr>
          <w:p w14:paraId="23F09D7E"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lang w:eastAsia="zh-TW"/>
              </w:rPr>
              <w:t>扶養義務者履行通知書</w:t>
            </w:r>
          </w:p>
        </w:tc>
      </w:tr>
      <w:tr w:rsidR="002312B9" w:rsidRPr="002312B9" w14:paraId="6085EB2E"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25DABF68"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42</w:t>
            </w:r>
          </w:p>
        </w:tc>
        <w:tc>
          <w:tcPr>
            <w:tcW w:w="7722" w:type="dxa"/>
            <w:tcBorders>
              <w:top w:val="single" w:sz="4" w:space="0" w:color="auto"/>
              <w:left w:val="single" w:sz="4" w:space="0" w:color="auto"/>
              <w:bottom w:val="single" w:sz="4" w:space="0" w:color="auto"/>
              <w:right w:val="single" w:sz="4" w:space="0" w:color="auto"/>
            </w:tcBorders>
            <w:vAlign w:val="center"/>
          </w:tcPr>
          <w:p w14:paraId="53EDB001"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lang w:eastAsia="zh-TW"/>
              </w:rPr>
              <w:t>扶養届</w:t>
            </w:r>
          </w:p>
        </w:tc>
      </w:tr>
      <w:tr w:rsidR="002312B9" w:rsidRPr="002312B9" w14:paraId="6A568F07"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0C9C353B"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43</w:t>
            </w:r>
          </w:p>
        </w:tc>
        <w:tc>
          <w:tcPr>
            <w:tcW w:w="7722" w:type="dxa"/>
            <w:tcBorders>
              <w:top w:val="single" w:sz="4" w:space="0" w:color="auto"/>
              <w:left w:val="single" w:sz="4" w:space="0" w:color="auto"/>
              <w:bottom w:val="single" w:sz="4" w:space="0" w:color="auto"/>
              <w:right w:val="single" w:sz="4" w:space="0" w:color="auto"/>
            </w:tcBorders>
            <w:vAlign w:val="center"/>
          </w:tcPr>
          <w:p w14:paraId="5FB2D307"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扶養義務者履行通知書発行簿</w:t>
            </w:r>
          </w:p>
        </w:tc>
      </w:tr>
      <w:tr w:rsidR="002312B9" w:rsidRPr="002312B9" w14:paraId="70A772F9"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15B9F76E"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44</w:t>
            </w:r>
          </w:p>
        </w:tc>
        <w:tc>
          <w:tcPr>
            <w:tcW w:w="7722" w:type="dxa"/>
            <w:tcBorders>
              <w:top w:val="single" w:sz="4" w:space="0" w:color="auto"/>
              <w:left w:val="single" w:sz="4" w:space="0" w:color="auto"/>
              <w:bottom w:val="single" w:sz="4" w:space="0" w:color="auto"/>
              <w:right w:val="single" w:sz="4" w:space="0" w:color="auto"/>
            </w:tcBorders>
            <w:vAlign w:val="center"/>
          </w:tcPr>
          <w:p w14:paraId="1A56026B"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扶養義務者扶養届回収一覧表</w:t>
            </w:r>
          </w:p>
        </w:tc>
      </w:tr>
      <w:tr w:rsidR="002312B9" w:rsidRPr="002312B9" w14:paraId="00DBDA17"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62F2ABD2"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45</w:t>
            </w:r>
          </w:p>
        </w:tc>
        <w:tc>
          <w:tcPr>
            <w:tcW w:w="7722" w:type="dxa"/>
            <w:tcBorders>
              <w:top w:val="single" w:sz="4" w:space="0" w:color="auto"/>
              <w:left w:val="single" w:sz="4" w:space="0" w:color="auto"/>
              <w:bottom w:val="single" w:sz="4" w:space="0" w:color="auto"/>
              <w:right w:val="single" w:sz="4" w:space="0" w:color="auto"/>
            </w:tcBorders>
            <w:vAlign w:val="center"/>
          </w:tcPr>
          <w:p w14:paraId="12B690C0"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扶養義務者扶養届回答一覧表</w:t>
            </w:r>
          </w:p>
        </w:tc>
      </w:tr>
      <w:tr w:rsidR="002312B9" w:rsidRPr="002312B9" w14:paraId="088E02DC"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0D4A4AA6"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46</w:t>
            </w:r>
          </w:p>
        </w:tc>
        <w:tc>
          <w:tcPr>
            <w:tcW w:w="7722" w:type="dxa"/>
            <w:tcBorders>
              <w:top w:val="single" w:sz="4" w:space="0" w:color="auto"/>
              <w:left w:val="single" w:sz="4" w:space="0" w:color="auto"/>
              <w:bottom w:val="single" w:sz="4" w:space="0" w:color="auto"/>
              <w:right w:val="single" w:sz="4" w:space="0" w:color="auto"/>
            </w:tcBorders>
            <w:vAlign w:val="center"/>
          </w:tcPr>
          <w:p w14:paraId="761E6ECF"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扶養義務者台帳</w:t>
            </w:r>
          </w:p>
        </w:tc>
      </w:tr>
      <w:tr w:rsidR="002312B9" w:rsidRPr="002312B9" w14:paraId="24D367A0"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4B107355"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47</w:t>
            </w:r>
          </w:p>
        </w:tc>
        <w:tc>
          <w:tcPr>
            <w:tcW w:w="7722" w:type="dxa"/>
            <w:tcBorders>
              <w:top w:val="single" w:sz="4" w:space="0" w:color="auto"/>
              <w:left w:val="single" w:sz="4" w:space="0" w:color="auto"/>
              <w:bottom w:val="single" w:sz="4" w:space="0" w:color="auto"/>
              <w:right w:val="single" w:sz="4" w:space="0" w:color="auto"/>
            </w:tcBorders>
            <w:vAlign w:val="center"/>
          </w:tcPr>
          <w:p w14:paraId="512573AC"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戸籍謄本等発行依頼書発行伺い</w:t>
            </w:r>
          </w:p>
        </w:tc>
      </w:tr>
      <w:tr w:rsidR="002312B9" w:rsidRPr="002312B9" w14:paraId="51A15908"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5D3B2C4E"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48</w:t>
            </w:r>
          </w:p>
        </w:tc>
        <w:tc>
          <w:tcPr>
            <w:tcW w:w="7722" w:type="dxa"/>
            <w:tcBorders>
              <w:top w:val="single" w:sz="4" w:space="0" w:color="auto"/>
              <w:left w:val="single" w:sz="4" w:space="0" w:color="auto"/>
              <w:bottom w:val="single" w:sz="4" w:space="0" w:color="auto"/>
              <w:right w:val="single" w:sz="4" w:space="0" w:color="auto"/>
            </w:tcBorders>
            <w:vAlign w:val="center"/>
          </w:tcPr>
          <w:p w14:paraId="421F9B9B"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戸籍謄本等発行依頼書</w:t>
            </w:r>
          </w:p>
        </w:tc>
      </w:tr>
      <w:tr w:rsidR="002312B9" w:rsidRPr="002312B9" w14:paraId="46DD8FF8"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35E16BF0"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49</w:t>
            </w:r>
          </w:p>
        </w:tc>
        <w:tc>
          <w:tcPr>
            <w:tcW w:w="7722" w:type="dxa"/>
            <w:tcBorders>
              <w:top w:val="single" w:sz="4" w:space="0" w:color="auto"/>
              <w:left w:val="single" w:sz="4" w:space="0" w:color="auto"/>
              <w:bottom w:val="single" w:sz="4" w:space="0" w:color="auto"/>
              <w:right w:val="single" w:sz="4" w:space="0" w:color="auto"/>
            </w:tcBorders>
            <w:vAlign w:val="center"/>
          </w:tcPr>
          <w:p w14:paraId="23F69C79"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検診命令書</w:t>
            </w:r>
          </w:p>
        </w:tc>
      </w:tr>
      <w:tr w:rsidR="002312B9" w:rsidRPr="002312B9" w14:paraId="27F1421B"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3CE8F7E8"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50</w:t>
            </w:r>
          </w:p>
        </w:tc>
        <w:tc>
          <w:tcPr>
            <w:tcW w:w="7722" w:type="dxa"/>
            <w:tcBorders>
              <w:top w:val="single" w:sz="4" w:space="0" w:color="auto"/>
              <w:left w:val="single" w:sz="4" w:space="0" w:color="auto"/>
              <w:bottom w:val="single" w:sz="4" w:space="0" w:color="auto"/>
              <w:right w:val="single" w:sz="4" w:space="0" w:color="auto"/>
            </w:tcBorders>
            <w:vAlign w:val="center"/>
          </w:tcPr>
          <w:p w14:paraId="507B5ED0"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検診料請求書</w:t>
            </w:r>
          </w:p>
        </w:tc>
      </w:tr>
      <w:tr w:rsidR="002312B9" w:rsidRPr="002312B9" w14:paraId="09037A0E"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6D81D8E7"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51</w:t>
            </w:r>
          </w:p>
        </w:tc>
        <w:tc>
          <w:tcPr>
            <w:tcW w:w="7722" w:type="dxa"/>
            <w:tcBorders>
              <w:top w:val="single" w:sz="4" w:space="0" w:color="auto"/>
              <w:left w:val="single" w:sz="4" w:space="0" w:color="auto"/>
              <w:bottom w:val="single" w:sz="4" w:space="0" w:color="auto"/>
              <w:right w:val="single" w:sz="4" w:space="0" w:color="auto"/>
            </w:tcBorders>
            <w:vAlign w:val="center"/>
          </w:tcPr>
          <w:p w14:paraId="296B009E"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検診書</w:t>
            </w:r>
          </w:p>
        </w:tc>
      </w:tr>
      <w:tr w:rsidR="002312B9" w:rsidRPr="002312B9" w14:paraId="53B6641B"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656E1797"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52</w:t>
            </w:r>
          </w:p>
        </w:tc>
        <w:tc>
          <w:tcPr>
            <w:tcW w:w="7722" w:type="dxa"/>
            <w:tcBorders>
              <w:top w:val="single" w:sz="4" w:space="0" w:color="auto"/>
              <w:left w:val="single" w:sz="4" w:space="0" w:color="auto"/>
              <w:bottom w:val="single" w:sz="4" w:space="0" w:color="auto"/>
              <w:right w:val="single" w:sz="4" w:space="0" w:color="auto"/>
            </w:tcBorders>
            <w:vAlign w:val="center"/>
          </w:tcPr>
          <w:p w14:paraId="4B8BF803"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検診命令書発行簿</w:t>
            </w:r>
          </w:p>
        </w:tc>
      </w:tr>
      <w:tr w:rsidR="002312B9" w:rsidRPr="002312B9" w14:paraId="2B79B205"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172B318F"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53</w:t>
            </w:r>
          </w:p>
        </w:tc>
        <w:tc>
          <w:tcPr>
            <w:tcW w:w="7722" w:type="dxa"/>
            <w:tcBorders>
              <w:top w:val="single" w:sz="4" w:space="0" w:color="auto"/>
              <w:left w:val="single" w:sz="4" w:space="0" w:color="auto"/>
              <w:bottom w:val="single" w:sz="4" w:space="0" w:color="auto"/>
              <w:right w:val="single" w:sz="4" w:space="0" w:color="auto"/>
            </w:tcBorders>
            <w:vAlign w:val="center"/>
          </w:tcPr>
          <w:p w14:paraId="6F18F4F1"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検診命令書回収一覧表</w:t>
            </w:r>
          </w:p>
        </w:tc>
      </w:tr>
      <w:tr w:rsidR="002312B9" w:rsidRPr="002312B9" w14:paraId="46AC6BAE"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76AF3604"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54</w:t>
            </w:r>
          </w:p>
        </w:tc>
        <w:tc>
          <w:tcPr>
            <w:tcW w:w="7722" w:type="dxa"/>
            <w:tcBorders>
              <w:top w:val="single" w:sz="4" w:space="0" w:color="auto"/>
              <w:left w:val="single" w:sz="4" w:space="0" w:color="auto"/>
              <w:bottom w:val="single" w:sz="4" w:space="0" w:color="auto"/>
              <w:right w:val="single" w:sz="4" w:space="0" w:color="auto"/>
            </w:tcBorders>
            <w:vAlign w:val="center"/>
          </w:tcPr>
          <w:p w14:paraId="3AB82D3E"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lang w:eastAsia="zh-TW"/>
              </w:rPr>
              <w:t>要否判定調書</w:t>
            </w:r>
          </w:p>
        </w:tc>
      </w:tr>
      <w:tr w:rsidR="002312B9" w:rsidRPr="002312B9" w14:paraId="1EC96691"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5FABC8FA"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55</w:t>
            </w:r>
          </w:p>
        </w:tc>
        <w:tc>
          <w:tcPr>
            <w:tcW w:w="7722" w:type="dxa"/>
            <w:tcBorders>
              <w:top w:val="single" w:sz="4" w:space="0" w:color="auto"/>
              <w:left w:val="single" w:sz="4" w:space="0" w:color="auto"/>
              <w:bottom w:val="single" w:sz="4" w:space="0" w:color="auto"/>
              <w:right w:val="single" w:sz="4" w:space="0" w:color="auto"/>
            </w:tcBorders>
            <w:vAlign w:val="center"/>
          </w:tcPr>
          <w:p w14:paraId="5C4A05B2"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lang w:eastAsia="zh-TW"/>
              </w:rPr>
              <w:t>却下決定調書</w:t>
            </w:r>
          </w:p>
        </w:tc>
      </w:tr>
      <w:tr w:rsidR="002312B9" w:rsidRPr="002312B9" w14:paraId="7EB6B1DF"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2F70878B"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56</w:t>
            </w:r>
          </w:p>
        </w:tc>
        <w:tc>
          <w:tcPr>
            <w:tcW w:w="7722" w:type="dxa"/>
            <w:tcBorders>
              <w:top w:val="single" w:sz="4" w:space="0" w:color="auto"/>
              <w:left w:val="single" w:sz="4" w:space="0" w:color="auto"/>
              <w:bottom w:val="single" w:sz="4" w:space="0" w:color="auto"/>
              <w:right w:val="single" w:sz="4" w:space="0" w:color="auto"/>
            </w:tcBorders>
            <w:vAlign w:val="center"/>
          </w:tcPr>
          <w:p w14:paraId="0B0CA230"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lang w:eastAsia="zh-TW"/>
              </w:rPr>
              <w:t>生活保護申請取り下げ書</w:t>
            </w:r>
          </w:p>
        </w:tc>
      </w:tr>
      <w:tr w:rsidR="002312B9" w:rsidRPr="002312B9" w14:paraId="29E542E4"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41D2BF2F"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57</w:t>
            </w:r>
          </w:p>
        </w:tc>
        <w:tc>
          <w:tcPr>
            <w:tcW w:w="7722" w:type="dxa"/>
            <w:tcBorders>
              <w:top w:val="single" w:sz="4" w:space="0" w:color="auto"/>
              <w:left w:val="single" w:sz="4" w:space="0" w:color="auto"/>
              <w:bottom w:val="single" w:sz="4" w:space="0" w:color="auto"/>
              <w:right w:val="single" w:sz="4" w:space="0" w:color="auto"/>
            </w:tcBorders>
            <w:vAlign w:val="center"/>
          </w:tcPr>
          <w:p w14:paraId="4CFD3BA0"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却下決定通知書</w:t>
            </w:r>
          </w:p>
        </w:tc>
      </w:tr>
      <w:tr w:rsidR="002312B9" w:rsidRPr="002312B9" w14:paraId="0641323A"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5B43EF88"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58</w:t>
            </w:r>
          </w:p>
        </w:tc>
        <w:tc>
          <w:tcPr>
            <w:tcW w:w="7722" w:type="dxa"/>
            <w:tcBorders>
              <w:top w:val="single" w:sz="4" w:space="0" w:color="auto"/>
              <w:left w:val="single" w:sz="4" w:space="0" w:color="auto"/>
              <w:bottom w:val="single" w:sz="4" w:space="0" w:color="auto"/>
              <w:right w:val="single" w:sz="4" w:space="0" w:color="auto"/>
            </w:tcBorders>
            <w:vAlign w:val="center"/>
          </w:tcPr>
          <w:p w14:paraId="584911EA"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保護決定調書</w:t>
            </w:r>
          </w:p>
        </w:tc>
      </w:tr>
      <w:tr w:rsidR="002312B9" w:rsidRPr="002312B9" w14:paraId="2CDD8237"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0E3083FC"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59</w:t>
            </w:r>
          </w:p>
        </w:tc>
        <w:tc>
          <w:tcPr>
            <w:tcW w:w="7722" w:type="dxa"/>
            <w:tcBorders>
              <w:top w:val="single" w:sz="4" w:space="0" w:color="auto"/>
              <w:left w:val="single" w:sz="4" w:space="0" w:color="auto"/>
              <w:bottom w:val="single" w:sz="4" w:space="0" w:color="auto"/>
              <w:right w:val="single" w:sz="4" w:space="0" w:color="auto"/>
            </w:tcBorders>
            <w:vAlign w:val="center"/>
          </w:tcPr>
          <w:p w14:paraId="764414C3"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生活扶助基準額計算根拠調書</w:t>
            </w:r>
          </w:p>
        </w:tc>
      </w:tr>
      <w:tr w:rsidR="002312B9" w:rsidRPr="002312B9" w14:paraId="37D3E2CF"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48D937BF"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60</w:t>
            </w:r>
          </w:p>
        </w:tc>
        <w:tc>
          <w:tcPr>
            <w:tcW w:w="7722" w:type="dxa"/>
            <w:tcBorders>
              <w:top w:val="single" w:sz="4" w:space="0" w:color="auto"/>
              <w:left w:val="single" w:sz="4" w:space="0" w:color="auto"/>
              <w:bottom w:val="single" w:sz="4" w:space="0" w:color="auto"/>
              <w:right w:val="single" w:sz="4" w:space="0" w:color="auto"/>
            </w:tcBorders>
            <w:vAlign w:val="center"/>
          </w:tcPr>
          <w:p w14:paraId="503C63F7"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保護決定（変更）通知書</w:t>
            </w:r>
          </w:p>
        </w:tc>
      </w:tr>
      <w:tr w:rsidR="002312B9" w:rsidRPr="002312B9" w14:paraId="6A5BF8FA"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56B0DE23"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color w:val="000000" w:themeColor="text1"/>
              </w:rPr>
              <w:br w:type="page"/>
            </w:r>
            <w:r w:rsidRPr="002312B9">
              <w:rPr>
                <w:rFonts w:ascii="ＭＳ ゴシック" w:eastAsia="ＭＳ ゴシック" w:hAnsi="ＭＳ ゴシック" w:cs="ＭＳ Ｐゴシック"/>
                <w:color w:val="000000" w:themeColor="text1"/>
                <w:kern w:val="0"/>
                <w:sz w:val="18"/>
                <w:szCs w:val="18"/>
              </w:rPr>
              <w:br w:type="page"/>
              <w:t>61</w:t>
            </w:r>
          </w:p>
        </w:tc>
        <w:tc>
          <w:tcPr>
            <w:tcW w:w="7722" w:type="dxa"/>
            <w:tcBorders>
              <w:top w:val="single" w:sz="4" w:space="0" w:color="auto"/>
              <w:left w:val="single" w:sz="4" w:space="0" w:color="auto"/>
              <w:bottom w:val="single" w:sz="4" w:space="0" w:color="auto"/>
              <w:right w:val="single" w:sz="4" w:space="0" w:color="auto"/>
            </w:tcBorders>
            <w:vAlign w:val="center"/>
          </w:tcPr>
          <w:p w14:paraId="5A46D4BB"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保護廃止（停止）通知書</w:t>
            </w:r>
          </w:p>
        </w:tc>
      </w:tr>
      <w:tr w:rsidR="002312B9" w:rsidRPr="002312B9" w14:paraId="5D7A07D9"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656B7000"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62</w:t>
            </w:r>
          </w:p>
        </w:tc>
        <w:tc>
          <w:tcPr>
            <w:tcW w:w="7722" w:type="dxa"/>
            <w:tcBorders>
              <w:top w:val="single" w:sz="4" w:space="0" w:color="auto"/>
              <w:left w:val="single" w:sz="4" w:space="0" w:color="auto"/>
              <w:bottom w:val="single" w:sz="4" w:space="0" w:color="auto"/>
              <w:right w:val="single" w:sz="4" w:space="0" w:color="auto"/>
            </w:tcBorders>
            <w:vAlign w:val="center"/>
          </w:tcPr>
          <w:p w14:paraId="65B4A064"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民生委員通知書</w:t>
            </w:r>
          </w:p>
        </w:tc>
      </w:tr>
      <w:tr w:rsidR="002312B9" w:rsidRPr="002312B9" w14:paraId="65AB924A"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2D8C02C6"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63</w:t>
            </w:r>
          </w:p>
        </w:tc>
        <w:tc>
          <w:tcPr>
            <w:tcW w:w="7722" w:type="dxa"/>
            <w:tcBorders>
              <w:top w:val="single" w:sz="4" w:space="0" w:color="auto"/>
              <w:left w:val="single" w:sz="4" w:space="0" w:color="auto"/>
              <w:bottom w:val="single" w:sz="4" w:space="0" w:color="auto"/>
              <w:right w:val="single" w:sz="4" w:space="0" w:color="auto"/>
            </w:tcBorders>
            <w:vAlign w:val="center"/>
          </w:tcPr>
          <w:p w14:paraId="6F5331D4"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外国籍却下決定通知書</w:t>
            </w:r>
          </w:p>
        </w:tc>
      </w:tr>
      <w:tr w:rsidR="002312B9" w:rsidRPr="002312B9" w14:paraId="043726E7"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02181FE4"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64</w:t>
            </w:r>
          </w:p>
        </w:tc>
        <w:tc>
          <w:tcPr>
            <w:tcW w:w="7722" w:type="dxa"/>
            <w:tcBorders>
              <w:top w:val="single" w:sz="4" w:space="0" w:color="auto"/>
              <w:left w:val="single" w:sz="4" w:space="0" w:color="auto"/>
              <w:bottom w:val="single" w:sz="4" w:space="0" w:color="auto"/>
              <w:right w:val="single" w:sz="4" w:space="0" w:color="auto"/>
            </w:tcBorders>
            <w:vAlign w:val="center"/>
          </w:tcPr>
          <w:p w14:paraId="728C1CBB"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決裁未決裁一覧表</w:t>
            </w:r>
          </w:p>
        </w:tc>
      </w:tr>
      <w:tr w:rsidR="002312B9" w:rsidRPr="002312B9" w14:paraId="50FF8C4D"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52DC24CA"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65</w:t>
            </w:r>
          </w:p>
        </w:tc>
        <w:tc>
          <w:tcPr>
            <w:tcW w:w="7722" w:type="dxa"/>
            <w:tcBorders>
              <w:top w:val="single" w:sz="4" w:space="0" w:color="auto"/>
              <w:left w:val="single" w:sz="4" w:space="0" w:color="auto"/>
              <w:bottom w:val="single" w:sz="4" w:space="0" w:color="auto"/>
              <w:right w:val="single" w:sz="4" w:space="0" w:color="auto"/>
            </w:tcBorders>
            <w:vAlign w:val="center"/>
          </w:tcPr>
          <w:p w14:paraId="627C2E0D"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本人支払額一括振分一覧表</w:t>
            </w:r>
          </w:p>
        </w:tc>
      </w:tr>
      <w:tr w:rsidR="002312B9" w:rsidRPr="002312B9" w14:paraId="129C02DA"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76B64F2B"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66</w:t>
            </w:r>
          </w:p>
        </w:tc>
        <w:tc>
          <w:tcPr>
            <w:tcW w:w="7722" w:type="dxa"/>
            <w:tcBorders>
              <w:top w:val="single" w:sz="4" w:space="0" w:color="auto"/>
              <w:left w:val="single" w:sz="4" w:space="0" w:color="auto"/>
              <w:bottom w:val="single" w:sz="4" w:space="0" w:color="auto"/>
              <w:right w:val="single" w:sz="4" w:space="0" w:color="auto"/>
            </w:tcBorders>
            <w:vAlign w:val="center"/>
          </w:tcPr>
          <w:p w14:paraId="4B0825B9"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27条指導指示書発行伺い</w:t>
            </w:r>
          </w:p>
        </w:tc>
      </w:tr>
      <w:tr w:rsidR="002312B9" w:rsidRPr="002312B9" w14:paraId="4781AC97"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0626141B"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67</w:t>
            </w:r>
          </w:p>
        </w:tc>
        <w:tc>
          <w:tcPr>
            <w:tcW w:w="7722" w:type="dxa"/>
            <w:tcBorders>
              <w:top w:val="single" w:sz="4" w:space="0" w:color="auto"/>
              <w:left w:val="single" w:sz="4" w:space="0" w:color="auto"/>
              <w:bottom w:val="single" w:sz="4" w:space="0" w:color="auto"/>
              <w:right w:val="single" w:sz="4" w:space="0" w:color="auto"/>
            </w:tcBorders>
            <w:vAlign w:val="center"/>
          </w:tcPr>
          <w:p w14:paraId="7DDDF80B"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27条指導指示書</w:t>
            </w:r>
          </w:p>
        </w:tc>
      </w:tr>
      <w:tr w:rsidR="002312B9" w:rsidRPr="002312B9" w14:paraId="39492AF2"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54C6FA97"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68</w:t>
            </w:r>
          </w:p>
        </w:tc>
        <w:tc>
          <w:tcPr>
            <w:tcW w:w="7722" w:type="dxa"/>
            <w:tcBorders>
              <w:top w:val="single" w:sz="4" w:space="0" w:color="auto"/>
              <w:left w:val="single" w:sz="4" w:space="0" w:color="auto"/>
              <w:bottom w:val="single" w:sz="4" w:space="0" w:color="auto"/>
              <w:right w:val="single" w:sz="4" w:space="0" w:color="auto"/>
            </w:tcBorders>
            <w:vAlign w:val="center"/>
          </w:tcPr>
          <w:p w14:paraId="7088559C"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弁明の機会付与通知書</w:t>
            </w:r>
          </w:p>
        </w:tc>
      </w:tr>
      <w:tr w:rsidR="002312B9" w:rsidRPr="002312B9" w14:paraId="78C110D1"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470167B2"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69</w:t>
            </w:r>
          </w:p>
        </w:tc>
        <w:tc>
          <w:tcPr>
            <w:tcW w:w="7722" w:type="dxa"/>
            <w:tcBorders>
              <w:top w:val="single" w:sz="4" w:space="0" w:color="auto"/>
              <w:left w:val="single" w:sz="4" w:space="0" w:color="auto"/>
              <w:bottom w:val="single" w:sz="4" w:space="0" w:color="auto"/>
              <w:right w:val="single" w:sz="4" w:space="0" w:color="auto"/>
            </w:tcBorders>
            <w:vAlign w:val="center"/>
          </w:tcPr>
          <w:p w14:paraId="1BF3F314" w14:textId="77777777" w:rsidR="002D0BA9" w:rsidRPr="002312B9" w:rsidRDefault="002D0BA9" w:rsidP="002D0BA9">
            <w:pPr>
              <w:widowControl/>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27条指導指示書発行簿</w:t>
            </w:r>
          </w:p>
        </w:tc>
      </w:tr>
      <w:tr w:rsidR="002312B9" w:rsidRPr="002312B9" w14:paraId="2C7ECA82"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21AF17DD"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70</w:t>
            </w:r>
          </w:p>
        </w:tc>
        <w:tc>
          <w:tcPr>
            <w:tcW w:w="7722" w:type="dxa"/>
            <w:tcBorders>
              <w:top w:val="single" w:sz="4" w:space="0" w:color="auto"/>
              <w:left w:val="single" w:sz="4" w:space="0" w:color="auto"/>
              <w:bottom w:val="single" w:sz="4" w:space="0" w:color="auto"/>
              <w:right w:val="single" w:sz="4" w:space="0" w:color="auto"/>
            </w:tcBorders>
            <w:vAlign w:val="center"/>
          </w:tcPr>
          <w:p w14:paraId="55334F87"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通院証明書</w:t>
            </w:r>
          </w:p>
        </w:tc>
      </w:tr>
      <w:tr w:rsidR="002312B9" w:rsidRPr="002312B9" w14:paraId="0B84AA1D"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172B9640"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71</w:t>
            </w:r>
          </w:p>
        </w:tc>
        <w:tc>
          <w:tcPr>
            <w:tcW w:w="7722" w:type="dxa"/>
            <w:tcBorders>
              <w:top w:val="single" w:sz="4" w:space="0" w:color="auto"/>
              <w:left w:val="single" w:sz="4" w:space="0" w:color="auto"/>
              <w:bottom w:val="single" w:sz="4" w:space="0" w:color="auto"/>
              <w:right w:val="single" w:sz="4" w:space="0" w:color="auto"/>
            </w:tcBorders>
            <w:vAlign w:val="center"/>
          </w:tcPr>
          <w:p w14:paraId="7E2FD17D"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就職証明書</w:t>
            </w:r>
          </w:p>
        </w:tc>
      </w:tr>
      <w:tr w:rsidR="002312B9" w:rsidRPr="002312B9" w14:paraId="3922DCC3"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7B7EDE31"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72</w:t>
            </w:r>
          </w:p>
        </w:tc>
        <w:tc>
          <w:tcPr>
            <w:tcW w:w="7722" w:type="dxa"/>
            <w:tcBorders>
              <w:top w:val="single" w:sz="4" w:space="0" w:color="auto"/>
              <w:left w:val="single" w:sz="4" w:space="0" w:color="auto"/>
              <w:bottom w:val="single" w:sz="4" w:space="0" w:color="auto"/>
              <w:right w:val="single" w:sz="4" w:space="0" w:color="auto"/>
            </w:tcBorders>
            <w:vAlign w:val="center"/>
          </w:tcPr>
          <w:p w14:paraId="4D1EFED4"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収入申告書（就労者用）</w:t>
            </w:r>
          </w:p>
        </w:tc>
      </w:tr>
      <w:tr w:rsidR="002312B9" w:rsidRPr="002312B9" w14:paraId="36F5F5FB"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097C0534"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73</w:t>
            </w:r>
          </w:p>
        </w:tc>
        <w:tc>
          <w:tcPr>
            <w:tcW w:w="7722" w:type="dxa"/>
            <w:tcBorders>
              <w:top w:val="single" w:sz="4" w:space="0" w:color="auto"/>
              <w:left w:val="single" w:sz="4" w:space="0" w:color="auto"/>
              <w:bottom w:val="single" w:sz="4" w:space="0" w:color="auto"/>
              <w:right w:val="single" w:sz="4" w:space="0" w:color="auto"/>
            </w:tcBorders>
            <w:vAlign w:val="center"/>
          </w:tcPr>
          <w:p w14:paraId="75E03FA1"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賞与申告書</w:t>
            </w:r>
          </w:p>
        </w:tc>
      </w:tr>
      <w:tr w:rsidR="002312B9" w:rsidRPr="002312B9" w14:paraId="173340F4"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14EA66A4"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74</w:t>
            </w:r>
          </w:p>
        </w:tc>
        <w:tc>
          <w:tcPr>
            <w:tcW w:w="7722" w:type="dxa"/>
            <w:tcBorders>
              <w:top w:val="single" w:sz="4" w:space="0" w:color="auto"/>
              <w:left w:val="single" w:sz="4" w:space="0" w:color="auto"/>
              <w:bottom w:val="single" w:sz="4" w:space="0" w:color="auto"/>
              <w:right w:val="single" w:sz="4" w:space="0" w:color="auto"/>
            </w:tcBorders>
            <w:vAlign w:val="center"/>
          </w:tcPr>
          <w:p w14:paraId="7F706DDA"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生活保護受給証明書交付申請書</w:t>
            </w:r>
          </w:p>
        </w:tc>
      </w:tr>
      <w:tr w:rsidR="002312B9" w:rsidRPr="002312B9" w14:paraId="563F4228"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244F94C1"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76</w:t>
            </w:r>
          </w:p>
        </w:tc>
        <w:tc>
          <w:tcPr>
            <w:tcW w:w="7722" w:type="dxa"/>
            <w:tcBorders>
              <w:top w:val="single" w:sz="4" w:space="0" w:color="auto"/>
              <w:left w:val="single" w:sz="4" w:space="0" w:color="auto"/>
              <w:bottom w:val="single" w:sz="4" w:space="0" w:color="auto"/>
              <w:right w:val="single" w:sz="4" w:space="0" w:color="auto"/>
            </w:tcBorders>
            <w:vAlign w:val="center"/>
          </w:tcPr>
          <w:p w14:paraId="1C0A67DD"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保護変更申請書</w:t>
            </w:r>
          </w:p>
        </w:tc>
      </w:tr>
      <w:tr w:rsidR="002312B9" w:rsidRPr="002312B9" w14:paraId="13115203"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53D9CD33"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77</w:t>
            </w:r>
          </w:p>
        </w:tc>
        <w:tc>
          <w:tcPr>
            <w:tcW w:w="7722" w:type="dxa"/>
            <w:tcBorders>
              <w:top w:val="single" w:sz="4" w:space="0" w:color="auto"/>
              <w:left w:val="single" w:sz="4" w:space="0" w:color="auto"/>
              <w:bottom w:val="single" w:sz="4" w:space="0" w:color="auto"/>
              <w:right w:val="single" w:sz="4" w:space="0" w:color="auto"/>
            </w:tcBorders>
            <w:vAlign w:val="center"/>
          </w:tcPr>
          <w:p w14:paraId="65A2011B"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保護変更申請書（生業費）</w:t>
            </w:r>
          </w:p>
        </w:tc>
      </w:tr>
      <w:tr w:rsidR="002312B9" w:rsidRPr="002312B9" w14:paraId="0C83726A"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1A83F178"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77</w:t>
            </w:r>
          </w:p>
        </w:tc>
        <w:tc>
          <w:tcPr>
            <w:tcW w:w="7722" w:type="dxa"/>
            <w:tcBorders>
              <w:top w:val="single" w:sz="4" w:space="0" w:color="auto"/>
              <w:left w:val="single" w:sz="4" w:space="0" w:color="auto"/>
              <w:bottom w:val="single" w:sz="4" w:space="0" w:color="auto"/>
              <w:right w:val="single" w:sz="4" w:space="0" w:color="auto"/>
            </w:tcBorders>
            <w:vAlign w:val="center"/>
          </w:tcPr>
          <w:p w14:paraId="52D33ACB"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保護変更申請書（高校就学）</w:t>
            </w:r>
          </w:p>
        </w:tc>
      </w:tr>
      <w:tr w:rsidR="002312B9" w:rsidRPr="002312B9" w14:paraId="06854A20"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29C8F8DE"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78</w:t>
            </w:r>
          </w:p>
        </w:tc>
        <w:tc>
          <w:tcPr>
            <w:tcW w:w="7722" w:type="dxa"/>
            <w:tcBorders>
              <w:top w:val="single" w:sz="4" w:space="0" w:color="auto"/>
              <w:left w:val="single" w:sz="4" w:space="0" w:color="auto"/>
              <w:bottom w:val="single" w:sz="4" w:space="0" w:color="auto"/>
              <w:right w:val="single" w:sz="4" w:space="0" w:color="auto"/>
            </w:tcBorders>
            <w:vAlign w:val="center"/>
          </w:tcPr>
          <w:p w14:paraId="1E002482"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保護変更申請書（傷病届）</w:t>
            </w:r>
          </w:p>
        </w:tc>
      </w:tr>
      <w:tr w:rsidR="002312B9" w:rsidRPr="002312B9" w14:paraId="43C32D31"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42795842"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79</w:t>
            </w:r>
          </w:p>
        </w:tc>
        <w:tc>
          <w:tcPr>
            <w:tcW w:w="7722" w:type="dxa"/>
            <w:tcBorders>
              <w:top w:val="single" w:sz="4" w:space="0" w:color="auto"/>
              <w:left w:val="single" w:sz="4" w:space="0" w:color="auto"/>
              <w:bottom w:val="single" w:sz="4" w:space="0" w:color="auto"/>
              <w:right w:val="single" w:sz="4" w:space="0" w:color="auto"/>
            </w:tcBorders>
            <w:vAlign w:val="center"/>
          </w:tcPr>
          <w:p w14:paraId="443BC361"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求職活状況・収入申告書</w:t>
            </w:r>
          </w:p>
        </w:tc>
      </w:tr>
      <w:tr w:rsidR="002312B9" w:rsidRPr="002312B9" w14:paraId="45931B1D"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31A9792F"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80</w:t>
            </w:r>
          </w:p>
        </w:tc>
        <w:tc>
          <w:tcPr>
            <w:tcW w:w="7722" w:type="dxa"/>
            <w:tcBorders>
              <w:top w:val="single" w:sz="4" w:space="0" w:color="auto"/>
              <w:left w:val="single" w:sz="4" w:space="0" w:color="auto"/>
              <w:bottom w:val="single" w:sz="4" w:space="0" w:color="auto"/>
              <w:right w:val="single" w:sz="4" w:space="0" w:color="auto"/>
            </w:tcBorders>
            <w:vAlign w:val="center"/>
          </w:tcPr>
          <w:p w14:paraId="4D9AC562"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就労自立給付金申請書</w:t>
            </w:r>
          </w:p>
        </w:tc>
      </w:tr>
      <w:tr w:rsidR="002312B9" w:rsidRPr="002312B9" w14:paraId="5386D9A2"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3784118F"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81</w:t>
            </w:r>
          </w:p>
        </w:tc>
        <w:tc>
          <w:tcPr>
            <w:tcW w:w="7722" w:type="dxa"/>
            <w:tcBorders>
              <w:top w:val="single" w:sz="4" w:space="0" w:color="auto"/>
              <w:left w:val="single" w:sz="4" w:space="0" w:color="auto"/>
              <w:bottom w:val="single" w:sz="4" w:space="0" w:color="auto"/>
              <w:right w:val="single" w:sz="4" w:space="0" w:color="auto"/>
            </w:tcBorders>
            <w:vAlign w:val="center"/>
          </w:tcPr>
          <w:p w14:paraId="60A2759C"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就労自立給付金決定調書</w:t>
            </w:r>
          </w:p>
        </w:tc>
      </w:tr>
      <w:tr w:rsidR="002312B9" w:rsidRPr="002312B9" w14:paraId="191C2EC0"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7757EE45"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82</w:t>
            </w:r>
          </w:p>
        </w:tc>
        <w:tc>
          <w:tcPr>
            <w:tcW w:w="7722" w:type="dxa"/>
            <w:tcBorders>
              <w:top w:val="single" w:sz="4" w:space="0" w:color="auto"/>
              <w:left w:val="single" w:sz="4" w:space="0" w:color="auto"/>
              <w:bottom w:val="single" w:sz="4" w:space="0" w:color="auto"/>
              <w:right w:val="single" w:sz="4" w:space="0" w:color="auto"/>
            </w:tcBorders>
            <w:vAlign w:val="center"/>
          </w:tcPr>
          <w:p w14:paraId="035CC5C8"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就労自立給付金決定通知書</w:t>
            </w:r>
          </w:p>
        </w:tc>
      </w:tr>
      <w:tr w:rsidR="002D0BA9" w:rsidRPr="002312B9" w14:paraId="6546D655" w14:textId="77777777" w:rsidTr="009A2B34">
        <w:trPr>
          <w:trHeight w:val="360"/>
        </w:trPr>
        <w:tc>
          <w:tcPr>
            <w:tcW w:w="738" w:type="dxa"/>
            <w:tcBorders>
              <w:top w:val="single" w:sz="4" w:space="0" w:color="auto"/>
              <w:left w:val="single" w:sz="4" w:space="0" w:color="auto"/>
              <w:bottom w:val="single" w:sz="4" w:space="0" w:color="auto"/>
              <w:right w:val="single" w:sz="4" w:space="0" w:color="auto"/>
            </w:tcBorders>
            <w:vAlign w:val="center"/>
          </w:tcPr>
          <w:p w14:paraId="693A2BDA"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83</w:t>
            </w:r>
          </w:p>
        </w:tc>
        <w:tc>
          <w:tcPr>
            <w:tcW w:w="7722" w:type="dxa"/>
            <w:tcBorders>
              <w:top w:val="single" w:sz="4" w:space="0" w:color="auto"/>
              <w:left w:val="single" w:sz="4" w:space="0" w:color="auto"/>
              <w:bottom w:val="single" w:sz="4" w:space="0" w:color="auto"/>
              <w:right w:val="single" w:sz="4" w:space="0" w:color="auto"/>
            </w:tcBorders>
            <w:vAlign w:val="center"/>
          </w:tcPr>
          <w:p w14:paraId="77B13B8F" w14:textId="77777777" w:rsidR="002D0BA9" w:rsidRPr="002312B9" w:rsidRDefault="002D0BA9" w:rsidP="002D0BA9">
            <w:pPr>
              <w:widowControl/>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就労自立給付金対象者名簿</w:t>
            </w:r>
          </w:p>
        </w:tc>
      </w:tr>
    </w:tbl>
    <w:p w14:paraId="69995E9B" w14:textId="77777777" w:rsidR="00145693" w:rsidRPr="002312B9" w:rsidRDefault="00145693" w:rsidP="00E9571E">
      <w:pPr>
        <w:pStyle w:val="a3"/>
        <w:tabs>
          <w:tab w:val="clear" w:pos="4252"/>
          <w:tab w:val="clear" w:pos="8504"/>
        </w:tabs>
        <w:spacing w:line="240" w:lineRule="atLeast"/>
        <w:outlineLvl w:val="0"/>
        <w:rPr>
          <w:rFonts w:ascii="ＭＳ ゴシック" w:eastAsia="ＭＳ ゴシック" w:hAnsi="ＭＳ ゴシック" w:cs="New Gulim"/>
          <w:color w:val="000000" w:themeColor="text1"/>
          <w:szCs w:val="21"/>
        </w:rPr>
      </w:pPr>
    </w:p>
    <w:p w14:paraId="3BCF5772" w14:textId="77777777" w:rsidR="00E9571E" w:rsidRPr="002312B9" w:rsidRDefault="00E9571E" w:rsidP="00E9571E">
      <w:pPr>
        <w:pStyle w:val="a3"/>
        <w:tabs>
          <w:tab w:val="clear" w:pos="4252"/>
          <w:tab w:val="clear" w:pos="8504"/>
        </w:tabs>
        <w:spacing w:line="240" w:lineRule="atLeast"/>
        <w:outlineLvl w:val="0"/>
        <w:rPr>
          <w:rFonts w:ascii="ＭＳ ゴシック" w:eastAsia="ＭＳ ゴシック" w:hAnsi="ＭＳ ゴシック"/>
          <w:color w:val="000000" w:themeColor="text1"/>
          <w:szCs w:val="21"/>
        </w:rPr>
      </w:pPr>
      <w:r w:rsidRPr="002312B9">
        <w:rPr>
          <w:rFonts w:ascii="ＭＳ ゴシック" w:eastAsia="ＭＳ ゴシック" w:hAnsi="ＭＳ ゴシック" w:cs="New Gulim" w:hint="eastAsia"/>
          <w:color w:val="000000" w:themeColor="text1"/>
          <w:szCs w:val="21"/>
        </w:rPr>
        <w:t xml:space="preserve">      </w:t>
      </w:r>
      <w:r w:rsidRPr="002312B9">
        <w:rPr>
          <w:rFonts w:ascii="ＭＳ ゴシック" w:eastAsia="ＭＳ ゴシック" w:hAnsi="ＭＳ ゴシック" w:hint="eastAsia"/>
          <w:color w:val="000000" w:themeColor="text1"/>
          <w:szCs w:val="21"/>
        </w:rPr>
        <w:t>３　医療扶助関係</w:t>
      </w:r>
    </w:p>
    <w:tbl>
      <w:tblPr>
        <w:tblW w:w="846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740"/>
      </w:tblGrid>
      <w:tr w:rsidR="002312B9" w:rsidRPr="002312B9" w14:paraId="25878DA0"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C5A82EA"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No</w:t>
            </w:r>
          </w:p>
        </w:tc>
        <w:tc>
          <w:tcPr>
            <w:tcW w:w="7740" w:type="dxa"/>
            <w:tcBorders>
              <w:top w:val="single" w:sz="4" w:space="0" w:color="auto"/>
              <w:left w:val="single" w:sz="4" w:space="0" w:color="auto"/>
              <w:bottom w:val="single" w:sz="4" w:space="0" w:color="auto"/>
              <w:right w:val="single" w:sz="4" w:space="0" w:color="auto"/>
            </w:tcBorders>
            <w:vAlign w:val="center"/>
          </w:tcPr>
          <w:p w14:paraId="575CFDF5"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出力帳票</w:t>
            </w:r>
          </w:p>
        </w:tc>
      </w:tr>
      <w:tr w:rsidR="002312B9" w:rsidRPr="002312B9" w14:paraId="5CBE1259"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C5102FF"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w:t>
            </w:r>
          </w:p>
        </w:tc>
        <w:tc>
          <w:tcPr>
            <w:tcW w:w="7740" w:type="dxa"/>
            <w:tcBorders>
              <w:top w:val="single" w:sz="4" w:space="0" w:color="auto"/>
              <w:left w:val="single" w:sz="4" w:space="0" w:color="auto"/>
              <w:bottom w:val="single" w:sz="4" w:space="0" w:color="auto"/>
              <w:right w:val="single" w:sz="4" w:space="0" w:color="auto"/>
            </w:tcBorders>
            <w:vAlign w:val="center"/>
          </w:tcPr>
          <w:p w14:paraId="2AECE29B" w14:textId="77777777" w:rsidR="00E9571E" w:rsidRPr="002312B9" w:rsidRDefault="009A2B34"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医療要否意見書（一般）</w:t>
            </w:r>
          </w:p>
        </w:tc>
      </w:tr>
      <w:tr w:rsidR="002312B9" w:rsidRPr="002312B9" w14:paraId="43AB971E"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2D2C976"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w:t>
            </w:r>
          </w:p>
        </w:tc>
        <w:tc>
          <w:tcPr>
            <w:tcW w:w="7740" w:type="dxa"/>
            <w:tcBorders>
              <w:top w:val="single" w:sz="4" w:space="0" w:color="auto"/>
              <w:left w:val="single" w:sz="4" w:space="0" w:color="auto"/>
              <w:bottom w:val="single" w:sz="4" w:space="0" w:color="auto"/>
              <w:right w:val="single" w:sz="4" w:space="0" w:color="auto"/>
            </w:tcBorders>
            <w:vAlign w:val="center"/>
          </w:tcPr>
          <w:p w14:paraId="6B876145" w14:textId="77777777" w:rsidR="00E9571E" w:rsidRPr="002312B9" w:rsidRDefault="009A2B34"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精神疾患入院要否意見書</w:t>
            </w:r>
          </w:p>
        </w:tc>
      </w:tr>
      <w:tr w:rsidR="002312B9" w:rsidRPr="002312B9" w14:paraId="6100ED16"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8D13ED4"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w:t>
            </w:r>
          </w:p>
        </w:tc>
        <w:tc>
          <w:tcPr>
            <w:tcW w:w="7740" w:type="dxa"/>
            <w:tcBorders>
              <w:top w:val="single" w:sz="4" w:space="0" w:color="auto"/>
              <w:left w:val="single" w:sz="4" w:space="0" w:color="auto"/>
              <w:bottom w:val="single" w:sz="4" w:space="0" w:color="auto"/>
              <w:right w:val="single" w:sz="4" w:space="0" w:color="auto"/>
            </w:tcBorders>
            <w:vAlign w:val="center"/>
          </w:tcPr>
          <w:p w14:paraId="7E641830" w14:textId="77777777" w:rsidR="00E9571E" w:rsidRPr="002312B9" w:rsidRDefault="009A2B34"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訪問看護・老人訪問看護要否意見書</w:t>
            </w:r>
          </w:p>
        </w:tc>
      </w:tr>
      <w:tr w:rsidR="002312B9" w:rsidRPr="002312B9" w14:paraId="39E2BF06"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7B94445F"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w:t>
            </w:r>
          </w:p>
        </w:tc>
        <w:tc>
          <w:tcPr>
            <w:tcW w:w="7740" w:type="dxa"/>
            <w:tcBorders>
              <w:top w:val="single" w:sz="4" w:space="0" w:color="auto"/>
              <w:left w:val="single" w:sz="4" w:space="0" w:color="auto"/>
              <w:bottom w:val="single" w:sz="4" w:space="0" w:color="auto"/>
              <w:right w:val="single" w:sz="4" w:space="0" w:color="auto"/>
            </w:tcBorders>
            <w:vAlign w:val="center"/>
          </w:tcPr>
          <w:p w14:paraId="020FF97C" w14:textId="77777777" w:rsidR="00E9571E" w:rsidRPr="002312B9" w:rsidRDefault="009A2B34"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給付要否意見書（所要経費概算見積書）</w:t>
            </w:r>
          </w:p>
        </w:tc>
      </w:tr>
      <w:tr w:rsidR="002312B9" w:rsidRPr="002312B9" w14:paraId="5E865B91"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AC70CC4"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5</w:t>
            </w:r>
          </w:p>
        </w:tc>
        <w:tc>
          <w:tcPr>
            <w:tcW w:w="7740" w:type="dxa"/>
            <w:tcBorders>
              <w:top w:val="single" w:sz="4" w:space="0" w:color="auto"/>
              <w:left w:val="single" w:sz="4" w:space="0" w:color="auto"/>
              <w:bottom w:val="single" w:sz="4" w:space="0" w:color="auto"/>
              <w:right w:val="single" w:sz="4" w:space="0" w:color="auto"/>
            </w:tcBorders>
            <w:vAlign w:val="center"/>
          </w:tcPr>
          <w:p w14:paraId="5141A5E6" w14:textId="77777777" w:rsidR="00E9571E" w:rsidRPr="002312B9" w:rsidRDefault="009A2B34"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給付要否意見書（柔道整復）</w:t>
            </w:r>
          </w:p>
        </w:tc>
      </w:tr>
      <w:tr w:rsidR="002312B9" w:rsidRPr="002312B9" w14:paraId="5C13B3B3"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373C2E8"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6</w:t>
            </w:r>
          </w:p>
        </w:tc>
        <w:tc>
          <w:tcPr>
            <w:tcW w:w="7740" w:type="dxa"/>
            <w:tcBorders>
              <w:top w:val="single" w:sz="4" w:space="0" w:color="auto"/>
              <w:left w:val="single" w:sz="4" w:space="0" w:color="auto"/>
              <w:bottom w:val="single" w:sz="4" w:space="0" w:color="auto"/>
              <w:right w:val="single" w:sz="4" w:space="0" w:color="auto"/>
            </w:tcBorders>
            <w:vAlign w:val="center"/>
          </w:tcPr>
          <w:p w14:paraId="6B093A6F" w14:textId="77777777" w:rsidR="00E9571E" w:rsidRPr="002312B9" w:rsidRDefault="009A2B34" w:rsidP="00E9571E">
            <w:pPr>
              <w:widowControl/>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給付要否意見書（あん摩・マッサージ・はり・きゅう）</w:t>
            </w:r>
          </w:p>
        </w:tc>
      </w:tr>
      <w:tr w:rsidR="002312B9" w:rsidRPr="002312B9" w14:paraId="0296C829"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7AE1D222"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7</w:t>
            </w:r>
          </w:p>
        </w:tc>
        <w:tc>
          <w:tcPr>
            <w:tcW w:w="7740" w:type="dxa"/>
            <w:tcBorders>
              <w:top w:val="single" w:sz="4" w:space="0" w:color="auto"/>
              <w:left w:val="single" w:sz="4" w:space="0" w:color="auto"/>
              <w:bottom w:val="single" w:sz="4" w:space="0" w:color="auto"/>
              <w:right w:val="single" w:sz="4" w:space="0" w:color="auto"/>
            </w:tcBorders>
            <w:vAlign w:val="center"/>
          </w:tcPr>
          <w:p w14:paraId="44476913" w14:textId="77777777" w:rsidR="00E9571E" w:rsidRPr="002312B9" w:rsidRDefault="009A2B34"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保護変更申請書（傷病届）</w:t>
            </w:r>
          </w:p>
        </w:tc>
      </w:tr>
      <w:tr w:rsidR="002312B9" w:rsidRPr="002312B9" w14:paraId="4744CF23"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D898098"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8</w:t>
            </w:r>
          </w:p>
        </w:tc>
        <w:tc>
          <w:tcPr>
            <w:tcW w:w="7740" w:type="dxa"/>
            <w:tcBorders>
              <w:top w:val="single" w:sz="4" w:space="0" w:color="auto"/>
              <w:left w:val="single" w:sz="4" w:space="0" w:color="auto"/>
              <w:bottom w:val="single" w:sz="4" w:space="0" w:color="auto"/>
              <w:right w:val="single" w:sz="4" w:space="0" w:color="auto"/>
            </w:tcBorders>
            <w:vAlign w:val="center"/>
          </w:tcPr>
          <w:p w14:paraId="4F172DCC" w14:textId="77777777" w:rsidR="00E9571E" w:rsidRPr="002312B9" w:rsidRDefault="009A2B34"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診療依頼書（入院外）</w:t>
            </w:r>
          </w:p>
        </w:tc>
      </w:tr>
      <w:tr w:rsidR="002312B9" w:rsidRPr="002312B9" w14:paraId="6D3687EC"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5CB5E5D"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9</w:t>
            </w:r>
          </w:p>
        </w:tc>
        <w:tc>
          <w:tcPr>
            <w:tcW w:w="7740" w:type="dxa"/>
            <w:tcBorders>
              <w:top w:val="single" w:sz="4" w:space="0" w:color="auto"/>
              <w:left w:val="single" w:sz="4" w:space="0" w:color="auto"/>
              <w:bottom w:val="single" w:sz="4" w:space="0" w:color="auto"/>
              <w:right w:val="single" w:sz="4" w:space="0" w:color="auto"/>
            </w:tcBorders>
            <w:vAlign w:val="center"/>
          </w:tcPr>
          <w:p w14:paraId="55EFD7CC" w14:textId="77777777" w:rsidR="00E9571E" w:rsidRPr="002312B9" w:rsidRDefault="009A2B34"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生活保護法要否意見書送付書</w:t>
            </w:r>
          </w:p>
        </w:tc>
      </w:tr>
      <w:tr w:rsidR="002312B9" w:rsidRPr="002312B9" w14:paraId="5AD7A8DA"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0094844"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No</w:t>
            </w:r>
          </w:p>
        </w:tc>
        <w:tc>
          <w:tcPr>
            <w:tcW w:w="7740" w:type="dxa"/>
            <w:tcBorders>
              <w:top w:val="single" w:sz="4" w:space="0" w:color="auto"/>
              <w:left w:val="single" w:sz="4" w:space="0" w:color="auto"/>
              <w:bottom w:val="single" w:sz="4" w:space="0" w:color="auto"/>
              <w:right w:val="single" w:sz="4" w:space="0" w:color="auto"/>
            </w:tcBorders>
            <w:vAlign w:val="center"/>
          </w:tcPr>
          <w:p w14:paraId="5F264952"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出力帳票</w:t>
            </w:r>
          </w:p>
        </w:tc>
      </w:tr>
      <w:tr w:rsidR="002312B9" w:rsidRPr="002312B9" w14:paraId="2AB93F5B"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E7599C6"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10</w:t>
            </w:r>
          </w:p>
        </w:tc>
        <w:tc>
          <w:tcPr>
            <w:tcW w:w="7740" w:type="dxa"/>
            <w:tcBorders>
              <w:top w:val="single" w:sz="4" w:space="0" w:color="auto"/>
              <w:left w:val="single" w:sz="4" w:space="0" w:color="auto"/>
              <w:bottom w:val="single" w:sz="4" w:space="0" w:color="auto"/>
              <w:right w:val="single" w:sz="4" w:space="0" w:color="auto"/>
            </w:tcBorders>
            <w:vAlign w:val="center"/>
          </w:tcPr>
          <w:p w14:paraId="20990DF5" w14:textId="77777777" w:rsidR="002D0BA9" w:rsidRPr="002312B9" w:rsidRDefault="002D0BA9" w:rsidP="002D0BA9">
            <w:pPr>
              <w:widowControl/>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生活保護法要否意見書受領書</w:t>
            </w:r>
          </w:p>
        </w:tc>
      </w:tr>
      <w:tr w:rsidR="002312B9" w:rsidRPr="002312B9" w14:paraId="1CC8906F"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FC04740"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11</w:t>
            </w:r>
          </w:p>
        </w:tc>
        <w:tc>
          <w:tcPr>
            <w:tcW w:w="7740" w:type="dxa"/>
            <w:tcBorders>
              <w:top w:val="single" w:sz="4" w:space="0" w:color="auto"/>
              <w:left w:val="single" w:sz="4" w:space="0" w:color="auto"/>
              <w:bottom w:val="single" w:sz="4" w:space="0" w:color="auto"/>
              <w:right w:val="single" w:sz="4" w:space="0" w:color="auto"/>
            </w:tcBorders>
            <w:vAlign w:val="center"/>
          </w:tcPr>
          <w:p w14:paraId="2E7A16C7"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生活保護法給付券要否意見書送付書</w:t>
            </w:r>
          </w:p>
        </w:tc>
      </w:tr>
      <w:tr w:rsidR="002312B9" w:rsidRPr="002312B9" w14:paraId="11C9A8B8"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559B862"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12</w:t>
            </w:r>
          </w:p>
        </w:tc>
        <w:tc>
          <w:tcPr>
            <w:tcW w:w="7740" w:type="dxa"/>
            <w:tcBorders>
              <w:top w:val="single" w:sz="4" w:space="0" w:color="auto"/>
              <w:left w:val="single" w:sz="4" w:space="0" w:color="auto"/>
              <w:bottom w:val="single" w:sz="4" w:space="0" w:color="auto"/>
              <w:right w:val="single" w:sz="4" w:space="0" w:color="auto"/>
            </w:tcBorders>
            <w:vAlign w:val="center"/>
          </w:tcPr>
          <w:p w14:paraId="6E035B12"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生活保護法給付券要否意見書受領書</w:t>
            </w:r>
          </w:p>
        </w:tc>
      </w:tr>
      <w:tr w:rsidR="002312B9" w:rsidRPr="002312B9" w14:paraId="06CA3A7C"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05A52F8"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13</w:t>
            </w:r>
          </w:p>
        </w:tc>
        <w:tc>
          <w:tcPr>
            <w:tcW w:w="7740" w:type="dxa"/>
            <w:tcBorders>
              <w:top w:val="single" w:sz="4" w:space="0" w:color="auto"/>
              <w:left w:val="single" w:sz="4" w:space="0" w:color="auto"/>
              <w:bottom w:val="single" w:sz="4" w:space="0" w:color="auto"/>
              <w:right w:val="single" w:sz="4" w:space="0" w:color="auto"/>
            </w:tcBorders>
            <w:vAlign w:val="center"/>
          </w:tcPr>
          <w:p w14:paraId="242DA972"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新規要否意見書発行一覧表</w:t>
            </w:r>
          </w:p>
        </w:tc>
      </w:tr>
      <w:tr w:rsidR="002312B9" w:rsidRPr="002312B9" w14:paraId="4DCA4E20"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7324E2A"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14</w:t>
            </w:r>
          </w:p>
        </w:tc>
        <w:tc>
          <w:tcPr>
            <w:tcW w:w="7740" w:type="dxa"/>
            <w:tcBorders>
              <w:top w:val="single" w:sz="4" w:space="0" w:color="auto"/>
              <w:left w:val="single" w:sz="4" w:space="0" w:color="auto"/>
              <w:bottom w:val="single" w:sz="4" w:space="0" w:color="auto"/>
              <w:right w:val="single" w:sz="4" w:space="0" w:color="auto"/>
            </w:tcBorders>
            <w:vAlign w:val="center"/>
          </w:tcPr>
          <w:p w14:paraId="7FED4DB0"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継続要否意見書発行一覧表</w:t>
            </w:r>
          </w:p>
        </w:tc>
      </w:tr>
      <w:tr w:rsidR="002312B9" w:rsidRPr="002312B9" w14:paraId="349F0B7F"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523FEC2"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15</w:t>
            </w:r>
          </w:p>
        </w:tc>
        <w:tc>
          <w:tcPr>
            <w:tcW w:w="7740" w:type="dxa"/>
            <w:tcBorders>
              <w:top w:val="single" w:sz="4" w:space="0" w:color="auto"/>
              <w:left w:val="single" w:sz="4" w:space="0" w:color="auto"/>
              <w:bottom w:val="single" w:sz="4" w:space="0" w:color="auto"/>
              <w:right w:val="single" w:sz="4" w:space="0" w:color="auto"/>
            </w:tcBorders>
            <w:vAlign w:val="center"/>
          </w:tcPr>
          <w:p w14:paraId="30F15037"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継続月数バーコード印字票</w:t>
            </w:r>
          </w:p>
        </w:tc>
      </w:tr>
      <w:tr w:rsidR="002312B9" w:rsidRPr="002312B9" w14:paraId="7FCCA60D"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488E5D8"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16</w:t>
            </w:r>
          </w:p>
        </w:tc>
        <w:tc>
          <w:tcPr>
            <w:tcW w:w="7740" w:type="dxa"/>
            <w:tcBorders>
              <w:top w:val="single" w:sz="4" w:space="0" w:color="auto"/>
              <w:left w:val="single" w:sz="4" w:space="0" w:color="auto"/>
              <w:bottom w:val="single" w:sz="4" w:space="0" w:color="auto"/>
              <w:right w:val="single" w:sz="4" w:space="0" w:color="auto"/>
            </w:tcBorders>
            <w:vAlign w:val="center"/>
          </w:tcPr>
          <w:p w14:paraId="22E68017" w14:textId="77777777" w:rsidR="002D0BA9" w:rsidRPr="002312B9" w:rsidRDefault="002D0BA9" w:rsidP="002D0BA9">
            <w:pPr>
              <w:widowControl/>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意見書未回収一覧表</w:t>
            </w:r>
          </w:p>
        </w:tc>
      </w:tr>
      <w:tr w:rsidR="002312B9" w:rsidRPr="002312B9" w14:paraId="6B31B13D"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90B4DA9"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17</w:t>
            </w:r>
          </w:p>
        </w:tc>
        <w:tc>
          <w:tcPr>
            <w:tcW w:w="7740" w:type="dxa"/>
            <w:tcBorders>
              <w:top w:val="single" w:sz="4" w:space="0" w:color="auto"/>
              <w:left w:val="single" w:sz="4" w:space="0" w:color="auto"/>
              <w:bottom w:val="single" w:sz="4" w:space="0" w:color="auto"/>
              <w:right w:val="single" w:sz="4" w:space="0" w:color="auto"/>
            </w:tcBorders>
            <w:vAlign w:val="center"/>
          </w:tcPr>
          <w:p w14:paraId="71AF3FDB"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給付券発行一覧表（医療券）</w:t>
            </w:r>
          </w:p>
        </w:tc>
      </w:tr>
      <w:tr w:rsidR="002312B9" w:rsidRPr="002312B9" w14:paraId="491741D3"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C695496"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18</w:t>
            </w:r>
          </w:p>
        </w:tc>
        <w:tc>
          <w:tcPr>
            <w:tcW w:w="7740" w:type="dxa"/>
            <w:tcBorders>
              <w:top w:val="single" w:sz="4" w:space="0" w:color="auto"/>
              <w:left w:val="single" w:sz="4" w:space="0" w:color="auto"/>
              <w:bottom w:val="single" w:sz="4" w:space="0" w:color="auto"/>
              <w:right w:val="single" w:sz="4" w:space="0" w:color="auto"/>
            </w:tcBorders>
            <w:vAlign w:val="center"/>
          </w:tcPr>
          <w:p w14:paraId="1FDF0032"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給付券発行一覧表（治療材料券）</w:t>
            </w:r>
          </w:p>
        </w:tc>
      </w:tr>
      <w:tr w:rsidR="002312B9" w:rsidRPr="002312B9" w14:paraId="44F8FF9A"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C451651"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19</w:t>
            </w:r>
          </w:p>
        </w:tc>
        <w:tc>
          <w:tcPr>
            <w:tcW w:w="7740" w:type="dxa"/>
            <w:tcBorders>
              <w:top w:val="single" w:sz="4" w:space="0" w:color="auto"/>
              <w:left w:val="single" w:sz="4" w:space="0" w:color="auto"/>
              <w:bottom w:val="single" w:sz="4" w:space="0" w:color="auto"/>
              <w:right w:val="single" w:sz="4" w:space="0" w:color="auto"/>
            </w:tcBorders>
            <w:vAlign w:val="center"/>
          </w:tcPr>
          <w:p w14:paraId="2175F306"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給付券発行一覧表（施術券）</w:t>
            </w:r>
          </w:p>
        </w:tc>
      </w:tr>
      <w:tr w:rsidR="002312B9" w:rsidRPr="002312B9" w14:paraId="7B22429F"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F72894B"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20</w:t>
            </w:r>
          </w:p>
        </w:tc>
        <w:tc>
          <w:tcPr>
            <w:tcW w:w="7740" w:type="dxa"/>
            <w:tcBorders>
              <w:top w:val="single" w:sz="4" w:space="0" w:color="auto"/>
              <w:left w:val="single" w:sz="4" w:space="0" w:color="auto"/>
              <w:bottom w:val="single" w:sz="4" w:space="0" w:color="auto"/>
              <w:right w:val="single" w:sz="4" w:space="0" w:color="auto"/>
            </w:tcBorders>
            <w:vAlign w:val="center"/>
          </w:tcPr>
          <w:p w14:paraId="0809CDA1"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生活保護法医療券・調剤券</w:t>
            </w:r>
          </w:p>
        </w:tc>
      </w:tr>
      <w:tr w:rsidR="002312B9" w:rsidRPr="002312B9" w14:paraId="466B7884"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C62C33F"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21</w:t>
            </w:r>
          </w:p>
        </w:tc>
        <w:tc>
          <w:tcPr>
            <w:tcW w:w="7740" w:type="dxa"/>
            <w:tcBorders>
              <w:top w:val="single" w:sz="4" w:space="0" w:color="auto"/>
              <w:left w:val="single" w:sz="4" w:space="0" w:color="auto"/>
              <w:bottom w:val="single" w:sz="4" w:space="0" w:color="auto"/>
              <w:right w:val="single" w:sz="4" w:space="0" w:color="auto"/>
            </w:tcBorders>
            <w:vAlign w:val="center"/>
          </w:tcPr>
          <w:p w14:paraId="23E940E6"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医療券連名簿（連名医療券）</w:t>
            </w:r>
          </w:p>
        </w:tc>
      </w:tr>
      <w:tr w:rsidR="002312B9" w:rsidRPr="002312B9" w14:paraId="0B24F742" w14:textId="77777777" w:rsidTr="007F083E">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3FB4C4D"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22</w:t>
            </w:r>
          </w:p>
        </w:tc>
        <w:tc>
          <w:tcPr>
            <w:tcW w:w="7740" w:type="dxa"/>
            <w:tcBorders>
              <w:top w:val="single" w:sz="4" w:space="0" w:color="auto"/>
              <w:left w:val="single" w:sz="4" w:space="0" w:color="auto"/>
              <w:bottom w:val="single" w:sz="4" w:space="0" w:color="auto"/>
              <w:right w:val="single" w:sz="4" w:space="0" w:color="auto"/>
            </w:tcBorders>
            <w:vAlign w:val="center"/>
          </w:tcPr>
          <w:p w14:paraId="7AAAF279"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治療材料券・治療材料費請求明細書</w:t>
            </w:r>
          </w:p>
        </w:tc>
      </w:tr>
      <w:tr w:rsidR="002312B9" w:rsidRPr="002312B9" w14:paraId="590617D4" w14:textId="77777777" w:rsidTr="007F083E">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42E56A6"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23</w:t>
            </w:r>
          </w:p>
        </w:tc>
        <w:tc>
          <w:tcPr>
            <w:tcW w:w="7740" w:type="dxa"/>
            <w:tcBorders>
              <w:top w:val="single" w:sz="4" w:space="0" w:color="auto"/>
              <w:left w:val="single" w:sz="4" w:space="0" w:color="auto"/>
              <w:bottom w:val="single" w:sz="4" w:space="0" w:color="auto"/>
              <w:right w:val="single" w:sz="4" w:space="0" w:color="auto"/>
            </w:tcBorders>
            <w:vAlign w:val="center"/>
          </w:tcPr>
          <w:p w14:paraId="20BEF693"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あん摩・マッサージ券</w:t>
            </w:r>
          </w:p>
        </w:tc>
      </w:tr>
      <w:tr w:rsidR="002312B9" w:rsidRPr="002312B9" w14:paraId="36021D28" w14:textId="77777777" w:rsidTr="007F083E">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9CD0338"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24</w:t>
            </w:r>
          </w:p>
        </w:tc>
        <w:tc>
          <w:tcPr>
            <w:tcW w:w="7740" w:type="dxa"/>
            <w:tcBorders>
              <w:top w:val="single" w:sz="4" w:space="0" w:color="auto"/>
              <w:left w:val="single" w:sz="4" w:space="0" w:color="auto"/>
              <w:bottom w:val="single" w:sz="4" w:space="0" w:color="auto"/>
              <w:right w:val="single" w:sz="4" w:space="0" w:color="auto"/>
            </w:tcBorders>
            <w:vAlign w:val="center"/>
          </w:tcPr>
          <w:p w14:paraId="29016811"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柔道整復券</w:t>
            </w:r>
          </w:p>
        </w:tc>
      </w:tr>
      <w:tr w:rsidR="002312B9" w:rsidRPr="002312B9" w14:paraId="4F64C40E" w14:textId="77777777" w:rsidTr="007F083E">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A255E3A"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25</w:t>
            </w:r>
          </w:p>
        </w:tc>
        <w:tc>
          <w:tcPr>
            <w:tcW w:w="7740" w:type="dxa"/>
            <w:tcBorders>
              <w:top w:val="single" w:sz="4" w:space="0" w:color="auto"/>
              <w:left w:val="single" w:sz="4" w:space="0" w:color="auto"/>
              <w:bottom w:val="single" w:sz="4" w:space="0" w:color="auto"/>
              <w:right w:val="single" w:sz="4" w:space="0" w:color="auto"/>
            </w:tcBorders>
            <w:vAlign w:val="center"/>
          </w:tcPr>
          <w:p w14:paraId="569C909D" w14:textId="77777777" w:rsidR="002D0BA9" w:rsidRPr="002312B9" w:rsidRDefault="002D0BA9" w:rsidP="002D0BA9">
            <w:pPr>
              <w:widowControl/>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生活保護法による施術費給付承認書（はり・きゅう）</w:t>
            </w:r>
          </w:p>
        </w:tc>
      </w:tr>
      <w:tr w:rsidR="002312B9" w:rsidRPr="002312B9" w14:paraId="2243E3E3"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7C231F0"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26</w:t>
            </w:r>
          </w:p>
        </w:tc>
        <w:tc>
          <w:tcPr>
            <w:tcW w:w="7740" w:type="dxa"/>
            <w:tcBorders>
              <w:top w:val="single" w:sz="4" w:space="0" w:color="auto"/>
              <w:left w:val="single" w:sz="4" w:space="0" w:color="auto"/>
              <w:bottom w:val="single" w:sz="4" w:space="0" w:color="auto"/>
              <w:right w:val="single" w:sz="4" w:space="0" w:color="auto"/>
            </w:tcBorders>
            <w:vAlign w:val="center"/>
          </w:tcPr>
          <w:p w14:paraId="2002B0C3"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長期入院患者に係る診療報酬請求書</w:t>
            </w:r>
          </w:p>
        </w:tc>
      </w:tr>
      <w:tr w:rsidR="002312B9" w:rsidRPr="002312B9" w14:paraId="357E75AA"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18A340A"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27</w:t>
            </w:r>
          </w:p>
        </w:tc>
        <w:tc>
          <w:tcPr>
            <w:tcW w:w="7740" w:type="dxa"/>
            <w:tcBorders>
              <w:top w:val="single" w:sz="4" w:space="0" w:color="auto"/>
              <w:left w:val="single" w:sz="4" w:space="0" w:color="auto"/>
              <w:bottom w:val="single" w:sz="4" w:space="0" w:color="auto"/>
              <w:right w:val="single" w:sz="4" w:space="0" w:color="auto"/>
            </w:tcBorders>
            <w:vAlign w:val="center"/>
          </w:tcPr>
          <w:p w14:paraId="4DFB1C6E"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生活保護法給付券送付書</w:t>
            </w:r>
          </w:p>
        </w:tc>
      </w:tr>
      <w:tr w:rsidR="002312B9" w:rsidRPr="002312B9" w14:paraId="38BA2BC2"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F74BC18"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28</w:t>
            </w:r>
          </w:p>
        </w:tc>
        <w:tc>
          <w:tcPr>
            <w:tcW w:w="7740" w:type="dxa"/>
            <w:tcBorders>
              <w:top w:val="single" w:sz="4" w:space="0" w:color="auto"/>
              <w:left w:val="single" w:sz="4" w:space="0" w:color="auto"/>
              <w:bottom w:val="single" w:sz="4" w:space="0" w:color="auto"/>
              <w:right w:val="single" w:sz="4" w:space="0" w:color="auto"/>
            </w:tcBorders>
            <w:vAlign w:val="center"/>
          </w:tcPr>
          <w:p w14:paraId="4C60CD8B"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生活保護法給付券受領書</w:t>
            </w:r>
          </w:p>
        </w:tc>
      </w:tr>
      <w:tr w:rsidR="002312B9" w:rsidRPr="002312B9" w14:paraId="1703AC3F"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92D7848"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29</w:t>
            </w:r>
          </w:p>
        </w:tc>
        <w:tc>
          <w:tcPr>
            <w:tcW w:w="7740" w:type="dxa"/>
            <w:tcBorders>
              <w:top w:val="single" w:sz="4" w:space="0" w:color="auto"/>
              <w:left w:val="single" w:sz="4" w:space="0" w:color="auto"/>
              <w:bottom w:val="single" w:sz="4" w:space="0" w:color="auto"/>
              <w:right w:val="single" w:sz="4" w:space="0" w:color="auto"/>
            </w:tcBorders>
            <w:vAlign w:val="center"/>
          </w:tcPr>
          <w:p w14:paraId="406C54F2"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給付券送付一覧表（医療券）</w:t>
            </w:r>
          </w:p>
        </w:tc>
      </w:tr>
      <w:tr w:rsidR="002312B9" w:rsidRPr="002312B9" w14:paraId="4B6D08C2"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2F3A8AF"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30</w:t>
            </w:r>
          </w:p>
        </w:tc>
        <w:tc>
          <w:tcPr>
            <w:tcW w:w="7740" w:type="dxa"/>
            <w:tcBorders>
              <w:top w:val="single" w:sz="4" w:space="0" w:color="auto"/>
              <w:left w:val="single" w:sz="4" w:space="0" w:color="auto"/>
              <w:bottom w:val="single" w:sz="4" w:space="0" w:color="auto"/>
              <w:right w:val="single" w:sz="4" w:space="0" w:color="auto"/>
            </w:tcBorders>
            <w:vAlign w:val="center"/>
          </w:tcPr>
          <w:p w14:paraId="589AF31A"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給付券送付一覧表（施術券）</w:t>
            </w:r>
          </w:p>
        </w:tc>
      </w:tr>
      <w:tr w:rsidR="002312B9" w:rsidRPr="002312B9" w14:paraId="41A9B627"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0F5E2EE"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31</w:t>
            </w:r>
          </w:p>
        </w:tc>
        <w:tc>
          <w:tcPr>
            <w:tcW w:w="7740" w:type="dxa"/>
            <w:tcBorders>
              <w:top w:val="single" w:sz="4" w:space="0" w:color="auto"/>
              <w:left w:val="single" w:sz="4" w:space="0" w:color="auto"/>
              <w:bottom w:val="single" w:sz="4" w:space="0" w:color="auto"/>
              <w:right w:val="single" w:sz="4" w:space="0" w:color="auto"/>
            </w:tcBorders>
            <w:vAlign w:val="center"/>
          </w:tcPr>
          <w:p w14:paraId="640F7FE1"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医療機関宛名シール</w:t>
            </w:r>
          </w:p>
        </w:tc>
      </w:tr>
      <w:tr w:rsidR="002312B9" w:rsidRPr="002312B9" w14:paraId="3ECFF6C0"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6BDC0B9"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32</w:t>
            </w:r>
          </w:p>
        </w:tc>
        <w:tc>
          <w:tcPr>
            <w:tcW w:w="7740" w:type="dxa"/>
            <w:tcBorders>
              <w:top w:val="single" w:sz="4" w:space="0" w:color="auto"/>
              <w:left w:val="single" w:sz="4" w:space="0" w:color="auto"/>
              <w:bottom w:val="single" w:sz="4" w:space="0" w:color="auto"/>
              <w:right w:val="single" w:sz="4" w:space="0" w:color="auto"/>
            </w:tcBorders>
            <w:vAlign w:val="center"/>
          </w:tcPr>
          <w:p w14:paraId="589748C8"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医療券交付処理簿</w:t>
            </w:r>
          </w:p>
        </w:tc>
      </w:tr>
      <w:tr w:rsidR="002312B9" w:rsidRPr="002312B9" w14:paraId="51B5ADF1"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B39F246"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33</w:t>
            </w:r>
          </w:p>
        </w:tc>
        <w:tc>
          <w:tcPr>
            <w:tcW w:w="7740" w:type="dxa"/>
            <w:tcBorders>
              <w:top w:val="single" w:sz="4" w:space="0" w:color="auto"/>
              <w:left w:val="single" w:sz="4" w:space="0" w:color="auto"/>
              <w:bottom w:val="single" w:sz="4" w:space="0" w:color="auto"/>
              <w:right w:val="single" w:sz="4" w:space="0" w:color="auto"/>
            </w:tcBorders>
            <w:vAlign w:val="center"/>
          </w:tcPr>
          <w:p w14:paraId="09104F0F"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医療扶助有効期間切一覧表</w:t>
            </w:r>
          </w:p>
        </w:tc>
      </w:tr>
      <w:tr w:rsidR="002312B9" w:rsidRPr="002312B9" w14:paraId="179726EE"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1DED8EF"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36</w:t>
            </w:r>
          </w:p>
        </w:tc>
        <w:tc>
          <w:tcPr>
            <w:tcW w:w="7740" w:type="dxa"/>
            <w:tcBorders>
              <w:top w:val="single" w:sz="4" w:space="0" w:color="auto"/>
              <w:left w:val="single" w:sz="4" w:space="0" w:color="auto"/>
              <w:bottom w:val="single" w:sz="4" w:space="0" w:color="auto"/>
              <w:right w:val="single" w:sz="4" w:space="0" w:color="auto"/>
            </w:tcBorders>
            <w:vAlign w:val="center"/>
          </w:tcPr>
          <w:p w14:paraId="1D350F42"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医療扶助開始廃止一覧表</w:t>
            </w:r>
          </w:p>
        </w:tc>
      </w:tr>
      <w:tr w:rsidR="002312B9" w:rsidRPr="002312B9" w14:paraId="3F2E1CEB"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CBD24AC"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37</w:t>
            </w:r>
          </w:p>
        </w:tc>
        <w:tc>
          <w:tcPr>
            <w:tcW w:w="7740" w:type="dxa"/>
            <w:tcBorders>
              <w:top w:val="single" w:sz="4" w:space="0" w:color="auto"/>
              <w:left w:val="single" w:sz="4" w:space="0" w:color="auto"/>
              <w:bottom w:val="single" w:sz="4" w:space="0" w:color="auto"/>
              <w:right w:val="single" w:sz="4" w:space="0" w:color="auto"/>
            </w:tcBorders>
            <w:vAlign w:val="center"/>
          </w:tcPr>
          <w:p w14:paraId="1F349468"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医療扶助台帳</w:t>
            </w:r>
          </w:p>
        </w:tc>
      </w:tr>
      <w:tr w:rsidR="002312B9" w:rsidRPr="002312B9" w14:paraId="43228844"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718339E"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38</w:t>
            </w:r>
          </w:p>
        </w:tc>
        <w:tc>
          <w:tcPr>
            <w:tcW w:w="7740" w:type="dxa"/>
            <w:tcBorders>
              <w:top w:val="single" w:sz="4" w:space="0" w:color="auto"/>
              <w:left w:val="single" w:sz="4" w:space="0" w:color="auto"/>
              <w:bottom w:val="single" w:sz="4" w:space="0" w:color="auto"/>
              <w:right w:val="single" w:sz="4" w:space="0" w:color="auto"/>
            </w:tcBorders>
            <w:vAlign w:val="center"/>
          </w:tcPr>
          <w:p w14:paraId="268122D8"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年度給付券交付台帳</w:t>
            </w:r>
          </w:p>
        </w:tc>
      </w:tr>
      <w:tr w:rsidR="002312B9" w:rsidRPr="002312B9" w14:paraId="3952D3F9"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ED283B4"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39</w:t>
            </w:r>
          </w:p>
        </w:tc>
        <w:tc>
          <w:tcPr>
            <w:tcW w:w="7740" w:type="dxa"/>
            <w:tcBorders>
              <w:top w:val="single" w:sz="4" w:space="0" w:color="auto"/>
              <w:left w:val="single" w:sz="4" w:space="0" w:color="auto"/>
              <w:bottom w:val="single" w:sz="4" w:space="0" w:color="auto"/>
              <w:right w:val="single" w:sz="4" w:space="0" w:color="auto"/>
            </w:tcBorders>
            <w:vAlign w:val="center"/>
          </w:tcPr>
          <w:p w14:paraId="0D13528E" w14:textId="77777777" w:rsidR="002D0BA9" w:rsidRPr="002312B9" w:rsidRDefault="002D0BA9" w:rsidP="002D0BA9">
            <w:pPr>
              <w:widowControl/>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給付券発行保留一覧表</w:t>
            </w:r>
          </w:p>
        </w:tc>
      </w:tr>
      <w:tr w:rsidR="002312B9" w:rsidRPr="002312B9" w14:paraId="5B41ED43"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99ACEC0"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40</w:t>
            </w:r>
          </w:p>
        </w:tc>
        <w:tc>
          <w:tcPr>
            <w:tcW w:w="7740" w:type="dxa"/>
            <w:tcBorders>
              <w:top w:val="single" w:sz="4" w:space="0" w:color="auto"/>
              <w:left w:val="single" w:sz="4" w:space="0" w:color="auto"/>
              <w:bottom w:val="single" w:sz="4" w:space="0" w:color="auto"/>
              <w:right w:val="single" w:sz="4" w:space="0" w:color="auto"/>
            </w:tcBorders>
            <w:vAlign w:val="center"/>
          </w:tcPr>
          <w:p w14:paraId="02FA66AF"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入院・主治医訪問調査依頼書の伺い</w:t>
            </w:r>
          </w:p>
        </w:tc>
      </w:tr>
      <w:tr w:rsidR="002312B9" w:rsidRPr="002312B9" w14:paraId="56E91DD7"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B380B32"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41</w:t>
            </w:r>
          </w:p>
        </w:tc>
        <w:tc>
          <w:tcPr>
            <w:tcW w:w="7740" w:type="dxa"/>
            <w:tcBorders>
              <w:top w:val="single" w:sz="4" w:space="0" w:color="auto"/>
              <w:left w:val="single" w:sz="4" w:space="0" w:color="auto"/>
              <w:bottom w:val="single" w:sz="4" w:space="0" w:color="auto"/>
              <w:right w:val="single" w:sz="4" w:space="0" w:color="auto"/>
            </w:tcBorders>
            <w:vAlign w:val="center"/>
          </w:tcPr>
          <w:p w14:paraId="00123E35"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入院・主治医訪問調査依頼書</w:t>
            </w:r>
          </w:p>
        </w:tc>
      </w:tr>
      <w:tr w:rsidR="002312B9" w:rsidRPr="002312B9" w14:paraId="79036ED6"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82AAFDA"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42</w:t>
            </w:r>
          </w:p>
        </w:tc>
        <w:tc>
          <w:tcPr>
            <w:tcW w:w="7740" w:type="dxa"/>
            <w:tcBorders>
              <w:top w:val="single" w:sz="4" w:space="0" w:color="auto"/>
              <w:left w:val="single" w:sz="4" w:space="0" w:color="auto"/>
              <w:bottom w:val="single" w:sz="4" w:space="0" w:color="auto"/>
              <w:right w:val="single" w:sz="4" w:space="0" w:color="auto"/>
            </w:tcBorders>
            <w:vAlign w:val="center"/>
          </w:tcPr>
          <w:p w14:paraId="28A91125"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訪問調査・主治医訪問調査票発行一覧表</w:t>
            </w:r>
          </w:p>
        </w:tc>
      </w:tr>
      <w:tr w:rsidR="002312B9" w:rsidRPr="002312B9" w14:paraId="56E206F8"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3C00301"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43</w:t>
            </w:r>
          </w:p>
        </w:tc>
        <w:tc>
          <w:tcPr>
            <w:tcW w:w="7740" w:type="dxa"/>
            <w:tcBorders>
              <w:top w:val="single" w:sz="4" w:space="0" w:color="auto"/>
              <w:left w:val="single" w:sz="4" w:space="0" w:color="auto"/>
              <w:bottom w:val="single" w:sz="4" w:space="0" w:color="auto"/>
              <w:right w:val="single" w:sz="4" w:space="0" w:color="auto"/>
            </w:tcBorders>
            <w:vAlign w:val="center"/>
          </w:tcPr>
          <w:p w14:paraId="483FE932"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入院訪問調査票</w:t>
            </w:r>
          </w:p>
        </w:tc>
      </w:tr>
      <w:tr w:rsidR="002312B9" w:rsidRPr="002312B9" w14:paraId="60B89F96"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8322FD6"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44</w:t>
            </w:r>
          </w:p>
        </w:tc>
        <w:tc>
          <w:tcPr>
            <w:tcW w:w="7740" w:type="dxa"/>
            <w:tcBorders>
              <w:top w:val="single" w:sz="4" w:space="0" w:color="auto"/>
              <w:left w:val="single" w:sz="4" w:space="0" w:color="auto"/>
              <w:bottom w:val="single" w:sz="4" w:space="0" w:color="auto"/>
              <w:right w:val="single" w:sz="4" w:space="0" w:color="auto"/>
            </w:tcBorders>
            <w:vAlign w:val="center"/>
          </w:tcPr>
          <w:p w14:paraId="7861F31D"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主治医訪問調査票</w:t>
            </w:r>
          </w:p>
        </w:tc>
      </w:tr>
      <w:tr w:rsidR="002312B9" w:rsidRPr="002312B9" w14:paraId="6308CBC6"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5CF27AB"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45</w:t>
            </w:r>
          </w:p>
        </w:tc>
        <w:tc>
          <w:tcPr>
            <w:tcW w:w="7740" w:type="dxa"/>
            <w:tcBorders>
              <w:top w:val="single" w:sz="4" w:space="0" w:color="auto"/>
              <w:left w:val="single" w:sz="4" w:space="0" w:color="auto"/>
              <w:bottom w:val="single" w:sz="4" w:space="0" w:color="auto"/>
              <w:right w:val="single" w:sz="4" w:space="0" w:color="auto"/>
            </w:tcBorders>
            <w:vAlign w:val="center"/>
          </w:tcPr>
          <w:p w14:paraId="17318D5C"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訪問調査依頼書宛名シール</w:t>
            </w:r>
          </w:p>
        </w:tc>
      </w:tr>
      <w:tr w:rsidR="002312B9" w:rsidRPr="002312B9" w14:paraId="0B11F44E"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37E6476"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46</w:t>
            </w:r>
          </w:p>
        </w:tc>
        <w:tc>
          <w:tcPr>
            <w:tcW w:w="7740" w:type="dxa"/>
            <w:tcBorders>
              <w:top w:val="single" w:sz="4" w:space="0" w:color="auto"/>
              <w:left w:val="single" w:sz="4" w:space="0" w:color="auto"/>
              <w:bottom w:val="single" w:sz="4" w:space="0" w:color="auto"/>
              <w:right w:val="single" w:sz="4" w:space="0" w:color="auto"/>
            </w:tcBorders>
            <w:vAlign w:val="center"/>
          </w:tcPr>
          <w:p w14:paraId="02E0F48A"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長期入院患者点検一覧表</w:t>
            </w:r>
          </w:p>
        </w:tc>
      </w:tr>
      <w:tr w:rsidR="002312B9" w:rsidRPr="002312B9" w14:paraId="1B12F518"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AD60138"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47</w:t>
            </w:r>
          </w:p>
        </w:tc>
        <w:tc>
          <w:tcPr>
            <w:tcW w:w="7740" w:type="dxa"/>
            <w:tcBorders>
              <w:top w:val="single" w:sz="4" w:space="0" w:color="auto"/>
              <w:left w:val="single" w:sz="4" w:space="0" w:color="auto"/>
              <w:bottom w:val="single" w:sz="4" w:space="0" w:color="auto"/>
              <w:right w:val="single" w:sz="4" w:space="0" w:color="auto"/>
            </w:tcBorders>
            <w:vAlign w:val="center"/>
          </w:tcPr>
          <w:p w14:paraId="0EF9AA9D"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長期入院外来患者一覧表</w:t>
            </w:r>
          </w:p>
        </w:tc>
      </w:tr>
      <w:tr w:rsidR="002312B9" w:rsidRPr="002312B9" w14:paraId="30487E16"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1516C11"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48</w:t>
            </w:r>
          </w:p>
        </w:tc>
        <w:tc>
          <w:tcPr>
            <w:tcW w:w="7740" w:type="dxa"/>
            <w:tcBorders>
              <w:top w:val="single" w:sz="4" w:space="0" w:color="auto"/>
              <w:left w:val="single" w:sz="4" w:space="0" w:color="auto"/>
              <w:bottom w:val="single" w:sz="4" w:space="0" w:color="auto"/>
              <w:right w:val="single" w:sz="4" w:space="0" w:color="auto"/>
            </w:tcBorders>
            <w:vAlign w:val="center"/>
          </w:tcPr>
          <w:p w14:paraId="6BAB938D"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長期外来患者指導台帳</w:t>
            </w:r>
          </w:p>
        </w:tc>
      </w:tr>
      <w:tr w:rsidR="002312B9" w:rsidRPr="002312B9" w14:paraId="27273BA4"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819E130"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49</w:t>
            </w:r>
          </w:p>
        </w:tc>
        <w:tc>
          <w:tcPr>
            <w:tcW w:w="7740" w:type="dxa"/>
            <w:tcBorders>
              <w:top w:val="single" w:sz="4" w:space="0" w:color="auto"/>
              <w:left w:val="single" w:sz="4" w:space="0" w:color="auto"/>
              <w:bottom w:val="single" w:sz="4" w:space="0" w:color="auto"/>
              <w:right w:val="single" w:sz="4" w:space="0" w:color="auto"/>
            </w:tcBorders>
            <w:vAlign w:val="center"/>
          </w:tcPr>
          <w:p w14:paraId="43E0EE6A" w14:textId="77777777" w:rsidR="002D0BA9" w:rsidRPr="002312B9" w:rsidRDefault="002D0BA9" w:rsidP="002D0BA9">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実態把握対象者名簿</w:t>
            </w:r>
          </w:p>
        </w:tc>
      </w:tr>
      <w:tr w:rsidR="002D0BA9" w:rsidRPr="002312B9" w14:paraId="7D98987A"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727C1F8"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50</w:t>
            </w:r>
          </w:p>
        </w:tc>
        <w:tc>
          <w:tcPr>
            <w:tcW w:w="7740" w:type="dxa"/>
            <w:tcBorders>
              <w:top w:val="single" w:sz="4" w:space="0" w:color="auto"/>
              <w:left w:val="single" w:sz="4" w:space="0" w:color="auto"/>
              <w:bottom w:val="single" w:sz="4" w:space="0" w:color="auto"/>
              <w:right w:val="single" w:sz="4" w:space="0" w:color="auto"/>
            </w:tcBorders>
            <w:vAlign w:val="center"/>
          </w:tcPr>
          <w:p w14:paraId="3B491432" w14:textId="77777777" w:rsidR="002D0BA9" w:rsidRPr="002312B9" w:rsidRDefault="002D0BA9" w:rsidP="002D0BA9">
            <w:pPr>
              <w:widowControl/>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長期入院患者に係る診療報酬請求書</w:t>
            </w:r>
          </w:p>
        </w:tc>
      </w:tr>
    </w:tbl>
    <w:p w14:paraId="621E8A1D" w14:textId="77777777" w:rsidR="00FD472A" w:rsidRPr="002312B9" w:rsidRDefault="00FD472A" w:rsidP="00E9571E">
      <w:pPr>
        <w:pStyle w:val="a3"/>
        <w:tabs>
          <w:tab w:val="clear" w:pos="4252"/>
          <w:tab w:val="clear" w:pos="8504"/>
        </w:tabs>
        <w:spacing w:line="240" w:lineRule="atLeast"/>
        <w:outlineLvl w:val="0"/>
        <w:rPr>
          <w:rFonts w:ascii="ＭＳ ゴシック" w:eastAsia="ＭＳ ゴシック" w:hAnsi="ＭＳ ゴシック" w:cs="New Gulim"/>
          <w:color w:val="000000" w:themeColor="text1"/>
          <w:szCs w:val="21"/>
        </w:rPr>
      </w:pPr>
    </w:p>
    <w:p w14:paraId="48A555DF" w14:textId="77777777" w:rsidR="00E9571E" w:rsidRPr="002312B9" w:rsidRDefault="00E9571E" w:rsidP="00E9571E">
      <w:pPr>
        <w:pStyle w:val="a3"/>
        <w:tabs>
          <w:tab w:val="clear" w:pos="4252"/>
          <w:tab w:val="clear" w:pos="8504"/>
        </w:tabs>
        <w:spacing w:line="240" w:lineRule="atLeast"/>
        <w:outlineLvl w:val="0"/>
        <w:rPr>
          <w:rFonts w:ascii="ＭＳ ゴシック" w:eastAsia="ＭＳ ゴシック" w:hAnsi="ＭＳ ゴシック"/>
          <w:color w:val="000000" w:themeColor="text1"/>
          <w:szCs w:val="21"/>
        </w:rPr>
      </w:pPr>
      <w:r w:rsidRPr="002312B9">
        <w:rPr>
          <w:rFonts w:ascii="ＭＳ ゴシック" w:eastAsia="ＭＳ ゴシック" w:hAnsi="ＭＳ ゴシック" w:cs="New Gulim" w:hint="eastAsia"/>
          <w:color w:val="000000" w:themeColor="text1"/>
          <w:szCs w:val="21"/>
        </w:rPr>
        <w:t xml:space="preserve">      </w:t>
      </w:r>
      <w:r w:rsidRPr="002312B9">
        <w:rPr>
          <w:rFonts w:ascii="ＭＳ ゴシック" w:eastAsia="ＭＳ ゴシック" w:hAnsi="ＭＳ ゴシック" w:hint="eastAsia"/>
          <w:color w:val="000000" w:themeColor="text1"/>
          <w:szCs w:val="21"/>
        </w:rPr>
        <w:t>４　介護扶助関係</w:t>
      </w:r>
    </w:p>
    <w:tbl>
      <w:tblPr>
        <w:tblW w:w="846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740"/>
      </w:tblGrid>
      <w:tr w:rsidR="002312B9" w:rsidRPr="002312B9" w14:paraId="38692588"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9DC35F7"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No</w:t>
            </w:r>
          </w:p>
        </w:tc>
        <w:tc>
          <w:tcPr>
            <w:tcW w:w="7740" w:type="dxa"/>
            <w:tcBorders>
              <w:top w:val="single" w:sz="4" w:space="0" w:color="auto"/>
              <w:left w:val="single" w:sz="4" w:space="0" w:color="auto"/>
              <w:bottom w:val="single" w:sz="4" w:space="0" w:color="auto"/>
              <w:right w:val="single" w:sz="4" w:space="0" w:color="auto"/>
            </w:tcBorders>
            <w:vAlign w:val="center"/>
          </w:tcPr>
          <w:p w14:paraId="600EF20F"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出力帳票</w:t>
            </w:r>
          </w:p>
        </w:tc>
      </w:tr>
      <w:tr w:rsidR="002312B9" w:rsidRPr="002312B9" w14:paraId="0C0548B7"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4D1A474"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w:t>
            </w:r>
          </w:p>
        </w:tc>
        <w:tc>
          <w:tcPr>
            <w:tcW w:w="7740" w:type="dxa"/>
            <w:tcBorders>
              <w:top w:val="single" w:sz="4" w:space="0" w:color="auto"/>
              <w:left w:val="single" w:sz="4" w:space="0" w:color="auto"/>
              <w:bottom w:val="single" w:sz="4" w:space="0" w:color="auto"/>
              <w:right w:val="single" w:sz="4" w:space="0" w:color="auto"/>
            </w:tcBorders>
            <w:vAlign w:val="center"/>
          </w:tcPr>
          <w:p w14:paraId="699ECC02" w14:textId="77777777" w:rsidR="00E9571E" w:rsidRPr="002312B9" w:rsidRDefault="009171EC"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介護券発行一覧表</w:t>
            </w:r>
          </w:p>
        </w:tc>
      </w:tr>
      <w:tr w:rsidR="002312B9" w:rsidRPr="002312B9" w14:paraId="663D810F"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1C33BBE"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w:t>
            </w:r>
          </w:p>
        </w:tc>
        <w:tc>
          <w:tcPr>
            <w:tcW w:w="7740" w:type="dxa"/>
            <w:tcBorders>
              <w:top w:val="single" w:sz="4" w:space="0" w:color="auto"/>
              <w:left w:val="single" w:sz="4" w:space="0" w:color="auto"/>
              <w:bottom w:val="single" w:sz="4" w:space="0" w:color="auto"/>
              <w:right w:val="single" w:sz="4" w:space="0" w:color="auto"/>
            </w:tcBorders>
            <w:vAlign w:val="center"/>
          </w:tcPr>
          <w:p w14:paraId="79D7C8C1" w14:textId="77777777" w:rsidR="00E9571E" w:rsidRPr="002312B9" w:rsidRDefault="000269CC"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生活保護法介護券</w:t>
            </w:r>
          </w:p>
        </w:tc>
      </w:tr>
      <w:tr w:rsidR="002312B9" w:rsidRPr="002312B9" w14:paraId="08F3B8DB"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08CFA7C"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w:t>
            </w:r>
          </w:p>
        </w:tc>
        <w:tc>
          <w:tcPr>
            <w:tcW w:w="7740" w:type="dxa"/>
            <w:tcBorders>
              <w:top w:val="single" w:sz="4" w:space="0" w:color="auto"/>
              <w:left w:val="single" w:sz="4" w:space="0" w:color="auto"/>
              <w:bottom w:val="single" w:sz="4" w:space="0" w:color="auto"/>
              <w:right w:val="single" w:sz="4" w:space="0" w:color="auto"/>
            </w:tcBorders>
            <w:vAlign w:val="center"/>
          </w:tcPr>
          <w:p w14:paraId="1B723F51" w14:textId="77777777" w:rsidR="00E9571E" w:rsidRPr="002312B9" w:rsidRDefault="000269CC"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介護券連名簿(連名介護券）</w:t>
            </w:r>
          </w:p>
        </w:tc>
      </w:tr>
      <w:tr w:rsidR="002312B9" w:rsidRPr="002312B9" w14:paraId="4B64F246"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9076667"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w:t>
            </w:r>
          </w:p>
        </w:tc>
        <w:tc>
          <w:tcPr>
            <w:tcW w:w="7740" w:type="dxa"/>
            <w:tcBorders>
              <w:top w:val="single" w:sz="4" w:space="0" w:color="auto"/>
              <w:left w:val="single" w:sz="4" w:space="0" w:color="auto"/>
              <w:bottom w:val="single" w:sz="4" w:space="0" w:color="auto"/>
              <w:right w:val="single" w:sz="4" w:space="0" w:color="auto"/>
            </w:tcBorders>
            <w:vAlign w:val="center"/>
          </w:tcPr>
          <w:p w14:paraId="7BF043C6" w14:textId="77777777" w:rsidR="00E9571E" w:rsidRPr="002312B9" w:rsidRDefault="000269CC"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生活保護法介護券送付書</w:t>
            </w:r>
          </w:p>
        </w:tc>
      </w:tr>
      <w:tr w:rsidR="002312B9" w:rsidRPr="002312B9" w14:paraId="5D193192"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7AAF3E45"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5</w:t>
            </w:r>
          </w:p>
        </w:tc>
        <w:tc>
          <w:tcPr>
            <w:tcW w:w="7740" w:type="dxa"/>
            <w:tcBorders>
              <w:top w:val="single" w:sz="4" w:space="0" w:color="auto"/>
              <w:left w:val="single" w:sz="4" w:space="0" w:color="auto"/>
              <w:bottom w:val="single" w:sz="4" w:space="0" w:color="auto"/>
              <w:right w:val="single" w:sz="4" w:space="0" w:color="auto"/>
            </w:tcBorders>
            <w:vAlign w:val="center"/>
          </w:tcPr>
          <w:p w14:paraId="2FF4CAEA" w14:textId="77777777" w:rsidR="00E9571E" w:rsidRPr="002312B9" w:rsidRDefault="000269CC"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生活保護法介護券受領書</w:t>
            </w:r>
          </w:p>
        </w:tc>
      </w:tr>
      <w:tr w:rsidR="002312B9" w:rsidRPr="002312B9" w14:paraId="3E0E3A08"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A8FA195" w14:textId="77777777" w:rsidR="00E9571E" w:rsidRPr="002312B9" w:rsidRDefault="009171EC"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6</w:t>
            </w:r>
          </w:p>
        </w:tc>
        <w:tc>
          <w:tcPr>
            <w:tcW w:w="7740" w:type="dxa"/>
            <w:tcBorders>
              <w:top w:val="single" w:sz="4" w:space="0" w:color="auto"/>
              <w:left w:val="single" w:sz="4" w:space="0" w:color="auto"/>
              <w:bottom w:val="single" w:sz="4" w:space="0" w:color="auto"/>
              <w:right w:val="single" w:sz="4" w:space="0" w:color="auto"/>
            </w:tcBorders>
            <w:vAlign w:val="center"/>
          </w:tcPr>
          <w:p w14:paraId="6336880D" w14:textId="77777777" w:rsidR="00E9571E" w:rsidRPr="002312B9" w:rsidRDefault="000269CC"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介護券交付処理簿</w:t>
            </w:r>
          </w:p>
        </w:tc>
      </w:tr>
      <w:tr w:rsidR="002312B9" w:rsidRPr="002312B9" w14:paraId="28F7A137"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2D5208B" w14:textId="77777777" w:rsidR="00E9571E" w:rsidRPr="002312B9" w:rsidRDefault="009171EC"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7</w:t>
            </w:r>
          </w:p>
        </w:tc>
        <w:tc>
          <w:tcPr>
            <w:tcW w:w="7740" w:type="dxa"/>
            <w:tcBorders>
              <w:top w:val="single" w:sz="4" w:space="0" w:color="auto"/>
              <w:left w:val="single" w:sz="4" w:space="0" w:color="auto"/>
              <w:bottom w:val="single" w:sz="4" w:space="0" w:color="auto"/>
              <w:right w:val="single" w:sz="4" w:space="0" w:color="auto"/>
            </w:tcBorders>
            <w:vAlign w:val="center"/>
          </w:tcPr>
          <w:p w14:paraId="054E53F5" w14:textId="77777777" w:rsidR="00E9571E" w:rsidRPr="002312B9" w:rsidRDefault="000269CC"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介護扶助有効期間切一覧表</w:t>
            </w:r>
          </w:p>
        </w:tc>
      </w:tr>
      <w:tr w:rsidR="002312B9" w:rsidRPr="002312B9" w14:paraId="6DA5F595"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EF09233" w14:textId="77777777" w:rsidR="00E9571E" w:rsidRPr="002312B9" w:rsidRDefault="009171EC"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8</w:t>
            </w:r>
          </w:p>
        </w:tc>
        <w:tc>
          <w:tcPr>
            <w:tcW w:w="7740" w:type="dxa"/>
            <w:tcBorders>
              <w:top w:val="single" w:sz="4" w:space="0" w:color="auto"/>
              <w:left w:val="single" w:sz="4" w:space="0" w:color="auto"/>
              <w:bottom w:val="single" w:sz="4" w:space="0" w:color="auto"/>
              <w:right w:val="single" w:sz="4" w:space="0" w:color="auto"/>
            </w:tcBorders>
            <w:vAlign w:val="center"/>
          </w:tcPr>
          <w:p w14:paraId="2E25727D" w14:textId="77777777" w:rsidR="00E9571E" w:rsidRPr="002312B9" w:rsidRDefault="000269CC"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介護扶助決定通知書</w:t>
            </w:r>
          </w:p>
        </w:tc>
      </w:tr>
      <w:tr w:rsidR="002312B9" w:rsidRPr="002312B9" w14:paraId="6223AD90"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2CB3C9C"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9</w:t>
            </w:r>
          </w:p>
        </w:tc>
        <w:tc>
          <w:tcPr>
            <w:tcW w:w="7740" w:type="dxa"/>
            <w:tcBorders>
              <w:top w:val="single" w:sz="4" w:space="0" w:color="auto"/>
              <w:left w:val="single" w:sz="4" w:space="0" w:color="auto"/>
              <w:bottom w:val="single" w:sz="4" w:space="0" w:color="auto"/>
              <w:right w:val="single" w:sz="4" w:space="0" w:color="auto"/>
            </w:tcBorders>
            <w:vAlign w:val="center"/>
          </w:tcPr>
          <w:p w14:paraId="19E0DA4E" w14:textId="77777777" w:rsidR="00E9571E" w:rsidRPr="002312B9" w:rsidRDefault="000269CC"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介護券送付一覧表</w:t>
            </w:r>
          </w:p>
        </w:tc>
      </w:tr>
      <w:tr w:rsidR="002312B9" w:rsidRPr="002312B9" w14:paraId="5DD8F8F0"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DC6553E"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10</w:t>
            </w:r>
          </w:p>
        </w:tc>
        <w:tc>
          <w:tcPr>
            <w:tcW w:w="7740" w:type="dxa"/>
            <w:tcBorders>
              <w:top w:val="single" w:sz="4" w:space="0" w:color="auto"/>
              <w:left w:val="single" w:sz="4" w:space="0" w:color="auto"/>
              <w:bottom w:val="single" w:sz="4" w:space="0" w:color="auto"/>
              <w:right w:val="single" w:sz="4" w:space="0" w:color="auto"/>
            </w:tcBorders>
            <w:vAlign w:val="center"/>
          </w:tcPr>
          <w:p w14:paraId="0CC0DC88" w14:textId="77777777" w:rsidR="00E9571E" w:rsidRPr="002312B9" w:rsidRDefault="000269CC"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介護機関宛名シール</w:t>
            </w:r>
          </w:p>
        </w:tc>
      </w:tr>
      <w:tr w:rsidR="002312B9" w:rsidRPr="002312B9" w14:paraId="28C79A86"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7D2FD7B"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11</w:t>
            </w:r>
          </w:p>
        </w:tc>
        <w:tc>
          <w:tcPr>
            <w:tcW w:w="7740" w:type="dxa"/>
            <w:tcBorders>
              <w:top w:val="single" w:sz="4" w:space="0" w:color="auto"/>
              <w:left w:val="single" w:sz="4" w:space="0" w:color="auto"/>
              <w:bottom w:val="single" w:sz="4" w:space="0" w:color="auto"/>
              <w:right w:val="single" w:sz="4" w:space="0" w:color="auto"/>
            </w:tcBorders>
            <w:vAlign w:val="center"/>
          </w:tcPr>
          <w:p w14:paraId="24533FE9" w14:textId="77777777" w:rsidR="00E9571E" w:rsidRPr="002312B9" w:rsidRDefault="000269CC"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介護扶助開始廃止一覧表</w:t>
            </w:r>
          </w:p>
        </w:tc>
      </w:tr>
      <w:tr w:rsidR="002312B9" w:rsidRPr="002312B9" w14:paraId="3D8E2DF2"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C7FC818"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w:t>
            </w:r>
            <w:r w:rsidR="00EF6EC3" w:rsidRPr="002312B9">
              <w:rPr>
                <w:rFonts w:ascii="ＭＳ ゴシック" w:eastAsia="ＭＳ ゴシック" w:hAnsi="ＭＳ ゴシック" w:cs="ＭＳ Ｐゴシック"/>
                <w:color w:val="000000" w:themeColor="text1"/>
                <w:kern w:val="0"/>
                <w:sz w:val="18"/>
                <w:szCs w:val="18"/>
              </w:rPr>
              <w:t>2</w:t>
            </w:r>
          </w:p>
        </w:tc>
        <w:tc>
          <w:tcPr>
            <w:tcW w:w="7740" w:type="dxa"/>
            <w:tcBorders>
              <w:top w:val="single" w:sz="4" w:space="0" w:color="auto"/>
              <w:left w:val="single" w:sz="4" w:space="0" w:color="auto"/>
              <w:bottom w:val="single" w:sz="4" w:space="0" w:color="auto"/>
              <w:right w:val="single" w:sz="4" w:space="0" w:color="auto"/>
            </w:tcBorders>
            <w:vAlign w:val="center"/>
          </w:tcPr>
          <w:p w14:paraId="1D2C0A27" w14:textId="77777777" w:rsidR="00E9571E" w:rsidRPr="002312B9" w:rsidRDefault="000269CC"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被保護者情報連絡表（保険者用）</w:t>
            </w:r>
          </w:p>
        </w:tc>
      </w:tr>
      <w:tr w:rsidR="002312B9" w:rsidRPr="002312B9" w14:paraId="05CD48A3"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2856419"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w:t>
            </w:r>
            <w:r w:rsidR="00EF6EC3" w:rsidRPr="002312B9">
              <w:rPr>
                <w:rFonts w:ascii="ＭＳ ゴシック" w:eastAsia="ＭＳ ゴシック" w:hAnsi="ＭＳ ゴシック" w:cs="ＭＳ Ｐゴシック"/>
                <w:color w:val="000000" w:themeColor="text1"/>
                <w:kern w:val="0"/>
                <w:sz w:val="18"/>
                <w:szCs w:val="18"/>
              </w:rPr>
              <w:t>3</w:t>
            </w:r>
          </w:p>
        </w:tc>
        <w:tc>
          <w:tcPr>
            <w:tcW w:w="7740" w:type="dxa"/>
            <w:tcBorders>
              <w:top w:val="single" w:sz="4" w:space="0" w:color="auto"/>
              <w:left w:val="single" w:sz="4" w:space="0" w:color="auto"/>
              <w:bottom w:val="single" w:sz="4" w:space="0" w:color="auto"/>
              <w:right w:val="single" w:sz="4" w:space="0" w:color="auto"/>
            </w:tcBorders>
            <w:vAlign w:val="center"/>
          </w:tcPr>
          <w:p w14:paraId="225DDBFD" w14:textId="77777777" w:rsidR="00E9571E" w:rsidRPr="002312B9" w:rsidRDefault="000269CC"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介護扶助受給者情報連絡表（保険者用）</w:t>
            </w:r>
          </w:p>
        </w:tc>
      </w:tr>
      <w:tr w:rsidR="002312B9" w:rsidRPr="002312B9" w14:paraId="52D78DFA"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F6852E2"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w:t>
            </w:r>
            <w:r w:rsidR="00EF6EC3" w:rsidRPr="002312B9">
              <w:rPr>
                <w:rFonts w:ascii="ＭＳ ゴシック" w:eastAsia="ＭＳ ゴシック" w:hAnsi="ＭＳ ゴシック" w:cs="ＭＳ Ｐゴシック"/>
                <w:color w:val="000000" w:themeColor="text1"/>
                <w:kern w:val="0"/>
                <w:sz w:val="18"/>
                <w:szCs w:val="18"/>
              </w:rPr>
              <w:t>4</w:t>
            </w:r>
          </w:p>
        </w:tc>
        <w:tc>
          <w:tcPr>
            <w:tcW w:w="7740" w:type="dxa"/>
            <w:tcBorders>
              <w:top w:val="single" w:sz="4" w:space="0" w:color="auto"/>
              <w:left w:val="single" w:sz="4" w:space="0" w:color="auto"/>
              <w:bottom w:val="single" w:sz="4" w:space="0" w:color="auto"/>
              <w:right w:val="single" w:sz="4" w:space="0" w:color="auto"/>
            </w:tcBorders>
            <w:vAlign w:val="center"/>
          </w:tcPr>
          <w:p w14:paraId="50406E62" w14:textId="77777777" w:rsidR="00E9571E" w:rsidRPr="002312B9" w:rsidRDefault="000269CC"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被保護者異動連絡票（国保連用）</w:t>
            </w:r>
          </w:p>
        </w:tc>
      </w:tr>
      <w:tr w:rsidR="00E9571E" w:rsidRPr="002312B9" w14:paraId="25EAC825"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26E8AA2"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w:t>
            </w:r>
            <w:r w:rsidR="00EF6EC3" w:rsidRPr="002312B9">
              <w:rPr>
                <w:rFonts w:ascii="ＭＳ ゴシック" w:eastAsia="ＭＳ ゴシック" w:hAnsi="ＭＳ ゴシック" w:cs="ＭＳ Ｐゴシック"/>
                <w:color w:val="000000" w:themeColor="text1"/>
                <w:kern w:val="0"/>
                <w:sz w:val="18"/>
                <w:szCs w:val="18"/>
              </w:rPr>
              <w:t>5</w:t>
            </w:r>
          </w:p>
        </w:tc>
        <w:tc>
          <w:tcPr>
            <w:tcW w:w="7740" w:type="dxa"/>
            <w:tcBorders>
              <w:top w:val="single" w:sz="4" w:space="0" w:color="auto"/>
              <w:left w:val="single" w:sz="4" w:space="0" w:color="auto"/>
              <w:bottom w:val="single" w:sz="4" w:space="0" w:color="auto"/>
              <w:right w:val="single" w:sz="4" w:space="0" w:color="auto"/>
            </w:tcBorders>
            <w:vAlign w:val="center"/>
          </w:tcPr>
          <w:p w14:paraId="55C94862" w14:textId="77777777" w:rsidR="00E9571E" w:rsidRPr="002312B9" w:rsidRDefault="000269CC" w:rsidP="00E9571E">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被保護者異動訂正連絡票（国保連用）</w:t>
            </w:r>
          </w:p>
        </w:tc>
      </w:tr>
    </w:tbl>
    <w:p w14:paraId="3B0D068A" w14:textId="77777777" w:rsidR="00FD472A" w:rsidRPr="002312B9" w:rsidRDefault="00FD472A">
      <w:pPr>
        <w:widowControl/>
        <w:jc w:val="left"/>
        <w:rPr>
          <w:rFonts w:ascii="ＭＳ ゴシック" w:eastAsia="ＭＳ ゴシック" w:hAnsi="ＭＳ ゴシック" w:cs="New Gulim"/>
          <w:color w:val="000000" w:themeColor="text1"/>
          <w:szCs w:val="21"/>
        </w:rPr>
      </w:pPr>
    </w:p>
    <w:p w14:paraId="7DC0A077" w14:textId="77777777" w:rsidR="00B11094" w:rsidRPr="002312B9" w:rsidRDefault="00B11094" w:rsidP="00B11094">
      <w:pPr>
        <w:pStyle w:val="a3"/>
        <w:tabs>
          <w:tab w:val="clear" w:pos="4252"/>
          <w:tab w:val="clear" w:pos="8504"/>
        </w:tabs>
        <w:spacing w:line="240" w:lineRule="atLeast"/>
        <w:outlineLvl w:val="0"/>
        <w:rPr>
          <w:rFonts w:ascii="ＭＳ ゴシック" w:eastAsia="ＭＳ ゴシック" w:hAnsi="ＭＳ ゴシック"/>
          <w:color w:val="000000" w:themeColor="text1"/>
          <w:szCs w:val="21"/>
        </w:rPr>
      </w:pPr>
      <w:r w:rsidRPr="002312B9">
        <w:rPr>
          <w:rFonts w:ascii="ＭＳ ゴシック" w:eastAsia="ＭＳ ゴシック" w:hAnsi="ＭＳ ゴシック" w:cs="New Gulim" w:hint="eastAsia"/>
          <w:color w:val="000000" w:themeColor="text1"/>
          <w:szCs w:val="21"/>
        </w:rPr>
        <w:t xml:space="preserve">   </w:t>
      </w:r>
      <w:r w:rsidR="00E9571E" w:rsidRPr="002312B9">
        <w:rPr>
          <w:rFonts w:ascii="ＭＳ ゴシック" w:eastAsia="ＭＳ ゴシック" w:hAnsi="ＭＳ ゴシック" w:hint="eastAsia"/>
          <w:color w:val="000000" w:themeColor="text1"/>
          <w:szCs w:val="21"/>
        </w:rPr>
        <w:t>５</w:t>
      </w:r>
      <w:r w:rsidRPr="002312B9">
        <w:rPr>
          <w:rFonts w:ascii="ＭＳ ゴシック" w:eastAsia="ＭＳ ゴシック" w:hAnsi="ＭＳ ゴシック" w:hint="eastAsia"/>
          <w:color w:val="000000" w:themeColor="text1"/>
          <w:szCs w:val="21"/>
        </w:rPr>
        <w:t xml:space="preserve">　</w:t>
      </w:r>
      <w:r w:rsidR="00E9571E" w:rsidRPr="002312B9">
        <w:rPr>
          <w:rFonts w:ascii="ＭＳ ゴシック" w:eastAsia="ＭＳ ゴシック" w:hAnsi="ＭＳ ゴシック" w:hint="eastAsia"/>
          <w:color w:val="000000" w:themeColor="text1"/>
          <w:szCs w:val="21"/>
        </w:rPr>
        <w:t>経理事務</w:t>
      </w:r>
      <w:r w:rsidRPr="002312B9">
        <w:rPr>
          <w:rFonts w:ascii="ＭＳ ゴシック" w:eastAsia="ＭＳ ゴシック" w:hAnsi="ＭＳ ゴシック" w:hint="eastAsia"/>
          <w:color w:val="000000" w:themeColor="text1"/>
          <w:szCs w:val="21"/>
        </w:rPr>
        <w:t>関係</w:t>
      </w:r>
    </w:p>
    <w:tbl>
      <w:tblPr>
        <w:tblW w:w="846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740"/>
      </w:tblGrid>
      <w:tr w:rsidR="002312B9" w:rsidRPr="002312B9" w14:paraId="4ECB4724"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1D8E83E" w14:textId="77777777" w:rsidR="00B11094" w:rsidRPr="002312B9" w:rsidRDefault="00B11094"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No</w:t>
            </w:r>
          </w:p>
        </w:tc>
        <w:tc>
          <w:tcPr>
            <w:tcW w:w="7740" w:type="dxa"/>
            <w:tcBorders>
              <w:top w:val="single" w:sz="4" w:space="0" w:color="auto"/>
              <w:left w:val="single" w:sz="4" w:space="0" w:color="auto"/>
              <w:bottom w:val="single" w:sz="4" w:space="0" w:color="auto"/>
              <w:right w:val="single" w:sz="4" w:space="0" w:color="auto"/>
            </w:tcBorders>
            <w:vAlign w:val="center"/>
          </w:tcPr>
          <w:p w14:paraId="59528BD5" w14:textId="77777777" w:rsidR="00B11094" w:rsidRPr="002312B9" w:rsidRDefault="00B11094"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出力帳票</w:t>
            </w:r>
          </w:p>
        </w:tc>
      </w:tr>
      <w:tr w:rsidR="002312B9" w:rsidRPr="002312B9" w14:paraId="0839889B"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77504F8" w14:textId="77777777" w:rsidR="00B11094"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w:t>
            </w:r>
          </w:p>
        </w:tc>
        <w:tc>
          <w:tcPr>
            <w:tcW w:w="7740" w:type="dxa"/>
            <w:tcBorders>
              <w:top w:val="single" w:sz="4" w:space="0" w:color="auto"/>
              <w:left w:val="single" w:sz="4" w:space="0" w:color="auto"/>
              <w:bottom w:val="single" w:sz="4" w:space="0" w:color="auto"/>
              <w:right w:val="single" w:sz="4" w:space="0" w:color="auto"/>
            </w:tcBorders>
            <w:vAlign w:val="center"/>
          </w:tcPr>
          <w:p w14:paraId="0F4C9695" w14:textId="77777777" w:rsidR="00B11094" w:rsidRPr="002312B9" w:rsidRDefault="008D2633" w:rsidP="00AA6291">
            <w:pPr>
              <w:widowControl/>
              <w:jc w:val="left"/>
              <w:rPr>
                <w:rFonts w:ascii="ＭＳ ゴシック" w:eastAsia="ＭＳ ゴシック" w:hAnsi="ＭＳ ゴシック" w:cs="ＭＳ Ｐゴシック"/>
                <w:color w:val="000000" w:themeColor="text1"/>
                <w:kern w:val="0"/>
                <w:sz w:val="18"/>
                <w:szCs w:val="18"/>
                <w:lang w:eastAsia="zh-CN"/>
              </w:rPr>
            </w:pPr>
            <w:r w:rsidRPr="002312B9">
              <w:rPr>
                <w:rFonts w:ascii="ＭＳ ゴシック" w:eastAsia="ＭＳ ゴシック" w:hAnsi="ＭＳ ゴシック" w:cs="ＭＳ Ｐゴシック" w:hint="eastAsia"/>
                <w:color w:val="000000" w:themeColor="text1"/>
                <w:kern w:val="0"/>
                <w:sz w:val="18"/>
                <w:szCs w:val="18"/>
                <w:lang w:eastAsia="zh-CN"/>
              </w:rPr>
              <w:t>支払区分一覧表</w:t>
            </w:r>
          </w:p>
        </w:tc>
      </w:tr>
      <w:tr w:rsidR="002312B9" w:rsidRPr="002312B9" w14:paraId="565B77BD"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23A57CF" w14:textId="77777777" w:rsidR="00B11094" w:rsidRPr="002312B9" w:rsidRDefault="002226FF"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w:t>
            </w:r>
          </w:p>
        </w:tc>
        <w:tc>
          <w:tcPr>
            <w:tcW w:w="7740" w:type="dxa"/>
            <w:tcBorders>
              <w:top w:val="single" w:sz="4" w:space="0" w:color="auto"/>
              <w:left w:val="single" w:sz="4" w:space="0" w:color="auto"/>
              <w:bottom w:val="single" w:sz="4" w:space="0" w:color="auto"/>
              <w:right w:val="single" w:sz="4" w:space="0" w:color="auto"/>
            </w:tcBorders>
            <w:vAlign w:val="center"/>
          </w:tcPr>
          <w:p w14:paraId="33476E33" w14:textId="77777777" w:rsidR="00B11094" w:rsidRPr="002312B9" w:rsidRDefault="008D2633" w:rsidP="00AA6291">
            <w:pPr>
              <w:widowControl/>
              <w:jc w:val="left"/>
              <w:rPr>
                <w:rFonts w:ascii="ＭＳ ゴシック" w:eastAsia="ＭＳ ゴシック" w:hAnsi="ＭＳ ゴシック" w:cs="ＭＳ Ｐゴシック"/>
                <w:color w:val="000000" w:themeColor="text1"/>
                <w:kern w:val="0"/>
                <w:sz w:val="18"/>
                <w:szCs w:val="18"/>
                <w:lang w:eastAsia="zh-CN"/>
              </w:rPr>
            </w:pPr>
            <w:r w:rsidRPr="002312B9">
              <w:rPr>
                <w:rFonts w:ascii="ＭＳ ゴシック" w:eastAsia="ＭＳ ゴシック" w:hAnsi="ＭＳ ゴシック" w:cs="ＭＳ Ｐゴシック" w:hint="eastAsia"/>
                <w:color w:val="000000" w:themeColor="text1"/>
                <w:kern w:val="0"/>
                <w:sz w:val="18"/>
                <w:szCs w:val="18"/>
                <w:lang w:eastAsia="zh-CN"/>
              </w:rPr>
              <w:t>随時支給日別月別集計表</w:t>
            </w:r>
          </w:p>
        </w:tc>
      </w:tr>
      <w:tr w:rsidR="002312B9" w:rsidRPr="002312B9" w14:paraId="5EC40A8F"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E0D6601" w14:textId="77777777" w:rsidR="00B11094"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w:t>
            </w:r>
          </w:p>
        </w:tc>
        <w:tc>
          <w:tcPr>
            <w:tcW w:w="7740" w:type="dxa"/>
            <w:tcBorders>
              <w:top w:val="single" w:sz="4" w:space="0" w:color="auto"/>
              <w:left w:val="single" w:sz="4" w:space="0" w:color="auto"/>
              <w:bottom w:val="single" w:sz="4" w:space="0" w:color="auto"/>
              <w:right w:val="single" w:sz="4" w:space="0" w:color="auto"/>
            </w:tcBorders>
            <w:vAlign w:val="center"/>
          </w:tcPr>
          <w:p w14:paraId="330EEDC2" w14:textId="77777777" w:rsidR="00B11094" w:rsidRPr="002312B9" w:rsidRDefault="008D2633"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lang w:eastAsia="zh-CN"/>
              </w:rPr>
              <w:t>支給点検用支給明細書</w:t>
            </w:r>
            <w:r w:rsidRPr="002312B9">
              <w:rPr>
                <w:rFonts w:ascii="ＭＳ ゴシック" w:eastAsia="ＭＳ ゴシック" w:hAnsi="ＭＳ ゴシック" w:cs="ＭＳ Ｐゴシック" w:hint="eastAsia"/>
                <w:color w:val="000000" w:themeColor="text1"/>
                <w:kern w:val="0"/>
                <w:sz w:val="18"/>
                <w:szCs w:val="18"/>
              </w:rPr>
              <w:t>（</w:t>
            </w:r>
            <w:r w:rsidRPr="002312B9">
              <w:rPr>
                <w:rFonts w:ascii="ＭＳ ゴシック" w:eastAsia="ＭＳ ゴシック" w:hAnsi="ＭＳ ゴシック" w:cs="ＭＳ Ｐゴシック" w:hint="eastAsia"/>
                <w:color w:val="000000" w:themeColor="text1"/>
                <w:kern w:val="0"/>
                <w:sz w:val="18"/>
                <w:szCs w:val="18"/>
                <w:lang w:eastAsia="zh-CN"/>
              </w:rPr>
              <w:t>定例</w:t>
            </w:r>
            <w:r w:rsidRPr="002312B9">
              <w:rPr>
                <w:rFonts w:ascii="ＭＳ ゴシック" w:eastAsia="ＭＳ ゴシック" w:hAnsi="ＭＳ ゴシック" w:cs="ＭＳ Ｐゴシック" w:hint="eastAsia"/>
                <w:color w:val="000000" w:themeColor="text1"/>
                <w:kern w:val="0"/>
                <w:sz w:val="18"/>
                <w:szCs w:val="18"/>
              </w:rPr>
              <w:t>・追加・随時）</w:t>
            </w:r>
          </w:p>
        </w:tc>
      </w:tr>
      <w:tr w:rsidR="002312B9" w:rsidRPr="002312B9" w14:paraId="68C98C60"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1D5FD0C" w14:textId="77777777" w:rsidR="00B11094"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w:t>
            </w:r>
          </w:p>
        </w:tc>
        <w:tc>
          <w:tcPr>
            <w:tcW w:w="7740" w:type="dxa"/>
            <w:tcBorders>
              <w:top w:val="single" w:sz="4" w:space="0" w:color="auto"/>
              <w:left w:val="single" w:sz="4" w:space="0" w:color="auto"/>
              <w:bottom w:val="single" w:sz="4" w:space="0" w:color="auto"/>
              <w:right w:val="single" w:sz="4" w:space="0" w:color="auto"/>
            </w:tcBorders>
            <w:vAlign w:val="center"/>
          </w:tcPr>
          <w:p w14:paraId="29597AD2" w14:textId="77777777" w:rsidR="00B11094" w:rsidRPr="002312B9" w:rsidRDefault="008D2633" w:rsidP="00AA6291">
            <w:pPr>
              <w:widowControl/>
              <w:jc w:val="left"/>
              <w:rPr>
                <w:rFonts w:ascii="ＭＳ ゴシック" w:eastAsia="ＭＳ ゴシック" w:hAnsi="ＭＳ ゴシック" w:cs="ＭＳ Ｐゴシック"/>
                <w:color w:val="000000" w:themeColor="text1"/>
                <w:kern w:val="0"/>
                <w:sz w:val="18"/>
                <w:szCs w:val="18"/>
                <w:lang w:eastAsia="zh-CN"/>
              </w:rPr>
            </w:pPr>
            <w:r w:rsidRPr="002312B9">
              <w:rPr>
                <w:rFonts w:ascii="ＭＳ ゴシック" w:eastAsia="ＭＳ ゴシック" w:hAnsi="ＭＳ ゴシック" w:cs="ＭＳ Ｐゴシック" w:hint="eastAsia"/>
                <w:color w:val="000000" w:themeColor="text1"/>
                <w:kern w:val="0"/>
                <w:sz w:val="18"/>
                <w:szCs w:val="18"/>
                <w:lang w:eastAsia="zh-CN"/>
              </w:rPr>
              <w:t>別途送付金エラーチェックリスト</w:t>
            </w:r>
          </w:p>
        </w:tc>
      </w:tr>
      <w:tr w:rsidR="002312B9" w:rsidRPr="002312B9" w14:paraId="280AE7F8"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71B20A9" w14:textId="77777777" w:rsidR="00B11094"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5</w:t>
            </w:r>
          </w:p>
        </w:tc>
        <w:tc>
          <w:tcPr>
            <w:tcW w:w="7740" w:type="dxa"/>
            <w:tcBorders>
              <w:top w:val="single" w:sz="4" w:space="0" w:color="auto"/>
              <w:left w:val="single" w:sz="4" w:space="0" w:color="auto"/>
              <w:bottom w:val="single" w:sz="4" w:space="0" w:color="auto"/>
              <w:right w:val="single" w:sz="4" w:space="0" w:color="auto"/>
            </w:tcBorders>
            <w:vAlign w:val="center"/>
          </w:tcPr>
          <w:p w14:paraId="06C0A873" w14:textId="77777777" w:rsidR="00B11094" w:rsidRPr="002312B9" w:rsidRDefault="008D2633" w:rsidP="00AA6291">
            <w:pPr>
              <w:widowControl/>
              <w:jc w:val="left"/>
              <w:rPr>
                <w:rFonts w:ascii="ＭＳ ゴシック" w:eastAsia="ＭＳ ゴシック" w:hAnsi="ＭＳ ゴシック" w:cs="ＭＳ Ｐゴシック"/>
                <w:color w:val="000000" w:themeColor="text1"/>
                <w:kern w:val="0"/>
                <w:sz w:val="18"/>
                <w:szCs w:val="18"/>
                <w:lang w:eastAsia="zh-CN"/>
              </w:rPr>
            </w:pPr>
            <w:r w:rsidRPr="002312B9">
              <w:rPr>
                <w:rFonts w:ascii="ＭＳ ゴシック" w:eastAsia="ＭＳ ゴシック" w:hAnsi="ＭＳ ゴシック" w:cs="ＭＳ Ｐゴシック" w:hint="eastAsia"/>
                <w:color w:val="000000" w:themeColor="text1"/>
                <w:kern w:val="0"/>
                <w:sz w:val="18"/>
                <w:szCs w:val="18"/>
                <w:lang w:eastAsia="zh-CN"/>
              </w:rPr>
              <w:t>支給支給内訳書</w:t>
            </w:r>
            <w:r w:rsidRPr="002312B9">
              <w:rPr>
                <w:rFonts w:ascii="ＭＳ ゴシック" w:eastAsia="ＭＳ ゴシック" w:hAnsi="ＭＳ ゴシック" w:cs="ＭＳ Ｐゴシック" w:hint="eastAsia"/>
                <w:color w:val="000000" w:themeColor="text1"/>
                <w:kern w:val="0"/>
                <w:sz w:val="18"/>
                <w:szCs w:val="18"/>
              </w:rPr>
              <w:t>（</w:t>
            </w:r>
            <w:r w:rsidRPr="002312B9">
              <w:rPr>
                <w:rFonts w:ascii="ＭＳ ゴシック" w:eastAsia="ＭＳ ゴシック" w:hAnsi="ＭＳ ゴシック" w:cs="ＭＳ Ｐゴシック" w:hint="eastAsia"/>
                <w:color w:val="000000" w:themeColor="text1"/>
                <w:kern w:val="0"/>
                <w:sz w:val="18"/>
                <w:szCs w:val="18"/>
                <w:lang w:eastAsia="zh-CN"/>
              </w:rPr>
              <w:t>定例</w:t>
            </w:r>
            <w:r w:rsidRPr="002312B9">
              <w:rPr>
                <w:rFonts w:ascii="ＭＳ ゴシック" w:eastAsia="ＭＳ ゴシック" w:hAnsi="ＭＳ ゴシック" w:cs="ＭＳ Ｐゴシック" w:hint="eastAsia"/>
                <w:color w:val="000000" w:themeColor="text1"/>
                <w:kern w:val="0"/>
                <w:sz w:val="18"/>
                <w:szCs w:val="18"/>
              </w:rPr>
              <w:t>・追加・随時）</w:t>
            </w:r>
          </w:p>
        </w:tc>
      </w:tr>
      <w:tr w:rsidR="002312B9" w:rsidRPr="002312B9" w14:paraId="6551EE81"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571E4AB" w14:textId="77777777" w:rsidR="00B11094"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6</w:t>
            </w:r>
          </w:p>
        </w:tc>
        <w:tc>
          <w:tcPr>
            <w:tcW w:w="7740" w:type="dxa"/>
            <w:tcBorders>
              <w:top w:val="single" w:sz="4" w:space="0" w:color="auto"/>
              <w:left w:val="single" w:sz="4" w:space="0" w:color="auto"/>
              <w:bottom w:val="single" w:sz="4" w:space="0" w:color="auto"/>
              <w:right w:val="single" w:sz="4" w:space="0" w:color="auto"/>
            </w:tcBorders>
            <w:vAlign w:val="center"/>
          </w:tcPr>
          <w:p w14:paraId="3D5E4A37" w14:textId="77777777" w:rsidR="00B11094" w:rsidRPr="002312B9" w:rsidRDefault="008D2633" w:rsidP="00AA6291">
            <w:pPr>
              <w:widowControl/>
              <w:jc w:val="left"/>
              <w:rPr>
                <w:rFonts w:ascii="ＭＳ ゴシック" w:eastAsia="ＭＳ ゴシック" w:hAnsi="ＭＳ ゴシック" w:cs="ＭＳ Ｐゴシック"/>
                <w:color w:val="000000" w:themeColor="text1"/>
                <w:kern w:val="0"/>
                <w:sz w:val="18"/>
                <w:szCs w:val="18"/>
                <w:lang w:eastAsia="zh-CN"/>
              </w:rPr>
            </w:pPr>
            <w:r w:rsidRPr="002312B9">
              <w:rPr>
                <w:rFonts w:ascii="ＭＳ ゴシック" w:eastAsia="ＭＳ ゴシック" w:hAnsi="ＭＳ ゴシック" w:cs="ＭＳ Ｐゴシック" w:hint="eastAsia"/>
                <w:color w:val="000000" w:themeColor="text1"/>
                <w:kern w:val="0"/>
                <w:sz w:val="18"/>
                <w:szCs w:val="18"/>
                <w:lang w:eastAsia="zh-CN"/>
              </w:rPr>
              <w:t>支給一時扶助明細書</w:t>
            </w:r>
            <w:r w:rsidRPr="002312B9">
              <w:rPr>
                <w:rFonts w:ascii="ＭＳ ゴシック" w:eastAsia="ＭＳ ゴシック" w:hAnsi="ＭＳ ゴシック" w:cs="ＭＳ Ｐゴシック" w:hint="eastAsia"/>
                <w:color w:val="000000" w:themeColor="text1"/>
                <w:kern w:val="0"/>
                <w:sz w:val="18"/>
                <w:szCs w:val="18"/>
              </w:rPr>
              <w:t>（</w:t>
            </w:r>
            <w:r w:rsidRPr="002312B9">
              <w:rPr>
                <w:rFonts w:ascii="ＭＳ ゴシック" w:eastAsia="ＭＳ ゴシック" w:hAnsi="ＭＳ ゴシック" w:cs="ＭＳ Ｐゴシック" w:hint="eastAsia"/>
                <w:color w:val="000000" w:themeColor="text1"/>
                <w:kern w:val="0"/>
                <w:sz w:val="18"/>
                <w:szCs w:val="18"/>
                <w:lang w:eastAsia="zh-CN"/>
              </w:rPr>
              <w:t>定例</w:t>
            </w:r>
            <w:r w:rsidRPr="002312B9">
              <w:rPr>
                <w:rFonts w:ascii="ＭＳ ゴシック" w:eastAsia="ＭＳ ゴシック" w:hAnsi="ＭＳ ゴシック" w:cs="ＭＳ Ｐゴシック" w:hint="eastAsia"/>
                <w:color w:val="000000" w:themeColor="text1"/>
                <w:kern w:val="0"/>
                <w:sz w:val="18"/>
                <w:szCs w:val="18"/>
              </w:rPr>
              <w:t>・追加・随時）</w:t>
            </w:r>
          </w:p>
        </w:tc>
      </w:tr>
      <w:tr w:rsidR="002312B9" w:rsidRPr="002312B9" w14:paraId="2A05DE16"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337B27E" w14:textId="77777777" w:rsidR="00B11094"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7</w:t>
            </w:r>
          </w:p>
        </w:tc>
        <w:tc>
          <w:tcPr>
            <w:tcW w:w="7740" w:type="dxa"/>
            <w:tcBorders>
              <w:top w:val="single" w:sz="4" w:space="0" w:color="auto"/>
              <w:left w:val="single" w:sz="4" w:space="0" w:color="auto"/>
              <w:bottom w:val="single" w:sz="4" w:space="0" w:color="auto"/>
              <w:right w:val="single" w:sz="4" w:space="0" w:color="auto"/>
            </w:tcBorders>
            <w:vAlign w:val="center"/>
          </w:tcPr>
          <w:p w14:paraId="5AC74744" w14:textId="77777777" w:rsidR="00B11094" w:rsidRPr="002312B9" w:rsidRDefault="008D2633" w:rsidP="00AA6291">
            <w:pPr>
              <w:widowControl/>
              <w:jc w:val="left"/>
              <w:rPr>
                <w:rFonts w:ascii="ＭＳ ゴシック" w:eastAsia="ＭＳ ゴシック" w:hAnsi="ＭＳ ゴシック" w:cs="ＭＳ Ｐゴシック"/>
                <w:color w:val="000000" w:themeColor="text1"/>
                <w:kern w:val="0"/>
                <w:sz w:val="18"/>
                <w:szCs w:val="18"/>
                <w:lang w:eastAsia="zh-CN"/>
              </w:rPr>
            </w:pPr>
            <w:r w:rsidRPr="002312B9">
              <w:rPr>
                <w:rFonts w:ascii="ＭＳ ゴシック" w:eastAsia="ＭＳ ゴシック" w:hAnsi="ＭＳ ゴシック" w:cs="ＭＳ Ｐゴシック" w:hint="eastAsia"/>
                <w:color w:val="000000" w:themeColor="text1"/>
                <w:kern w:val="0"/>
                <w:sz w:val="18"/>
                <w:szCs w:val="18"/>
                <w:lang w:eastAsia="zh-CN"/>
              </w:rPr>
              <w:t>支給金種表</w:t>
            </w:r>
            <w:r w:rsidRPr="002312B9">
              <w:rPr>
                <w:rFonts w:ascii="ＭＳ ゴシック" w:eastAsia="ＭＳ ゴシック" w:hAnsi="ＭＳ ゴシック" w:cs="ＭＳ Ｐゴシック" w:hint="eastAsia"/>
                <w:color w:val="000000" w:themeColor="text1"/>
                <w:kern w:val="0"/>
                <w:sz w:val="18"/>
                <w:szCs w:val="18"/>
              </w:rPr>
              <w:t>（定例・追加・随時）</w:t>
            </w:r>
          </w:p>
        </w:tc>
      </w:tr>
      <w:tr w:rsidR="002312B9" w:rsidRPr="002312B9" w14:paraId="34ABB66E"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E25B86D" w14:textId="77777777" w:rsidR="00B11094"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8</w:t>
            </w:r>
          </w:p>
        </w:tc>
        <w:tc>
          <w:tcPr>
            <w:tcW w:w="7740" w:type="dxa"/>
            <w:tcBorders>
              <w:top w:val="single" w:sz="4" w:space="0" w:color="auto"/>
              <w:left w:val="single" w:sz="4" w:space="0" w:color="auto"/>
              <w:bottom w:val="single" w:sz="4" w:space="0" w:color="auto"/>
              <w:right w:val="single" w:sz="4" w:space="0" w:color="auto"/>
            </w:tcBorders>
            <w:vAlign w:val="center"/>
          </w:tcPr>
          <w:p w14:paraId="4820FD8C" w14:textId="77777777" w:rsidR="00B11094" w:rsidRPr="002312B9" w:rsidRDefault="008D2633" w:rsidP="00AA6291">
            <w:pPr>
              <w:widowControl/>
              <w:jc w:val="left"/>
              <w:rPr>
                <w:rFonts w:ascii="ＭＳ ゴシック" w:eastAsia="ＭＳ ゴシック" w:hAnsi="ＭＳ ゴシック" w:cs="ＭＳ Ｐゴシック"/>
                <w:color w:val="000000" w:themeColor="text1"/>
                <w:kern w:val="0"/>
                <w:sz w:val="18"/>
                <w:szCs w:val="18"/>
                <w:lang w:eastAsia="zh-CN"/>
              </w:rPr>
            </w:pPr>
            <w:r w:rsidRPr="002312B9">
              <w:rPr>
                <w:rFonts w:ascii="ＭＳ ゴシック" w:eastAsia="ＭＳ ゴシック" w:hAnsi="ＭＳ ゴシック" w:cs="ＭＳ Ｐゴシック" w:hint="eastAsia"/>
                <w:color w:val="000000" w:themeColor="text1"/>
                <w:kern w:val="0"/>
                <w:sz w:val="18"/>
                <w:szCs w:val="18"/>
                <w:lang w:eastAsia="zh-CN"/>
              </w:rPr>
              <w:t>支給明細型金種表</w:t>
            </w:r>
            <w:r w:rsidRPr="002312B9">
              <w:rPr>
                <w:rFonts w:ascii="ＭＳ ゴシック" w:eastAsia="ＭＳ ゴシック" w:hAnsi="ＭＳ ゴシック" w:cs="ＭＳ Ｐゴシック" w:hint="eastAsia"/>
                <w:color w:val="000000" w:themeColor="text1"/>
                <w:kern w:val="0"/>
                <w:sz w:val="18"/>
                <w:szCs w:val="18"/>
              </w:rPr>
              <w:t>（定例・追加・随時）</w:t>
            </w:r>
          </w:p>
        </w:tc>
      </w:tr>
      <w:tr w:rsidR="002312B9" w:rsidRPr="002312B9" w14:paraId="085A646E"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A827A3F" w14:textId="77777777" w:rsidR="00B11094"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9</w:t>
            </w:r>
          </w:p>
        </w:tc>
        <w:tc>
          <w:tcPr>
            <w:tcW w:w="7740" w:type="dxa"/>
            <w:tcBorders>
              <w:top w:val="single" w:sz="4" w:space="0" w:color="auto"/>
              <w:left w:val="single" w:sz="4" w:space="0" w:color="auto"/>
              <w:bottom w:val="single" w:sz="4" w:space="0" w:color="auto"/>
              <w:right w:val="single" w:sz="4" w:space="0" w:color="auto"/>
            </w:tcBorders>
            <w:vAlign w:val="center"/>
          </w:tcPr>
          <w:p w14:paraId="3A988606" w14:textId="77777777" w:rsidR="00B11094" w:rsidRPr="002312B9" w:rsidRDefault="008D2633" w:rsidP="00AA6291">
            <w:pPr>
              <w:widowControl/>
              <w:jc w:val="left"/>
              <w:rPr>
                <w:rFonts w:ascii="ＭＳ ゴシック" w:eastAsia="ＭＳ ゴシック" w:hAnsi="ＭＳ ゴシック" w:cs="ＭＳ Ｐゴシック"/>
                <w:color w:val="000000" w:themeColor="text1"/>
                <w:kern w:val="0"/>
                <w:sz w:val="18"/>
                <w:szCs w:val="18"/>
                <w:lang w:eastAsia="zh-CN"/>
              </w:rPr>
            </w:pPr>
            <w:r w:rsidRPr="002312B9">
              <w:rPr>
                <w:rFonts w:ascii="ＭＳ ゴシック" w:eastAsia="ＭＳ ゴシック" w:hAnsi="ＭＳ ゴシック" w:cs="ＭＳ Ｐゴシック" w:hint="eastAsia"/>
                <w:color w:val="000000" w:themeColor="text1"/>
                <w:kern w:val="0"/>
                <w:sz w:val="18"/>
                <w:szCs w:val="18"/>
                <w:lang w:eastAsia="zh-CN"/>
              </w:rPr>
              <w:t>支給窓口支給ラベル</w:t>
            </w:r>
            <w:r w:rsidRPr="002312B9">
              <w:rPr>
                <w:rFonts w:ascii="ＭＳ ゴシック" w:eastAsia="ＭＳ ゴシック" w:hAnsi="ＭＳ ゴシック" w:cs="ＭＳ Ｐゴシック" w:hint="eastAsia"/>
                <w:color w:val="000000" w:themeColor="text1"/>
                <w:kern w:val="0"/>
                <w:sz w:val="18"/>
                <w:szCs w:val="18"/>
              </w:rPr>
              <w:t>（定例・追加・随時）</w:t>
            </w:r>
          </w:p>
        </w:tc>
      </w:tr>
      <w:tr w:rsidR="002312B9" w:rsidRPr="002312B9" w14:paraId="69DC2FBE"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ECB980C" w14:textId="77777777" w:rsidR="00B11094"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10</w:t>
            </w:r>
          </w:p>
        </w:tc>
        <w:tc>
          <w:tcPr>
            <w:tcW w:w="7740" w:type="dxa"/>
            <w:tcBorders>
              <w:top w:val="single" w:sz="4" w:space="0" w:color="auto"/>
              <w:left w:val="single" w:sz="4" w:space="0" w:color="auto"/>
              <w:bottom w:val="single" w:sz="4" w:space="0" w:color="auto"/>
              <w:right w:val="single" w:sz="4" w:space="0" w:color="auto"/>
            </w:tcBorders>
            <w:vAlign w:val="center"/>
          </w:tcPr>
          <w:p w14:paraId="3394ADCC" w14:textId="77777777" w:rsidR="00B11094" w:rsidRPr="002312B9" w:rsidRDefault="008D2633" w:rsidP="00E9571E">
            <w:pPr>
              <w:widowControl/>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lang w:eastAsia="zh-CN"/>
              </w:rPr>
              <w:t>支給生活保護費支給通知書</w:t>
            </w:r>
            <w:r w:rsidRPr="002312B9">
              <w:rPr>
                <w:rFonts w:ascii="ＭＳ ゴシック" w:eastAsia="ＭＳ ゴシック" w:hAnsi="ＭＳ ゴシック" w:cs="ＭＳ Ｐゴシック" w:hint="eastAsia"/>
                <w:color w:val="000000" w:themeColor="text1"/>
                <w:kern w:val="0"/>
                <w:sz w:val="18"/>
                <w:szCs w:val="18"/>
              </w:rPr>
              <w:t>（定例・追加・随時）</w:t>
            </w:r>
          </w:p>
        </w:tc>
      </w:tr>
      <w:tr w:rsidR="002312B9" w:rsidRPr="002312B9" w14:paraId="1044C2F7"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F20748C" w14:textId="77777777" w:rsidR="00B11094"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11</w:t>
            </w:r>
          </w:p>
        </w:tc>
        <w:tc>
          <w:tcPr>
            <w:tcW w:w="7740" w:type="dxa"/>
            <w:tcBorders>
              <w:top w:val="single" w:sz="4" w:space="0" w:color="auto"/>
              <w:left w:val="single" w:sz="4" w:space="0" w:color="auto"/>
              <w:bottom w:val="single" w:sz="4" w:space="0" w:color="auto"/>
              <w:right w:val="single" w:sz="4" w:space="0" w:color="auto"/>
            </w:tcBorders>
            <w:vAlign w:val="center"/>
          </w:tcPr>
          <w:p w14:paraId="5B24079C" w14:textId="77777777" w:rsidR="00B11094" w:rsidRPr="002312B9" w:rsidRDefault="008D2633" w:rsidP="00AA6291">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lang w:eastAsia="zh-TW"/>
              </w:rPr>
              <w:t>支給口座振替明細書</w:t>
            </w:r>
            <w:r w:rsidR="008171A7" w:rsidRPr="002312B9">
              <w:rPr>
                <w:rFonts w:ascii="ＭＳ ゴシック" w:eastAsia="ＭＳ ゴシック" w:hAnsi="ＭＳ ゴシック" w:cs="ＭＳ Ｐゴシック" w:hint="eastAsia"/>
                <w:color w:val="000000" w:themeColor="text1"/>
                <w:kern w:val="0"/>
                <w:sz w:val="18"/>
                <w:szCs w:val="18"/>
              </w:rPr>
              <w:t>（定例・追加・随時）</w:t>
            </w:r>
          </w:p>
        </w:tc>
      </w:tr>
      <w:tr w:rsidR="002312B9" w:rsidRPr="002312B9" w14:paraId="60A9C843"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8F848A9" w14:textId="77777777" w:rsidR="00B11094"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12</w:t>
            </w:r>
          </w:p>
        </w:tc>
        <w:tc>
          <w:tcPr>
            <w:tcW w:w="7740" w:type="dxa"/>
            <w:tcBorders>
              <w:top w:val="single" w:sz="4" w:space="0" w:color="auto"/>
              <w:left w:val="single" w:sz="4" w:space="0" w:color="auto"/>
              <w:bottom w:val="single" w:sz="4" w:space="0" w:color="auto"/>
              <w:right w:val="single" w:sz="4" w:space="0" w:color="auto"/>
            </w:tcBorders>
            <w:vAlign w:val="center"/>
          </w:tcPr>
          <w:p w14:paraId="28084773" w14:textId="77777777" w:rsidR="00B11094" w:rsidRPr="002312B9" w:rsidRDefault="008171A7" w:rsidP="00AA6291">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lang w:eastAsia="zh-TW"/>
              </w:rPr>
              <w:t>支給保護費銀行別集計表</w:t>
            </w:r>
            <w:r w:rsidRPr="002312B9">
              <w:rPr>
                <w:rFonts w:ascii="ＭＳ ゴシック" w:eastAsia="ＭＳ ゴシック" w:hAnsi="ＭＳ ゴシック" w:cs="ＭＳ Ｐゴシック" w:hint="eastAsia"/>
                <w:color w:val="000000" w:themeColor="text1"/>
                <w:kern w:val="0"/>
                <w:sz w:val="18"/>
                <w:szCs w:val="18"/>
              </w:rPr>
              <w:t>（定例・追加・随時）</w:t>
            </w:r>
          </w:p>
        </w:tc>
      </w:tr>
      <w:tr w:rsidR="002312B9" w:rsidRPr="002312B9" w14:paraId="4B523CC9"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C74A919" w14:textId="77777777" w:rsidR="00B11094"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13</w:t>
            </w:r>
          </w:p>
        </w:tc>
        <w:tc>
          <w:tcPr>
            <w:tcW w:w="7740" w:type="dxa"/>
            <w:tcBorders>
              <w:top w:val="single" w:sz="4" w:space="0" w:color="auto"/>
              <w:left w:val="single" w:sz="4" w:space="0" w:color="auto"/>
              <w:bottom w:val="single" w:sz="4" w:space="0" w:color="auto"/>
              <w:right w:val="single" w:sz="4" w:space="0" w:color="auto"/>
            </w:tcBorders>
            <w:vAlign w:val="center"/>
          </w:tcPr>
          <w:p w14:paraId="52882076" w14:textId="77777777" w:rsidR="00B11094" w:rsidRPr="002312B9" w:rsidRDefault="008171A7" w:rsidP="00AA6291">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lang w:eastAsia="zh-TW"/>
              </w:rPr>
              <w:t>支給口座振込データ明細書</w:t>
            </w:r>
            <w:r w:rsidRPr="002312B9">
              <w:rPr>
                <w:rFonts w:ascii="ＭＳ ゴシック" w:eastAsia="ＭＳ ゴシック" w:hAnsi="ＭＳ ゴシック" w:cs="ＭＳ Ｐゴシック" w:hint="eastAsia"/>
                <w:color w:val="000000" w:themeColor="text1"/>
                <w:kern w:val="0"/>
                <w:sz w:val="18"/>
                <w:szCs w:val="18"/>
              </w:rPr>
              <w:t>（定例・追加・随時）</w:t>
            </w:r>
          </w:p>
        </w:tc>
      </w:tr>
      <w:tr w:rsidR="002312B9" w:rsidRPr="002312B9" w14:paraId="7BA86579"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CF2D6C5" w14:textId="77777777" w:rsidR="00B11094" w:rsidRPr="002312B9" w:rsidRDefault="00EF6EC3"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w:t>
            </w:r>
            <w:r w:rsidRPr="002312B9">
              <w:rPr>
                <w:rFonts w:ascii="ＭＳ ゴシック" w:eastAsia="ＭＳ ゴシック" w:hAnsi="ＭＳ ゴシック" w:cs="ＭＳ Ｐゴシック"/>
                <w:color w:val="000000" w:themeColor="text1"/>
                <w:kern w:val="0"/>
                <w:sz w:val="18"/>
                <w:szCs w:val="18"/>
              </w:rPr>
              <w:t>4</w:t>
            </w:r>
          </w:p>
        </w:tc>
        <w:tc>
          <w:tcPr>
            <w:tcW w:w="7740" w:type="dxa"/>
            <w:tcBorders>
              <w:top w:val="single" w:sz="4" w:space="0" w:color="auto"/>
              <w:left w:val="single" w:sz="4" w:space="0" w:color="auto"/>
              <w:bottom w:val="single" w:sz="4" w:space="0" w:color="auto"/>
              <w:right w:val="single" w:sz="4" w:space="0" w:color="auto"/>
            </w:tcBorders>
            <w:vAlign w:val="center"/>
          </w:tcPr>
          <w:p w14:paraId="7B25FEAE" w14:textId="77777777" w:rsidR="00B11094" w:rsidRPr="002312B9" w:rsidRDefault="008171A7" w:rsidP="00AA6291">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lang w:eastAsia="zh-TW"/>
              </w:rPr>
              <w:t>保護金品支給台帳</w:t>
            </w:r>
          </w:p>
        </w:tc>
      </w:tr>
      <w:tr w:rsidR="002312B9" w:rsidRPr="002312B9" w14:paraId="03B11B31"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649D45D" w14:textId="77777777" w:rsidR="00B11094" w:rsidRPr="002312B9" w:rsidRDefault="00EF6EC3"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w:t>
            </w:r>
            <w:r w:rsidRPr="002312B9">
              <w:rPr>
                <w:rFonts w:ascii="ＭＳ ゴシック" w:eastAsia="ＭＳ ゴシック" w:hAnsi="ＭＳ ゴシック" w:cs="ＭＳ Ｐゴシック"/>
                <w:color w:val="000000" w:themeColor="text1"/>
                <w:kern w:val="0"/>
                <w:sz w:val="18"/>
                <w:szCs w:val="18"/>
              </w:rPr>
              <w:t>5</w:t>
            </w:r>
          </w:p>
        </w:tc>
        <w:tc>
          <w:tcPr>
            <w:tcW w:w="7740" w:type="dxa"/>
            <w:tcBorders>
              <w:top w:val="single" w:sz="4" w:space="0" w:color="auto"/>
              <w:left w:val="single" w:sz="4" w:space="0" w:color="auto"/>
              <w:bottom w:val="single" w:sz="4" w:space="0" w:color="auto"/>
              <w:right w:val="single" w:sz="4" w:space="0" w:color="auto"/>
            </w:tcBorders>
            <w:vAlign w:val="center"/>
          </w:tcPr>
          <w:p w14:paraId="59649B92" w14:textId="77777777" w:rsidR="00B11094" w:rsidRPr="002312B9" w:rsidRDefault="008171A7" w:rsidP="00AA6291">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lang w:eastAsia="zh-TW"/>
              </w:rPr>
              <w:t>保護金品支給台帳一覧表</w:t>
            </w:r>
          </w:p>
        </w:tc>
      </w:tr>
      <w:tr w:rsidR="002312B9" w:rsidRPr="002312B9" w14:paraId="62A993D5"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C6CD089" w14:textId="77777777" w:rsidR="00B11094" w:rsidRPr="002312B9" w:rsidRDefault="00EF6EC3"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w:t>
            </w:r>
            <w:r w:rsidRPr="002312B9">
              <w:rPr>
                <w:rFonts w:ascii="ＭＳ ゴシック" w:eastAsia="ＭＳ ゴシック" w:hAnsi="ＭＳ ゴシック" w:cs="ＭＳ Ｐゴシック"/>
                <w:color w:val="000000" w:themeColor="text1"/>
                <w:kern w:val="0"/>
                <w:sz w:val="18"/>
                <w:szCs w:val="18"/>
              </w:rPr>
              <w:t>6</w:t>
            </w:r>
          </w:p>
        </w:tc>
        <w:tc>
          <w:tcPr>
            <w:tcW w:w="7740" w:type="dxa"/>
            <w:tcBorders>
              <w:top w:val="single" w:sz="4" w:space="0" w:color="auto"/>
              <w:left w:val="single" w:sz="4" w:space="0" w:color="auto"/>
              <w:bottom w:val="single" w:sz="4" w:space="0" w:color="auto"/>
              <w:right w:val="single" w:sz="4" w:space="0" w:color="auto"/>
            </w:tcBorders>
            <w:vAlign w:val="center"/>
          </w:tcPr>
          <w:p w14:paraId="3588F847" w14:textId="77777777" w:rsidR="00B11094" w:rsidRPr="002312B9" w:rsidRDefault="004B0AE8" w:rsidP="00AA6291">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７３</w:t>
            </w:r>
            <w:r w:rsidR="008171A7" w:rsidRPr="002312B9">
              <w:rPr>
                <w:rFonts w:ascii="ＭＳ ゴシック" w:eastAsia="ＭＳ ゴシック" w:hAnsi="ＭＳ ゴシック" w:cs="ＭＳ Ｐゴシック" w:hint="eastAsia"/>
                <w:color w:val="000000" w:themeColor="text1"/>
                <w:kern w:val="0"/>
                <w:sz w:val="18"/>
                <w:szCs w:val="18"/>
                <w:lang w:eastAsia="zh-TW"/>
              </w:rPr>
              <w:t>条一覧表</w:t>
            </w:r>
          </w:p>
        </w:tc>
      </w:tr>
      <w:tr w:rsidR="002312B9" w:rsidRPr="002312B9" w14:paraId="5DC232E5"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E993CA1" w14:textId="77777777" w:rsidR="00B11094" w:rsidRPr="002312B9" w:rsidRDefault="00EF6EC3"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w:t>
            </w:r>
            <w:r w:rsidRPr="002312B9">
              <w:rPr>
                <w:rFonts w:ascii="ＭＳ ゴシック" w:eastAsia="ＭＳ ゴシック" w:hAnsi="ＭＳ ゴシック" w:cs="ＭＳ Ｐゴシック"/>
                <w:color w:val="000000" w:themeColor="text1"/>
                <w:kern w:val="0"/>
                <w:sz w:val="18"/>
                <w:szCs w:val="18"/>
              </w:rPr>
              <w:t>7</w:t>
            </w:r>
          </w:p>
        </w:tc>
        <w:tc>
          <w:tcPr>
            <w:tcW w:w="7740" w:type="dxa"/>
            <w:tcBorders>
              <w:top w:val="single" w:sz="4" w:space="0" w:color="auto"/>
              <w:left w:val="single" w:sz="4" w:space="0" w:color="auto"/>
              <w:bottom w:val="single" w:sz="4" w:space="0" w:color="auto"/>
              <w:right w:val="single" w:sz="4" w:space="0" w:color="auto"/>
            </w:tcBorders>
            <w:vAlign w:val="center"/>
          </w:tcPr>
          <w:p w14:paraId="77B7B5B1" w14:textId="77777777" w:rsidR="00B11094" w:rsidRPr="002312B9" w:rsidRDefault="008171A7" w:rsidP="00AA6291">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lang w:eastAsia="zh-TW"/>
              </w:rPr>
              <w:t>経理状況登録一覧表</w:t>
            </w:r>
          </w:p>
        </w:tc>
      </w:tr>
      <w:tr w:rsidR="002312B9" w:rsidRPr="002312B9" w14:paraId="632E4182"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7E277519" w14:textId="77777777" w:rsidR="00B11094" w:rsidRPr="002312B9" w:rsidRDefault="00EF6EC3"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w:t>
            </w:r>
            <w:r w:rsidRPr="002312B9">
              <w:rPr>
                <w:rFonts w:ascii="ＭＳ ゴシック" w:eastAsia="ＭＳ ゴシック" w:hAnsi="ＭＳ ゴシック" w:cs="ＭＳ Ｐゴシック"/>
                <w:color w:val="000000" w:themeColor="text1"/>
                <w:kern w:val="0"/>
                <w:sz w:val="18"/>
                <w:szCs w:val="18"/>
              </w:rPr>
              <w:t>8</w:t>
            </w:r>
          </w:p>
        </w:tc>
        <w:tc>
          <w:tcPr>
            <w:tcW w:w="7740" w:type="dxa"/>
            <w:tcBorders>
              <w:top w:val="single" w:sz="4" w:space="0" w:color="auto"/>
              <w:left w:val="single" w:sz="4" w:space="0" w:color="auto"/>
              <w:bottom w:val="single" w:sz="4" w:space="0" w:color="auto"/>
              <w:right w:val="single" w:sz="4" w:space="0" w:color="auto"/>
            </w:tcBorders>
            <w:vAlign w:val="center"/>
          </w:tcPr>
          <w:p w14:paraId="4AC42E3A" w14:textId="77777777" w:rsidR="00B11094" w:rsidRPr="002312B9" w:rsidRDefault="008171A7" w:rsidP="00AA6291">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lang w:eastAsia="zh-TW"/>
              </w:rPr>
              <w:t>返納未登録・登録者一覧表</w:t>
            </w:r>
          </w:p>
        </w:tc>
      </w:tr>
      <w:tr w:rsidR="002312B9" w:rsidRPr="002312B9" w14:paraId="6F3809C6"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093FB49" w14:textId="77777777" w:rsidR="00145693" w:rsidRPr="002312B9" w:rsidRDefault="00EF6EC3" w:rsidP="009B24E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w:t>
            </w:r>
            <w:r w:rsidRPr="002312B9">
              <w:rPr>
                <w:rFonts w:ascii="ＭＳ ゴシック" w:eastAsia="ＭＳ ゴシック" w:hAnsi="ＭＳ ゴシック" w:cs="ＭＳ Ｐゴシック"/>
                <w:color w:val="000000" w:themeColor="text1"/>
                <w:kern w:val="0"/>
                <w:sz w:val="18"/>
                <w:szCs w:val="18"/>
              </w:rPr>
              <w:t>9</w:t>
            </w:r>
          </w:p>
        </w:tc>
        <w:tc>
          <w:tcPr>
            <w:tcW w:w="7740" w:type="dxa"/>
            <w:tcBorders>
              <w:top w:val="single" w:sz="4" w:space="0" w:color="auto"/>
              <w:left w:val="single" w:sz="4" w:space="0" w:color="auto"/>
              <w:bottom w:val="single" w:sz="4" w:space="0" w:color="auto"/>
              <w:right w:val="single" w:sz="4" w:space="0" w:color="auto"/>
            </w:tcBorders>
            <w:vAlign w:val="center"/>
          </w:tcPr>
          <w:p w14:paraId="481BD7F1" w14:textId="77777777" w:rsidR="00145693" w:rsidRPr="002312B9" w:rsidRDefault="008171A7" w:rsidP="00AA6291">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lang w:eastAsia="zh-TW"/>
              </w:rPr>
              <w:t>生活保護費経理状況調</w:t>
            </w:r>
          </w:p>
        </w:tc>
      </w:tr>
      <w:tr w:rsidR="002312B9" w:rsidRPr="002312B9" w14:paraId="15DCF982"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3DBD256" w14:textId="77777777" w:rsidR="007254E4" w:rsidRPr="002312B9" w:rsidRDefault="00EF6EC3" w:rsidP="009B24E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w:t>
            </w:r>
            <w:r w:rsidRPr="002312B9">
              <w:rPr>
                <w:rFonts w:ascii="ＭＳ ゴシック" w:eastAsia="ＭＳ ゴシック" w:hAnsi="ＭＳ ゴシック" w:cs="ＭＳ Ｐゴシック"/>
                <w:color w:val="000000" w:themeColor="text1"/>
                <w:kern w:val="0"/>
                <w:sz w:val="18"/>
                <w:szCs w:val="18"/>
              </w:rPr>
              <w:t>0</w:t>
            </w:r>
          </w:p>
        </w:tc>
        <w:tc>
          <w:tcPr>
            <w:tcW w:w="7740" w:type="dxa"/>
            <w:tcBorders>
              <w:top w:val="single" w:sz="4" w:space="0" w:color="auto"/>
              <w:left w:val="single" w:sz="4" w:space="0" w:color="auto"/>
              <w:bottom w:val="single" w:sz="4" w:space="0" w:color="auto"/>
              <w:right w:val="single" w:sz="4" w:space="0" w:color="auto"/>
            </w:tcBorders>
            <w:vAlign w:val="center"/>
          </w:tcPr>
          <w:p w14:paraId="33210C2D" w14:textId="77777777" w:rsidR="007254E4" w:rsidRPr="002312B9" w:rsidRDefault="008171A7" w:rsidP="00AA6291">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lang w:eastAsia="zh-TW"/>
              </w:rPr>
              <w:t>保護費年間推移表</w:t>
            </w:r>
          </w:p>
        </w:tc>
      </w:tr>
      <w:tr w:rsidR="002312B9" w:rsidRPr="002312B9" w14:paraId="4FFDBEEF"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95CBDED" w14:textId="77777777" w:rsidR="00EF6EC3" w:rsidRPr="002312B9" w:rsidRDefault="00EF6EC3" w:rsidP="00EF6EC3">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No</w:t>
            </w:r>
          </w:p>
        </w:tc>
        <w:tc>
          <w:tcPr>
            <w:tcW w:w="7740" w:type="dxa"/>
            <w:tcBorders>
              <w:top w:val="single" w:sz="4" w:space="0" w:color="auto"/>
              <w:left w:val="single" w:sz="4" w:space="0" w:color="auto"/>
              <w:bottom w:val="single" w:sz="4" w:space="0" w:color="auto"/>
              <w:right w:val="single" w:sz="4" w:space="0" w:color="auto"/>
            </w:tcBorders>
            <w:vAlign w:val="center"/>
          </w:tcPr>
          <w:p w14:paraId="55EF14CC" w14:textId="77777777" w:rsidR="00EF6EC3" w:rsidRPr="002312B9" w:rsidRDefault="00EF6EC3" w:rsidP="00EF6EC3">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出力帳票</w:t>
            </w:r>
          </w:p>
        </w:tc>
      </w:tr>
      <w:tr w:rsidR="007254E4" w:rsidRPr="002312B9" w14:paraId="147F2BE7"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492B515" w14:textId="77777777" w:rsidR="007254E4" w:rsidRPr="002312B9" w:rsidRDefault="008171A7" w:rsidP="009B24E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w:t>
            </w:r>
            <w:r w:rsidR="00EF6EC3" w:rsidRPr="002312B9">
              <w:rPr>
                <w:rFonts w:ascii="ＭＳ ゴシック" w:eastAsia="ＭＳ ゴシック" w:hAnsi="ＭＳ ゴシック" w:cs="ＭＳ Ｐゴシック"/>
                <w:color w:val="000000" w:themeColor="text1"/>
                <w:kern w:val="0"/>
                <w:sz w:val="18"/>
                <w:szCs w:val="18"/>
              </w:rPr>
              <w:t>1</w:t>
            </w:r>
          </w:p>
        </w:tc>
        <w:tc>
          <w:tcPr>
            <w:tcW w:w="7740" w:type="dxa"/>
            <w:tcBorders>
              <w:top w:val="single" w:sz="4" w:space="0" w:color="auto"/>
              <w:left w:val="single" w:sz="4" w:space="0" w:color="auto"/>
              <w:bottom w:val="single" w:sz="4" w:space="0" w:color="auto"/>
              <w:right w:val="single" w:sz="4" w:space="0" w:color="auto"/>
            </w:tcBorders>
            <w:vAlign w:val="center"/>
          </w:tcPr>
          <w:p w14:paraId="1B39D3CD" w14:textId="77777777" w:rsidR="007254E4" w:rsidRPr="002312B9" w:rsidRDefault="008171A7">
            <w:pPr>
              <w:widowControl/>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lang w:eastAsia="zh-TW"/>
              </w:rPr>
              <w:t>支払保留決定一覧表</w:t>
            </w:r>
          </w:p>
        </w:tc>
      </w:tr>
    </w:tbl>
    <w:p w14:paraId="6DC3FAE2" w14:textId="77777777" w:rsidR="00145693" w:rsidRPr="002312B9" w:rsidRDefault="00145693" w:rsidP="00E9571E">
      <w:pPr>
        <w:pStyle w:val="a3"/>
        <w:tabs>
          <w:tab w:val="clear" w:pos="4252"/>
          <w:tab w:val="clear" w:pos="8504"/>
        </w:tabs>
        <w:spacing w:line="240" w:lineRule="atLeast"/>
        <w:outlineLvl w:val="0"/>
        <w:rPr>
          <w:rFonts w:ascii="ＭＳ ゴシック" w:eastAsia="ＭＳ ゴシック" w:hAnsi="ＭＳ ゴシック" w:cs="New Gulim"/>
          <w:color w:val="000000" w:themeColor="text1"/>
          <w:szCs w:val="21"/>
        </w:rPr>
      </w:pPr>
    </w:p>
    <w:p w14:paraId="127C9243" w14:textId="77777777" w:rsidR="00E9571E" w:rsidRPr="002312B9" w:rsidRDefault="00E9571E" w:rsidP="00E9571E">
      <w:pPr>
        <w:pStyle w:val="a3"/>
        <w:tabs>
          <w:tab w:val="clear" w:pos="4252"/>
          <w:tab w:val="clear" w:pos="8504"/>
        </w:tabs>
        <w:spacing w:line="240" w:lineRule="atLeast"/>
        <w:outlineLvl w:val="0"/>
        <w:rPr>
          <w:rFonts w:ascii="ＭＳ ゴシック" w:eastAsia="ＭＳ ゴシック" w:hAnsi="ＭＳ ゴシック"/>
          <w:color w:val="000000" w:themeColor="text1"/>
          <w:szCs w:val="21"/>
        </w:rPr>
      </w:pPr>
      <w:r w:rsidRPr="002312B9">
        <w:rPr>
          <w:rFonts w:ascii="ＭＳ ゴシック" w:eastAsia="ＭＳ ゴシック" w:hAnsi="ＭＳ ゴシック" w:cs="New Gulim" w:hint="eastAsia"/>
          <w:color w:val="000000" w:themeColor="text1"/>
          <w:szCs w:val="21"/>
        </w:rPr>
        <w:t xml:space="preserve">      </w:t>
      </w:r>
      <w:r w:rsidRPr="002312B9">
        <w:rPr>
          <w:rFonts w:ascii="ＭＳ ゴシック" w:eastAsia="ＭＳ ゴシック" w:hAnsi="ＭＳ ゴシック" w:hint="eastAsia"/>
          <w:color w:val="000000" w:themeColor="text1"/>
          <w:szCs w:val="21"/>
        </w:rPr>
        <w:t>６　統計処理関係</w:t>
      </w:r>
    </w:p>
    <w:tbl>
      <w:tblPr>
        <w:tblW w:w="846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740"/>
      </w:tblGrid>
      <w:tr w:rsidR="002312B9" w:rsidRPr="002312B9" w14:paraId="46A6CF98"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003C604"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No</w:t>
            </w:r>
          </w:p>
        </w:tc>
        <w:tc>
          <w:tcPr>
            <w:tcW w:w="7740" w:type="dxa"/>
            <w:tcBorders>
              <w:top w:val="single" w:sz="4" w:space="0" w:color="auto"/>
              <w:left w:val="single" w:sz="4" w:space="0" w:color="auto"/>
              <w:bottom w:val="single" w:sz="4" w:space="0" w:color="auto"/>
              <w:right w:val="single" w:sz="4" w:space="0" w:color="auto"/>
            </w:tcBorders>
            <w:vAlign w:val="center"/>
          </w:tcPr>
          <w:p w14:paraId="3BD071B4" w14:textId="77777777" w:rsidR="00E9571E" w:rsidRPr="002312B9" w:rsidRDefault="00E9571E" w:rsidP="00E9571E">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出力帳票</w:t>
            </w:r>
          </w:p>
        </w:tc>
      </w:tr>
      <w:tr w:rsidR="002312B9" w:rsidRPr="002312B9" w14:paraId="4F1127BD"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876E5D2" w14:textId="77777777" w:rsidR="008E700F" w:rsidRPr="002312B9" w:rsidRDefault="008E700F" w:rsidP="00E146B4">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w:t>
            </w:r>
          </w:p>
        </w:tc>
        <w:tc>
          <w:tcPr>
            <w:tcW w:w="7740" w:type="dxa"/>
            <w:tcBorders>
              <w:top w:val="single" w:sz="4" w:space="0" w:color="auto"/>
              <w:left w:val="single" w:sz="4" w:space="0" w:color="auto"/>
              <w:bottom w:val="single" w:sz="4" w:space="0" w:color="auto"/>
              <w:right w:val="single" w:sz="4" w:space="0" w:color="auto"/>
            </w:tcBorders>
            <w:vAlign w:val="center"/>
          </w:tcPr>
          <w:p w14:paraId="545B5678"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統計データチェックリスト</w:t>
            </w:r>
          </w:p>
        </w:tc>
      </w:tr>
      <w:tr w:rsidR="002312B9" w:rsidRPr="002312B9" w14:paraId="6EF73BB7"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02E57F2" w14:textId="77777777" w:rsidR="008E700F" w:rsidRPr="002312B9" w:rsidRDefault="008E700F" w:rsidP="00E146B4">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2</w:t>
            </w:r>
          </w:p>
        </w:tc>
        <w:tc>
          <w:tcPr>
            <w:tcW w:w="7740" w:type="dxa"/>
            <w:tcBorders>
              <w:top w:val="single" w:sz="4" w:space="0" w:color="auto"/>
              <w:left w:val="single" w:sz="4" w:space="0" w:color="auto"/>
              <w:bottom w:val="single" w:sz="4" w:space="0" w:color="auto"/>
              <w:right w:val="single" w:sz="4" w:space="0" w:color="auto"/>
            </w:tcBorders>
            <w:vAlign w:val="center"/>
          </w:tcPr>
          <w:p w14:paraId="6CF0DA65"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統計データ一覧表（世帯）</w:t>
            </w:r>
          </w:p>
        </w:tc>
      </w:tr>
      <w:tr w:rsidR="002312B9" w:rsidRPr="002312B9" w14:paraId="0A33D1B5"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DBAD265" w14:textId="77777777" w:rsidR="008E700F" w:rsidRPr="002312B9" w:rsidRDefault="008E700F" w:rsidP="00E146B4">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3</w:t>
            </w:r>
          </w:p>
        </w:tc>
        <w:tc>
          <w:tcPr>
            <w:tcW w:w="7740" w:type="dxa"/>
            <w:tcBorders>
              <w:top w:val="single" w:sz="4" w:space="0" w:color="auto"/>
              <w:left w:val="single" w:sz="4" w:space="0" w:color="auto"/>
              <w:bottom w:val="single" w:sz="4" w:space="0" w:color="auto"/>
              <w:right w:val="single" w:sz="4" w:space="0" w:color="auto"/>
            </w:tcBorders>
            <w:vAlign w:val="center"/>
          </w:tcPr>
          <w:p w14:paraId="23262A5C"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統計データ一覧表（医療）</w:t>
            </w:r>
          </w:p>
        </w:tc>
      </w:tr>
      <w:tr w:rsidR="002312B9" w:rsidRPr="002312B9" w14:paraId="51B848FD"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100CEC5" w14:textId="77777777" w:rsidR="008E700F" w:rsidRPr="002312B9" w:rsidRDefault="008E700F" w:rsidP="00E146B4">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4</w:t>
            </w:r>
          </w:p>
        </w:tc>
        <w:tc>
          <w:tcPr>
            <w:tcW w:w="7740" w:type="dxa"/>
            <w:tcBorders>
              <w:top w:val="single" w:sz="4" w:space="0" w:color="auto"/>
              <w:left w:val="single" w:sz="4" w:space="0" w:color="auto"/>
              <w:bottom w:val="single" w:sz="4" w:space="0" w:color="auto"/>
              <w:right w:val="single" w:sz="4" w:space="0" w:color="auto"/>
            </w:tcBorders>
            <w:vAlign w:val="center"/>
          </w:tcPr>
          <w:p w14:paraId="17091005"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地区別集計チェックリスト</w:t>
            </w:r>
          </w:p>
        </w:tc>
      </w:tr>
      <w:tr w:rsidR="002312B9" w:rsidRPr="002312B9" w14:paraId="780901C1"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5D4E798" w14:textId="77777777" w:rsidR="008E700F" w:rsidRPr="002312B9" w:rsidRDefault="008E700F" w:rsidP="00E146B4">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5</w:t>
            </w:r>
          </w:p>
        </w:tc>
        <w:tc>
          <w:tcPr>
            <w:tcW w:w="7740" w:type="dxa"/>
            <w:tcBorders>
              <w:top w:val="single" w:sz="4" w:space="0" w:color="auto"/>
              <w:left w:val="single" w:sz="4" w:space="0" w:color="auto"/>
              <w:bottom w:val="single" w:sz="4" w:space="0" w:color="auto"/>
              <w:right w:val="single" w:sz="4" w:space="0" w:color="auto"/>
            </w:tcBorders>
            <w:vAlign w:val="center"/>
          </w:tcPr>
          <w:p w14:paraId="73C56D8F"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減人員一覧表</w:t>
            </w:r>
          </w:p>
        </w:tc>
      </w:tr>
      <w:tr w:rsidR="002312B9" w:rsidRPr="002312B9" w14:paraId="75E89285"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C953E3B" w14:textId="77777777" w:rsidR="008E700F" w:rsidRPr="002312B9" w:rsidRDefault="008E700F" w:rsidP="00E146B4">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6</w:t>
            </w:r>
          </w:p>
        </w:tc>
        <w:tc>
          <w:tcPr>
            <w:tcW w:w="7740" w:type="dxa"/>
            <w:tcBorders>
              <w:top w:val="single" w:sz="4" w:space="0" w:color="auto"/>
              <w:left w:val="single" w:sz="4" w:space="0" w:color="auto"/>
              <w:bottom w:val="single" w:sz="4" w:space="0" w:color="auto"/>
              <w:right w:val="single" w:sz="4" w:space="0" w:color="auto"/>
            </w:tcBorders>
            <w:vAlign w:val="center"/>
          </w:tcPr>
          <w:p w14:paraId="54810D50"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増人員一覧表</w:t>
            </w:r>
          </w:p>
        </w:tc>
      </w:tr>
      <w:tr w:rsidR="002312B9" w:rsidRPr="002312B9" w14:paraId="36FB5A28"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7649FE0F" w14:textId="77777777" w:rsidR="008E700F" w:rsidRPr="002312B9" w:rsidRDefault="008E700F" w:rsidP="00E146B4">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7</w:t>
            </w:r>
          </w:p>
        </w:tc>
        <w:tc>
          <w:tcPr>
            <w:tcW w:w="7740" w:type="dxa"/>
            <w:tcBorders>
              <w:top w:val="single" w:sz="4" w:space="0" w:color="auto"/>
              <w:left w:val="single" w:sz="4" w:space="0" w:color="auto"/>
              <w:bottom w:val="single" w:sz="4" w:space="0" w:color="auto"/>
              <w:right w:val="single" w:sz="4" w:space="0" w:color="auto"/>
            </w:tcBorders>
            <w:vAlign w:val="center"/>
          </w:tcPr>
          <w:p w14:paraId="0FA48E7F"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地区移管一覧表</w:t>
            </w:r>
          </w:p>
        </w:tc>
      </w:tr>
      <w:tr w:rsidR="002312B9" w:rsidRPr="002312B9" w14:paraId="593B32C8"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3BE76F6" w14:textId="77777777" w:rsidR="008E700F" w:rsidRPr="002312B9" w:rsidRDefault="008E700F" w:rsidP="00E146B4">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8</w:t>
            </w:r>
          </w:p>
        </w:tc>
        <w:tc>
          <w:tcPr>
            <w:tcW w:w="7740" w:type="dxa"/>
            <w:tcBorders>
              <w:top w:val="single" w:sz="4" w:space="0" w:color="auto"/>
              <w:left w:val="single" w:sz="4" w:space="0" w:color="auto"/>
              <w:bottom w:val="single" w:sz="4" w:space="0" w:color="auto"/>
              <w:right w:val="single" w:sz="4" w:space="0" w:color="auto"/>
            </w:tcBorders>
            <w:vAlign w:val="center"/>
          </w:tcPr>
          <w:p w14:paraId="1CE6B1AE"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医療介護期限チェックリスト</w:t>
            </w:r>
          </w:p>
        </w:tc>
      </w:tr>
      <w:tr w:rsidR="002312B9" w:rsidRPr="002312B9" w14:paraId="0E7C2230"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F1802F0" w14:textId="77777777" w:rsidR="008E700F" w:rsidRPr="002312B9" w:rsidRDefault="008E700F" w:rsidP="00E146B4">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9</w:t>
            </w:r>
          </w:p>
        </w:tc>
        <w:tc>
          <w:tcPr>
            <w:tcW w:w="7740" w:type="dxa"/>
            <w:tcBorders>
              <w:top w:val="single" w:sz="4" w:space="0" w:color="auto"/>
              <w:left w:val="single" w:sz="4" w:space="0" w:color="auto"/>
              <w:bottom w:val="single" w:sz="4" w:space="0" w:color="auto"/>
              <w:right w:val="single" w:sz="4" w:space="0" w:color="auto"/>
            </w:tcBorders>
            <w:vAlign w:val="center"/>
          </w:tcPr>
          <w:p w14:paraId="67359AAF"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世帯類型変更リスト</w:t>
            </w:r>
          </w:p>
        </w:tc>
      </w:tr>
      <w:tr w:rsidR="002312B9" w:rsidRPr="002312B9" w14:paraId="63AA7488"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B385385" w14:textId="77777777" w:rsidR="008E700F" w:rsidRPr="002312B9" w:rsidRDefault="008E700F" w:rsidP="00E146B4">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10</w:t>
            </w:r>
          </w:p>
        </w:tc>
        <w:tc>
          <w:tcPr>
            <w:tcW w:w="7740" w:type="dxa"/>
            <w:tcBorders>
              <w:top w:val="single" w:sz="4" w:space="0" w:color="auto"/>
              <w:left w:val="single" w:sz="4" w:space="0" w:color="auto"/>
              <w:bottom w:val="single" w:sz="4" w:space="0" w:color="auto"/>
              <w:right w:val="single" w:sz="4" w:space="0" w:color="auto"/>
            </w:tcBorders>
            <w:vAlign w:val="center"/>
          </w:tcPr>
          <w:p w14:paraId="4AE8E51D"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新規申請処理状況一覧表</w:t>
            </w:r>
          </w:p>
        </w:tc>
      </w:tr>
      <w:tr w:rsidR="002312B9" w:rsidRPr="002312B9" w14:paraId="4187EAE9"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D456DEF" w14:textId="77777777" w:rsidR="008E700F" w:rsidRPr="002312B9" w:rsidRDefault="008E700F" w:rsidP="00E146B4">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olor w:val="000000" w:themeColor="text1"/>
              </w:rPr>
              <w:br w:type="page"/>
            </w:r>
            <w:r w:rsidRPr="002312B9">
              <w:rPr>
                <w:rFonts w:ascii="ＭＳ ゴシック" w:eastAsia="ＭＳ ゴシック" w:hAnsi="ＭＳ ゴシック" w:hint="eastAsia"/>
                <w:color w:val="000000" w:themeColor="text1"/>
              </w:rPr>
              <w:t>11</w:t>
            </w:r>
          </w:p>
        </w:tc>
        <w:tc>
          <w:tcPr>
            <w:tcW w:w="7740" w:type="dxa"/>
            <w:tcBorders>
              <w:top w:val="single" w:sz="4" w:space="0" w:color="auto"/>
              <w:left w:val="single" w:sz="4" w:space="0" w:color="auto"/>
              <w:bottom w:val="single" w:sz="4" w:space="0" w:color="auto"/>
              <w:right w:val="single" w:sz="4" w:space="0" w:color="auto"/>
            </w:tcBorders>
            <w:vAlign w:val="center"/>
          </w:tcPr>
          <w:p w14:paraId="0B972C37"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開始ケース一覧表</w:t>
            </w:r>
          </w:p>
        </w:tc>
      </w:tr>
      <w:tr w:rsidR="002312B9" w:rsidRPr="002312B9" w14:paraId="12A49FFF" w14:textId="77777777" w:rsidTr="007F083E">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64BB793"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w:t>
            </w:r>
            <w:r w:rsidRPr="002312B9">
              <w:rPr>
                <w:rFonts w:ascii="ＭＳ ゴシック" w:eastAsia="ＭＳ ゴシック" w:hAnsi="ＭＳ ゴシック" w:cs="ＭＳ Ｐゴシック" w:hint="eastAsia"/>
                <w:color w:val="000000" w:themeColor="text1"/>
                <w:kern w:val="0"/>
                <w:sz w:val="18"/>
                <w:szCs w:val="18"/>
              </w:rPr>
              <w:t>2</w:t>
            </w:r>
          </w:p>
        </w:tc>
        <w:tc>
          <w:tcPr>
            <w:tcW w:w="7740" w:type="dxa"/>
            <w:tcBorders>
              <w:top w:val="single" w:sz="4" w:space="0" w:color="auto"/>
              <w:left w:val="single" w:sz="4" w:space="0" w:color="auto"/>
              <w:bottom w:val="single" w:sz="4" w:space="0" w:color="auto"/>
              <w:right w:val="single" w:sz="4" w:space="0" w:color="auto"/>
            </w:tcBorders>
            <w:vAlign w:val="center"/>
          </w:tcPr>
          <w:p w14:paraId="71CE4E74"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廃止ケース一覧表</w:t>
            </w:r>
          </w:p>
        </w:tc>
      </w:tr>
      <w:tr w:rsidR="002312B9" w:rsidRPr="002312B9" w14:paraId="209C9734"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09AA3D2"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w:t>
            </w:r>
            <w:r w:rsidRPr="002312B9">
              <w:rPr>
                <w:rFonts w:ascii="ＭＳ ゴシック" w:eastAsia="ＭＳ ゴシック" w:hAnsi="ＭＳ ゴシック" w:cs="ＭＳ Ｐゴシック" w:hint="eastAsia"/>
                <w:color w:val="000000" w:themeColor="text1"/>
                <w:kern w:val="0"/>
                <w:sz w:val="18"/>
                <w:szCs w:val="18"/>
              </w:rPr>
              <w:t>3</w:t>
            </w:r>
          </w:p>
        </w:tc>
        <w:tc>
          <w:tcPr>
            <w:tcW w:w="7740" w:type="dxa"/>
            <w:tcBorders>
              <w:top w:val="single" w:sz="4" w:space="0" w:color="auto"/>
              <w:left w:val="single" w:sz="4" w:space="0" w:color="auto"/>
              <w:bottom w:val="single" w:sz="4" w:space="0" w:color="auto"/>
              <w:right w:val="single" w:sz="4" w:space="0" w:color="auto"/>
            </w:tcBorders>
            <w:vAlign w:val="center"/>
          </w:tcPr>
          <w:p w14:paraId="578B933E"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未処理ケース一覧表</w:t>
            </w:r>
          </w:p>
        </w:tc>
      </w:tr>
      <w:tr w:rsidR="002312B9" w:rsidRPr="002312B9" w14:paraId="08DD1C75"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2616C06"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w:t>
            </w:r>
            <w:r w:rsidRPr="002312B9">
              <w:rPr>
                <w:rFonts w:ascii="ＭＳ ゴシック" w:eastAsia="ＭＳ ゴシック" w:hAnsi="ＭＳ ゴシック" w:cs="ＭＳ Ｐゴシック" w:hint="eastAsia"/>
                <w:color w:val="000000" w:themeColor="text1"/>
                <w:kern w:val="0"/>
                <w:sz w:val="18"/>
                <w:szCs w:val="18"/>
              </w:rPr>
              <w:t>4</w:t>
            </w:r>
          </w:p>
        </w:tc>
        <w:tc>
          <w:tcPr>
            <w:tcW w:w="7740" w:type="dxa"/>
            <w:tcBorders>
              <w:top w:val="single" w:sz="4" w:space="0" w:color="auto"/>
              <w:left w:val="single" w:sz="4" w:space="0" w:color="auto"/>
              <w:bottom w:val="single" w:sz="4" w:space="0" w:color="auto"/>
              <w:right w:val="single" w:sz="4" w:space="0" w:color="auto"/>
            </w:tcBorders>
            <w:vAlign w:val="center"/>
          </w:tcPr>
          <w:p w14:paraId="5E79FC9E"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新規申請処理状況集計表</w:t>
            </w:r>
          </w:p>
        </w:tc>
      </w:tr>
      <w:tr w:rsidR="002312B9" w:rsidRPr="002312B9" w14:paraId="0677CCBC"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5996CED"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w:t>
            </w:r>
            <w:r w:rsidRPr="002312B9">
              <w:rPr>
                <w:rFonts w:ascii="ＭＳ ゴシック" w:eastAsia="ＭＳ ゴシック" w:hAnsi="ＭＳ ゴシック" w:cs="ＭＳ Ｐゴシック" w:hint="eastAsia"/>
                <w:color w:val="000000" w:themeColor="text1"/>
                <w:kern w:val="0"/>
                <w:sz w:val="18"/>
                <w:szCs w:val="18"/>
              </w:rPr>
              <w:t>5</w:t>
            </w:r>
          </w:p>
        </w:tc>
        <w:tc>
          <w:tcPr>
            <w:tcW w:w="7740" w:type="dxa"/>
            <w:tcBorders>
              <w:top w:val="single" w:sz="4" w:space="0" w:color="auto"/>
              <w:left w:val="single" w:sz="4" w:space="0" w:color="auto"/>
              <w:bottom w:val="single" w:sz="4" w:space="0" w:color="auto"/>
              <w:right w:val="single" w:sz="4" w:space="0" w:color="auto"/>
            </w:tcBorders>
            <w:vAlign w:val="center"/>
          </w:tcPr>
          <w:p w14:paraId="09F49153"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開始理由別件数一覧表</w:t>
            </w:r>
          </w:p>
        </w:tc>
      </w:tr>
      <w:tr w:rsidR="002312B9" w:rsidRPr="002312B9" w14:paraId="66B4CC33"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CF608E3"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w:t>
            </w:r>
            <w:r w:rsidRPr="002312B9">
              <w:rPr>
                <w:rFonts w:ascii="ＭＳ ゴシック" w:eastAsia="ＭＳ ゴシック" w:hAnsi="ＭＳ ゴシック" w:cs="ＭＳ Ｐゴシック" w:hint="eastAsia"/>
                <w:color w:val="000000" w:themeColor="text1"/>
                <w:kern w:val="0"/>
                <w:sz w:val="18"/>
                <w:szCs w:val="18"/>
              </w:rPr>
              <w:t>6</w:t>
            </w:r>
          </w:p>
        </w:tc>
        <w:tc>
          <w:tcPr>
            <w:tcW w:w="7740" w:type="dxa"/>
            <w:tcBorders>
              <w:top w:val="single" w:sz="4" w:space="0" w:color="auto"/>
              <w:left w:val="single" w:sz="4" w:space="0" w:color="auto"/>
              <w:bottom w:val="single" w:sz="4" w:space="0" w:color="auto"/>
              <w:right w:val="single" w:sz="4" w:space="0" w:color="auto"/>
            </w:tcBorders>
            <w:vAlign w:val="center"/>
          </w:tcPr>
          <w:p w14:paraId="45BFB5F8"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廃止理由別件数一覧表</w:t>
            </w:r>
          </w:p>
        </w:tc>
      </w:tr>
      <w:tr w:rsidR="002312B9" w:rsidRPr="002312B9" w14:paraId="56772FEF"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10AA9F4"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17</w:t>
            </w:r>
          </w:p>
        </w:tc>
        <w:tc>
          <w:tcPr>
            <w:tcW w:w="7740" w:type="dxa"/>
            <w:tcBorders>
              <w:top w:val="single" w:sz="4" w:space="0" w:color="auto"/>
              <w:left w:val="single" w:sz="4" w:space="0" w:color="auto"/>
              <w:bottom w:val="single" w:sz="4" w:space="0" w:color="auto"/>
              <w:right w:val="single" w:sz="4" w:space="0" w:color="auto"/>
            </w:tcBorders>
            <w:vAlign w:val="center"/>
          </w:tcPr>
          <w:p w14:paraId="5126BEEB"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世帯調査番号一覧表</w:t>
            </w:r>
          </w:p>
        </w:tc>
      </w:tr>
      <w:tr w:rsidR="002312B9" w:rsidRPr="002312B9" w14:paraId="7A844291"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576D99D"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18</w:t>
            </w:r>
          </w:p>
        </w:tc>
        <w:tc>
          <w:tcPr>
            <w:tcW w:w="7740" w:type="dxa"/>
            <w:tcBorders>
              <w:top w:val="single" w:sz="4" w:space="0" w:color="auto"/>
              <w:left w:val="single" w:sz="4" w:space="0" w:color="auto"/>
              <w:bottom w:val="single" w:sz="4" w:space="0" w:color="auto"/>
              <w:right w:val="single" w:sz="4" w:space="0" w:color="auto"/>
            </w:tcBorders>
            <w:vAlign w:val="center"/>
          </w:tcPr>
          <w:p w14:paraId="2B872431"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lang w:eastAsia="zh-TW"/>
              </w:rPr>
              <w:t>不足項目一覧表</w:t>
            </w:r>
          </w:p>
        </w:tc>
      </w:tr>
      <w:tr w:rsidR="002312B9" w:rsidRPr="002312B9" w14:paraId="2020BF5D"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EFA9B8D"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19</w:t>
            </w:r>
          </w:p>
        </w:tc>
        <w:tc>
          <w:tcPr>
            <w:tcW w:w="7740" w:type="dxa"/>
            <w:tcBorders>
              <w:top w:val="single" w:sz="4" w:space="0" w:color="auto"/>
              <w:left w:val="single" w:sz="4" w:space="0" w:color="auto"/>
              <w:bottom w:val="single" w:sz="4" w:space="0" w:color="auto"/>
              <w:right w:val="single" w:sz="4" w:space="0" w:color="auto"/>
            </w:tcBorders>
            <w:vAlign w:val="center"/>
          </w:tcPr>
          <w:p w14:paraId="2F2E5933"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lang w:eastAsia="zh-TW"/>
              </w:rPr>
              <w:t>不足項目チェックエラーリスト（世帯）</w:t>
            </w:r>
          </w:p>
        </w:tc>
      </w:tr>
      <w:tr w:rsidR="002312B9" w:rsidRPr="002312B9" w14:paraId="49D5264C"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35A115A" w14:textId="77777777" w:rsidR="008E700F" w:rsidRPr="002312B9" w:rsidRDefault="008E700F" w:rsidP="00E146B4">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20</w:t>
            </w:r>
          </w:p>
        </w:tc>
        <w:tc>
          <w:tcPr>
            <w:tcW w:w="7740" w:type="dxa"/>
            <w:tcBorders>
              <w:top w:val="single" w:sz="4" w:space="0" w:color="auto"/>
              <w:left w:val="single" w:sz="4" w:space="0" w:color="auto"/>
              <w:bottom w:val="single" w:sz="4" w:space="0" w:color="auto"/>
              <w:right w:val="single" w:sz="4" w:space="0" w:color="auto"/>
            </w:tcBorders>
            <w:vAlign w:val="center"/>
          </w:tcPr>
          <w:p w14:paraId="515876DF"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lang w:eastAsia="zh-TW"/>
              </w:rPr>
              <w:t>不足項目チェックエラーリスト（入力項目）</w:t>
            </w:r>
          </w:p>
        </w:tc>
      </w:tr>
      <w:tr w:rsidR="002312B9" w:rsidRPr="002312B9" w14:paraId="53F5A32F"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12B10EC"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21</w:t>
            </w:r>
          </w:p>
        </w:tc>
        <w:tc>
          <w:tcPr>
            <w:tcW w:w="7740" w:type="dxa"/>
            <w:tcBorders>
              <w:top w:val="single" w:sz="4" w:space="0" w:color="auto"/>
              <w:left w:val="single" w:sz="4" w:space="0" w:color="auto"/>
              <w:bottom w:val="single" w:sz="4" w:space="0" w:color="auto"/>
              <w:right w:val="single" w:sz="4" w:space="0" w:color="auto"/>
            </w:tcBorders>
            <w:vAlign w:val="center"/>
          </w:tcPr>
          <w:p w14:paraId="3C34E302"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データシステムコード変換エラーリスト</w:t>
            </w:r>
          </w:p>
        </w:tc>
      </w:tr>
      <w:tr w:rsidR="002312B9" w:rsidRPr="002312B9" w14:paraId="7EF116A3"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1822BA7"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22</w:t>
            </w:r>
          </w:p>
        </w:tc>
        <w:tc>
          <w:tcPr>
            <w:tcW w:w="7740" w:type="dxa"/>
            <w:tcBorders>
              <w:top w:val="single" w:sz="4" w:space="0" w:color="auto"/>
              <w:left w:val="single" w:sz="4" w:space="0" w:color="auto"/>
              <w:bottom w:val="single" w:sz="4" w:space="0" w:color="auto"/>
              <w:right w:val="single" w:sz="4" w:space="0" w:color="auto"/>
            </w:tcBorders>
            <w:vAlign w:val="center"/>
          </w:tcPr>
          <w:p w14:paraId="49D15685"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データシステム桁あふれエラーリスト</w:t>
            </w:r>
          </w:p>
        </w:tc>
      </w:tr>
      <w:tr w:rsidR="002312B9" w:rsidRPr="002312B9" w14:paraId="664446BB"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1FE61C1"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23</w:t>
            </w:r>
          </w:p>
        </w:tc>
        <w:tc>
          <w:tcPr>
            <w:tcW w:w="7740" w:type="dxa"/>
            <w:tcBorders>
              <w:top w:val="single" w:sz="4" w:space="0" w:color="auto"/>
              <w:left w:val="single" w:sz="4" w:space="0" w:color="auto"/>
              <w:bottom w:val="single" w:sz="4" w:space="0" w:color="auto"/>
              <w:right w:val="single" w:sz="4" w:space="0" w:color="auto"/>
            </w:tcBorders>
            <w:vAlign w:val="center"/>
          </w:tcPr>
          <w:p w14:paraId="16F8EA61"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lang w:eastAsia="zh-TW"/>
              </w:rPr>
              <w:t>エラーリスト（相関）</w:t>
            </w:r>
          </w:p>
        </w:tc>
      </w:tr>
      <w:tr w:rsidR="002312B9" w:rsidRPr="002312B9" w14:paraId="0AACEF4F"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45A6D51" w14:textId="77777777" w:rsidR="008E700F" w:rsidRPr="002312B9" w:rsidRDefault="008E700F" w:rsidP="00E146B4">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24</w:t>
            </w:r>
          </w:p>
        </w:tc>
        <w:tc>
          <w:tcPr>
            <w:tcW w:w="7740" w:type="dxa"/>
            <w:tcBorders>
              <w:top w:val="single" w:sz="4" w:space="0" w:color="auto"/>
              <w:left w:val="single" w:sz="4" w:space="0" w:color="auto"/>
              <w:bottom w:val="single" w:sz="4" w:space="0" w:color="auto"/>
              <w:right w:val="single" w:sz="4" w:space="0" w:color="auto"/>
            </w:tcBorders>
            <w:vAlign w:val="center"/>
          </w:tcPr>
          <w:p w14:paraId="7C20A027"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基礎調査データチェック</w:t>
            </w:r>
          </w:p>
        </w:tc>
      </w:tr>
      <w:tr w:rsidR="002312B9" w:rsidRPr="002312B9" w14:paraId="256038B4"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76555FC"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25</w:t>
            </w:r>
          </w:p>
        </w:tc>
        <w:tc>
          <w:tcPr>
            <w:tcW w:w="7740" w:type="dxa"/>
            <w:tcBorders>
              <w:top w:val="single" w:sz="4" w:space="0" w:color="auto"/>
              <w:left w:val="single" w:sz="4" w:space="0" w:color="auto"/>
              <w:bottom w:val="single" w:sz="4" w:space="0" w:color="auto"/>
              <w:right w:val="single" w:sz="4" w:space="0" w:color="auto"/>
            </w:tcBorders>
            <w:vAlign w:val="center"/>
          </w:tcPr>
          <w:p w14:paraId="75A0656F"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被保護者調査（月別）</w:t>
            </w:r>
            <w:r w:rsidRPr="002312B9">
              <w:rPr>
                <w:rFonts w:ascii="ＭＳ ゴシック" w:eastAsia="ＭＳ ゴシック" w:hAnsi="ＭＳ ゴシック" w:cs="ＭＳ Ｐゴシック" w:hint="eastAsia"/>
                <w:color w:val="000000" w:themeColor="text1"/>
                <w:kern w:val="0"/>
                <w:sz w:val="18"/>
                <w:szCs w:val="18"/>
                <w:lang w:eastAsia="zh-TW"/>
              </w:rPr>
              <w:t>第</w:t>
            </w:r>
            <w:r w:rsidRPr="002312B9">
              <w:rPr>
                <w:rFonts w:ascii="ＭＳ ゴシック" w:eastAsia="ＭＳ ゴシック" w:hAnsi="ＭＳ ゴシック" w:cs="ＭＳ Ｐゴシック" w:hint="eastAsia"/>
                <w:color w:val="000000" w:themeColor="text1"/>
                <w:kern w:val="0"/>
                <w:sz w:val="18"/>
                <w:szCs w:val="18"/>
              </w:rPr>
              <w:t>１</w:t>
            </w:r>
            <w:r w:rsidRPr="002312B9">
              <w:rPr>
                <w:rFonts w:ascii="ＭＳ ゴシック" w:eastAsia="ＭＳ ゴシック" w:hAnsi="ＭＳ ゴシック" w:cs="ＭＳ Ｐゴシック" w:hint="eastAsia"/>
                <w:color w:val="000000" w:themeColor="text1"/>
                <w:kern w:val="0"/>
                <w:sz w:val="18"/>
                <w:szCs w:val="18"/>
                <w:lang w:eastAsia="zh-TW"/>
              </w:rPr>
              <w:t>表</w:t>
            </w:r>
          </w:p>
        </w:tc>
      </w:tr>
      <w:tr w:rsidR="002312B9" w:rsidRPr="002312B9" w14:paraId="50239689"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776C2216"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26</w:t>
            </w:r>
          </w:p>
        </w:tc>
        <w:tc>
          <w:tcPr>
            <w:tcW w:w="7740" w:type="dxa"/>
            <w:tcBorders>
              <w:top w:val="single" w:sz="4" w:space="0" w:color="auto"/>
              <w:left w:val="single" w:sz="4" w:space="0" w:color="auto"/>
              <w:bottom w:val="single" w:sz="4" w:space="0" w:color="auto"/>
              <w:right w:val="single" w:sz="4" w:space="0" w:color="auto"/>
            </w:tcBorders>
            <w:vAlign w:val="center"/>
          </w:tcPr>
          <w:p w14:paraId="0A6497E3"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被保護者調査（月別）</w:t>
            </w:r>
            <w:r w:rsidRPr="002312B9">
              <w:rPr>
                <w:rFonts w:ascii="ＭＳ ゴシック" w:eastAsia="ＭＳ ゴシック" w:hAnsi="ＭＳ ゴシック" w:cs="ＭＳ Ｐゴシック" w:hint="eastAsia"/>
                <w:color w:val="000000" w:themeColor="text1"/>
                <w:kern w:val="0"/>
                <w:sz w:val="18"/>
                <w:szCs w:val="18"/>
                <w:lang w:eastAsia="zh-TW"/>
              </w:rPr>
              <w:t>第</w:t>
            </w:r>
            <w:r w:rsidRPr="002312B9">
              <w:rPr>
                <w:rFonts w:ascii="ＭＳ ゴシック" w:eastAsia="ＭＳ ゴシック" w:hAnsi="ＭＳ ゴシック" w:cs="ＭＳ Ｐゴシック" w:hint="eastAsia"/>
                <w:color w:val="000000" w:themeColor="text1"/>
                <w:kern w:val="0"/>
                <w:sz w:val="18"/>
                <w:szCs w:val="18"/>
              </w:rPr>
              <w:t>２</w:t>
            </w:r>
            <w:r w:rsidRPr="002312B9">
              <w:rPr>
                <w:rFonts w:ascii="ＭＳ ゴシック" w:eastAsia="ＭＳ ゴシック" w:hAnsi="ＭＳ ゴシック" w:cs="ＭＳ Ｐゴシック" w:hint="eastAsia"/>
                <w:color w:val="000000" w:themeColor="text1"/>
                <w:kern w:val="0"/>
                <w:sz w:val="18"/>
                <w:szCs w:val="18"/>
                <w:lang w:eastAsia="zh-TW"/>
              </w:rPr>
              <w:t>表</w:t>
            </w:r>
          </w:p>
        </w:tc>
      </w:tr>
      <w:tr w:rsidR="002312B9" w:rsidRPr="002312B9" w14:paraId="389D6C0B"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052F305"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27</w:t>
            </w:r>
          </w:p>
        </w:tc>
        <w:tc>
          <w:tcPr>
            <w:tcW w:w="7740" w:type="dxa"/>
            <w:tcBorders>
              <w:top w:val="single" w:sz="4" w:space="0" w:color="auto"/>
              <w:left w:val="single" w:sz="4" w:space="0" w:color="auto"/>
              <w:bottom w:val="single" w:sz="4" w:space="0" w:color="auto"/>
              <w:right w:val="single" w:sz="4" w:space="0" w:color="auto"/>
            </w:tcBorders>
            <w:vAlign w:val="center"/>
          </w:tcPr>
          <w:p w14:paraId="0941B3DA"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被保護者調査（月別）</w:t>
            </w:r>
            <w:r w:rsidRPr="002312B9">
              <w:rPr>
                <w:rFonts w:ascii="ＭＳ ゴシック" w:eastAsia="ＭＳ ゴシック" w:hAnsi="ＭＳ ゴシック" w:cs="ＭＳ Ｐゴシック" w:hint="eastAsia"/>
                <w:color w:val="000000" w:themeColor="text1"/>
                <w:kern w:val="0"/>
                <w:sz w:val="18"/>
                <w:szCs w:val="18"/>
                <w:lang w:eastAsia="zh-TW"/>
              </w:rPr>
              <w:t>第３表</w:t>
            </w:r>
          </w:p>
        </w:tc>
      </w:tr>
      <w:tr w:rsidR="002312B9" w:rsidRPr="002312B9" w14:paraId="04CEC305"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A46AC8B"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28</w:t>
            </w:r>
          </w:p>
        </w:tc>
        <w:tc>
          <w:tcPr>
            <w:tcW w:w="7740" w:type="dxa"/>
            <w:tcBorders>
              <w:top w:val="single" w:sz="4" w:space="0" w:color="auto"/>
              <w:left w:val="single" w:sz="4" w:space="0" w:color="auto"/>
              <w:bottom w:val="single" w:sz="4" w:space="0" w:color="auto"/>
              <w:right w:val="single" w:sz="4" w:space="0" w:color="auto"/>
            </w:tcBorders>
            <w:vAlign w:val="center"/>
          </w:tcPr>
          <w:p w14:paraId="545610C9"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被保護者調査（月別）</w:t>
            </w:r>
            <w:r w:rsidRPr="002312B9">
              <w:rPr>
                <w:rFonts w:ascii="ＭＳ ゴシック" w:eastAsia="ＭＳ ゴシック" w:hAnsi="ＭＳ ゴシック" w:cs="ＭＳ Ｐゴシック" w:hint="eastAsia"/>
                <w:color w:val="000000" w:themeColor="text1"/>
                <w:kern w:val="0"/>
                <w:sz w:val="18"/>
                <w:szCs w:val="18"/>
                <w:lang w:eastAsia="zh-TW"/>
              </w:rPr>
              <w:t>第４表</w:t>
            </w:r>
          </w:p>
        </w:tc>
      </w:tr>
      <w:tr w:rsidR="002312B9" w:rsidRPr="002312B9" w14:paraId="57369815"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B1C3BAF"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29</w:t>
            </w:r>
          </w:p>
        </w:tc>
        <w:tc>
          <w:tcPr>
            <w:tcW w:w="7740" w:type="dxa"/>
            <w:tcBorders>
              <w:top w:val="single" w:sz="4" w:space="0" w:color="auto"/>
              <w:left w:val="single" w:sz="4" w:space="0" w:color="auto"/>
              <w:bottom w:val="single" w:sz="4" w:space="0" w:color="auto"/>
              <w:right w:val="single" w:sz="4" w:space="0" w:color="auto"/>
            </w:tcBorders>
            <w:vAlign w:val="center"/>
          </w:tcPr>
          <w:p w14:paraId="552A6A23"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被保護者調査（月別）</w:t>
            </w:r>
            <w:r w:rsidRPr="002312B9">
              <w:rPr>
                <w:rFonts w:ascii="ＭＳ ゴシック" w:eastAsia="ＭＳ ゴシック" w:hAnsi="ＭＳ ゴシック" w:cs="ＭＳ Ｐゴシック" w:hint="eastAsia"/>
                <w:color w:val="000000" w:themeColor="text1"/>
                <w:kern w:val="0"/>
                <w:sz w:val="18"/>
                <w:szCs w:val="18"/>
                <w:lang w:eastAsia="zh-TW"/>
              </w:rPr>
              <w:t>第６表</w:t>
            </w:r>
          </w:p>
        </w:tc>
      </w:tr>
      <w:tr w:rsidR="002312B9" w:rsidRPr="002312B9" w14:paraId="5130D9AE"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4752F86" w14:textId="77777777" w:rsidR="008E700F" w:rsidRPr="002312B9" w:rsidRDefault="008E700F" w:rsidP="00E146B4">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30</w:t>
            </w:r>
          </w:p>
        </w:tc>
        <w:tc>
          <w:tcPr>
            <w:tcW w:w="7740" w:type="dxa"/>
            <w:tcBorders>
              <w:top w:val="single" w:sz="4" w:space="0" w:color="auto"/>
              <w:left w:val="single" w:sz="4" w:space="0" w:color="auto"/>
              <w:bottom w:val="single" w:sz="4" w:space="0" w:color="auto"/>
              <w:right w:val="single" w:sz="4" w:space="0" w:color="auto"/>
            </w:tcBorders>
            <w:vAlign w:val="center"/>
          </w:tcPr>
          <w:p w14:paraId="7EAD15F8"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被保護者調査（月別）</w:t>
            </w:r>
            <w:r w:rsidRPr="002312B9">
              <w:rPr>
                <w:rFonts w:ascii="ＭＳ ゴシック" w:eastAsia="ＭＳ ゴシック" w:hAnsi="ＭＳ ゴシック" w:cs="ＭＳ Ｐゴシック" w:hint="eastAsia"/>
                <w:color w:val="000000" w:themeColor="text1"/>
                <w:kern w:val="0"/>
                <w:sz w:val="18"/>
                <w:szCs w:val="18"/>
                <w:lang w:eastAsia="zh-TW"/>
              </w:rPr>
              <w:t>第７表</w:t>
            </w:r>
          </w:p>
        </w:tc>
      </w:tr>
      <w:tr w:rsidR="002312B9" w:rsidRPr="002312B9" w14:paraId="121B24E9"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A1BDB86" w14:textId="77777777" w:rsidR="008E700F" w:rsidRPr="002312B9" w:rsidRDefault="008E700F" w:rsidP="00E146B4">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31</w:t>
            </w:r>
          </w:p>
        </w:tc>
        <w:tc>
          <w:tcPr>
            <w:tcW w:w="7740" w:type="dxa"/>
            <w:tcBorders>
              <w:top w:val="single" w:sz="4" w:space="0" w:color="auto"/>
              <w:left w:val="single" w:sz="4" w:space="0" w:color="auto"/>
              <w:bottom w:val="single" w:sz="4" w:space="0" w:color="auto"/>
              <w:right w:val="single" w:sz="4" w:space="0" w:color="auto"/>
            </w:tcBorders>
            <w:vAlign w:val="center"/>
          </w:tcPr>
          <w:p w14:paraId="79C1926C"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被保護者調査（月別）</w:t>
            </w:r>
            <w:r w:rsidRPr="002312B9">
              <w:rPr>
                <w:rFonts w:ascii="ＭＳ ゴシック" w:eastAsia="ＭＳ ゴシック" w:hAnsi="ＭＳ ゴシック" w:cs="ＭＳ Ｐゴシック" w:hint="eastAsia"/>
                <w:color w:val="000000" w:themeColor="text1"/>
                <w:kern w:val="0"/>
                <w:sz w:val="18"/>
                <w:szCs w:val="18"/>
                <w:lang w:eastAsia="zh-TW"/>
              </w:rPr>
              <w:t>第８表</w:t>
            </w:r>
          </w:p>
        </w:tc>
      </w:tr>
      <w:tr w:rsidR="002312B9" w:rsidRPr="002312B9" w14:paraId="737D6D1E"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663B2DF"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32</w:t>
            </w:r>
          </w:p>
        </w:tc>
        <w:tc>
          <w:tcPr>
            <w:tcW w:w="7740" w:type="dxa"/>
            <w:tcBorders>
              <w:top w:val="single" w:sz="4" w:space="0" w:color="auto"/>
              <w:left w:val="single" w:sz="4" w:space="0" w:color="auto"/>
              <w:bottom w:val="single" w:sz="4" w:space="0" w:color="auto"/>
              <w:right w:val="single" w:sz="4" w:space="0" w:color="auto"/>
            </w:tcBorders>
            <w:vAlign w:val="center"/>
          </w:tcPr>
          <w:p w14:paraId="29D1DFA4"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被保護者調査（月別）</w:t>
            </w:r>
            <w:r w:rsidRPr="002312B9">
              <w:rPr>
                <w:rFonts w:ascii="ＭＳ ゴシック" w:eastAsia="ＭＳ ゴシック" w:hAnsi="ＭＳ ゴシック" w:cs="ＭＳ Ｐゴシック" w:hint="eastAsia"/>
                <w:color w:val="000000" w:themeColor="text1"/>
                <w:kern w:val="0"/>
                <w:sz w:val="18"/>
                <w:szCs w:val="18"/>
                <w:lang w:eastAsia="zh-TW"/>
              </w:rPr>
              <w:t>第９表</w:t>
            </w:r>
          </w:p>
        </w:tc>
      </w:tr>
      <w:tr w:rsidR="002312B9" w:rsidRPr="002312B9" w14:paraId="328CFC83"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DD0103C"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33</w:t>
            </w:r>
          </w:p>
        </w:tc>
        <w:tc>
          <w:tcPr>
            <w:tcW w:w="7740" w:type="dxa"/>
            <w:tcBorders>
              <w:top w:val="single" w:sz="4" w:space="0" w:color="auto"/>
              <w:left w:val="single" w:sz="4" w:space="0" w:color="auto"/>
              <w:bottom w:val="single" w:sz="4" w:space="0" w:color="auto"/>
              <w:right w:val="single" w:sz="4" w:space="0" w:color="auto"/>
            </w:tcBorders>
            <w:vAlign w:val="center"/>
          </w:tcPr>
          <w:p w14:paraId="220B9CD9"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被保護者調査（月別）</w:t>
            </w:r>
            <w:r w:rsidRPr="002312B9">
              <w:rPr>
                <w:rFonts w:ascii="ＭＳ ゴシック" w:eastAsia="ＭＳ ゴシック" w:hAnsi="ＭＳ ゴシック" w:cs="ＭＳ Ｐゴシック" w:hint="eastAsia"/>
                <w:color w:val="000000" w:themeColor="text1"/>
                <w:kern w:val="0"/>
                <w:sz w:val="18"/>
                <w:szCs w:val="18"/>
                <w:lang w:eastAsia="zh-TW"/>
              </w:rPr>
              <w:t>第１０表</w:t>
            </w:r>
          </w:p>
        </w:tc>
      </w:tr>
      <w:tr w:rsidR="002312B9" w:rsidRPr="002312B9" w14:paraId="6FB19AA2"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5BFF299"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34</w:t>
            </w:r>
          </w:p>
        </w:tc>
        <w:tc>
          <w:tcPr>
            <w:tcW w:w="7740" w:type="dxa"/>
            <w:tcBorders>
              <w:top w:val="single" w:sz="4" w:space="0" w:color="auto"/>
              <w:left w:val="single" w:sz="4" w:space="0" w:color="auto"/>
              <w:bottom w:val="single" w:sz="4" w:space="0" w:color="auto"/>
              <w:right w:val="single" w:sz="4" w:space="0" w:color="auto"/>
            </w:tcBorders>
            <w:vAlign w:val="center"/>
          </w:tcPr>
          <w:p w14:paraId="0FCABC97"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被保護者調査（月別）</w:t>
            </w:r>
            <w:r w:rsidRPr="002312B9">
              <w:rPr>
                <w:rFonts w:ascii="ＭＳ ゴシック" w:eastAsia="ＭＳ ゴシック" w:hAnsi="ＭＳ ゴシック" w:cs="ＭＳ Ｐゴシック" w:hint="eastAsia"/>
                <w:color w:val="000000" w:themeColor="text1"/>
                <w:kern w:val="0"/>
                <w:sz w:val="18"/>
                <w:szCs w:val="18"/>
                <w:lang w:eastAsia="zh-TW"/>
              </w:rPr>
              <w:t>第１２表</w:t>
            </w:r>
          </w:p>
        </w:tc>
      </w:tr>
      <w:tr w:rsidR="002312B9" w:rsidRPr="002312B9" w14:paraId="7154B597"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B863862"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35</w:t>
            </w:r>
          </w:p>
        </w:tc>
        <w:tc>
          <w:tcPr>
            <w:tcW w:w="7740" w:type="dxa"/>
            <w:tcBorders>
              <w:top w:val="single" w:sz="4" w:space="0" w:color="auto"/>
              <w:left w:val="single" w:sz="4" w:space="0" w:color="auto"/>
              <w:bottom w:val="single" w:sz="4" w:space="0" w:color="auto"/>
              <w:right w:val="single" w:sz="4" w:space="0" w:color="auto"/>
            </w:tcBorders>
            <w:vAlign w:val="center"/>
          </w:tcPr>
          <w:p w14:paraId="372DC113"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被保護者調査（月別）</w:t>
            </w:r>
            <w:r w:rsidRPr="002312B9">
              <w:rPr>
                <w:rFonts w:ascii="ＭＳ ゴシック" w:eastAsia="ＭＳ ゴシック" w:hAnsi="ＭＳ ゴシック" w:cs="ＭＳ Ｐゴシック" w:hint="eastAsia"/>
                <w:color w:val="000000" w:themeColor="text1"/>
                <w:kern w:val="0"/>
                <w:sz w:val="18"/>
                <w:szCs w:val="18"/>
                <w:lang w:eastAsia="zh-TW"/>
              </w:rPr>
              <w:t>一覧表第１表</w:t>
            </w:r>
          </w:p>
        </w:tc>
      </w:tr>
      <w:tr w:rsidR="002312B9" w:rsidRPr="002312B9" w14:paraId="71B5436A"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9C74AD4"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36</w:t>
            </w:r>
          </w:p>
        </w:tc>
        <w:tc>
          <w:tcPr>
            <w:tcW w:w="7740" w:type="dxa"/>
            <w:tcBorders>
              <w:top w:val="single" w:sz="4" w:space="0" w:color="auto"/>
              <w:left w:val="single" w:sz="4" w:space="0" w:color="auto"/>
              <w:bottom w:val="single" w:sz="4" w:space="0" w:color="auto"/>
              <w:right w:val="single" w:sz="4" w:space="0" w:color="auto"/>
            </w:tcBorders>
            <w:vAlign w:val="center"/>
          </w:tcPr>
          <w:p w14:paraId="4D8E9349"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被保護者調査（月別）</w:t>
            </w:r>
            <w:r w:rsidRPr="002312B9">
              <w:rPr>
                <w:rFonts w:ascii="ＭＳ ゴシック" w:eastAsia="ＭＳ ゴシック" w:hAnsi="ＭＳ ゴシック" w:cs="ＭＳ Ｐゴシック" w:hint="eastAsia"/>
                <w:color w:val="000000" w:themeColor="text1"/>
                <w:kern w:val="0"/>
                <w:sz w:val="18"/>
                <w:szCs w:val="18"/>
                <w:lang w:eastAsia="zh-TW"/>
              </w:rPr>
              <w:t>一覧表第２表</w:t>
            </w:r>
          </w:p>
        </w:tc>
      </w:tr>
      <w:tr w:rsidR="002312B9" w:rsidRPr="002312B9" w14:paraId="36F57323"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1E828ED"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37</w:t>
            </w:r>
          </w:p>
        </w:tc>
        <w:tc>
          <w:tcPr>
            <w:tcW w:w="7740" w:type="dxa"/>
            <w:tcBorders>
              <w:top w:val="single" w:sz="4" w:space="0" w:color="auto"/>
              <w:left w:val="single" w:sz="4" w:space="0" w:color="auto"/>
              <w:bottom w:val="single" w:sz="4" w:space="0" w:color="auto"/>
              <w:right w:val="single" w:sz="4" w:space="0" w:color="auto"/>
            </w:tcBorders>
            <w:vAlign w:val="center"/>
          </w:tcPr>
          <w:p w14:paraId="5276E9D5"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被保護者調査（月別）</w:t>
            </w:r>
            <w:r w:rsidRPr="002312B9">
              <w:rPr>
                <w:rFonts w:ascii="ＭＳ ゴシック" w:eastAsia="ＭＳ ゴシック" w:hAnsi="ＭＳ ゴシック" w:cs="ＭＳ Ｐゴシック" w:hint="eastAsia"/>
                <w:color w:val="000000" w:themeColor="text1"/>
                <w:kern w:val="0"/>
                <w:sz w:val="18"/>
                <w:szCs w:val="18"/>
                <w:lang w:eastAsia="zh-TW"/>
              </w:rPr>
              <w:t>一覧表第３表</w:t>
            </w:r>
          </w:p>
        </w:tc>
      </w:tr>
      <w:tr w:rsidR="002312B9" w:rsidRPr="002312B9" w14:paraId="589556D3"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14EC8A1"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38</w:t>
            </w:r>
          </w:p>
        </w:tc>
        <w:tc>
          <w:tcPr>
            <w:tcW w:w="7740" w:type="dxa"/>
            <w:tcBorders>
              <w:top w:val="single" w:sz="4" w:space="0" w:color="auto"/>
              <w:left w:val="single" w:sz="4" w:space="0" w:color="auto"/>
              <w:bottom w:val="single" w:sz="4" w:space="0" w:color="auto"/>
              <w:right w:val="single" w:sz="4" w:space="0" w:color="auto"/>
            </w:tcBorders>
            <w:vAlign w:val="center"/>
          </w:tcPr>
          <w:p w14:paraId="467383D5"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被保護者調査（月別）</w:t>
            </w:r>
            <w:r w:rsidRPr="002312B9">
              <w:rPr>
                <w:rFonts w:ascii="ＭＳ ゴシック" w:eastAsia="ＭＳ ゴシック" w:hAnsi="ＭＳ ゴシック" w:cs="ＭＳ Ｐゴシック" w:hint="eastAsia"/>
                <w:color w:val="000000" w:themeColor="text1"/>
                <w:kern w:val="0"/>
                <w:sz w:val="18"/>
                <w:szCs w:val="18"/>
                <w:lang w:eastAsia="zh-TW"/>
              </w:rPr>
              <w:t>一覧表第４表</w:t>
            </w:r>
          </w:p>
        </w:tc>
      </w:tr>
      <w:tr w:rsidR="002312B9" w:rsidRPr="002312B9" w14:paraId="5DEA8384"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7430B6CA"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39</w:t>
            </w:r>
          </w:p>
        </w:tc>
        <w:tc>
          <w:tcPr>
            <w:tcW w:w="7740" w:type="dxa"/>
            <w:tcBorders>
              <w:top w:val="single" w:sz="4" w:space="0" w:color="auto"/>
              <w:left w:val="single" w:sz="4" w:space="0" w:color="auto"/>
              <w:bottom w:val="single" w:sz="4" w:space="0" w:color="auto"/>
              <w:right w:val="single" w:sz="4" w:space="0" w:color="auto"/>
            </w:tcBorders>
            <w:vAlign w:val="center"/>
          </w:tcPr>
          <w:p w14:paraId="0BE150EE"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被保護者調査（月別）</w:t>
            </w:r>
            <w:r w:rsidRPr="002312B9">
              <w:rPr>
                <w:rFonts w:ascii="ＭＳ ゴシック" w:eastAsia="ＭＳ ゴシック" w:hAnsi="ＭＳ ゴシック" w:cs="ＭＳ Ｐゴシック" w:hint="eastAsia"/>
                <w:color w:val="000000" w:themeColor="text1"/>
                <w:kern w:val="0"/>
                <w:sz w:val="18"/>
                <w:szCs w:val="18"/>
                <w:lang w:eastAsia="zh-TW"/>
              </w:rPr>
              <w:t>一覧表６表</w:t>
            </w:r>
          </w:p>
        </w:tc>
      </w:tr>
      <w:tr w:rsidR="002312B9" w:rsidRPr="002312B9" w14:paraId="644F1BAF"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8C43C9E" w14:textId="77777777" w:rsidR="008E700F" w:rsidRPr="002312B9" w:rsidRDefault="008E700F" w:rsidP="00E146B4">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40</w:t>
            </w:r>
          </w:p>
        </w:tc>
        <w:tc>
          <w:tcPr>
            <w:tcW w:w="7740" w:type="dxa"/>
            <w:tcBorders>
              <w:top w:val="single" w:sz="4" w:space="0" w:color="auto"/>
              <w:left w:val="single" w:sz="4" w:space="0" w:color="auto"/>
              <w:bottom w:val="single" w:sz="4" w:space="0" w:color="auto"/>
              <w:right w:val="single" w:sz="4" w:space="0" w:color="auto"/>
            </w:tcBorders>
            <w:vAlign w:val="center"/>
          </w:tcPr>
          <w:p w14:paraId="6B562ED2"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被保護者調査（月別）</w:t>
            </w:r>
            <w:r w:rsidRPr="002312B9">
              <w:rPr>
                <w:rFonts w:ascii="ＭＳ ゴシック" w:eastAsia="ＭＳ ゴシック" w:hAnsi="ＭＳ ゴシック" w:cs="ＭＳ Ｐゴシック" w:hint="eastAsia"/>
                <w:color w:val="000000" w:themeColor="text1"/>
                <w:kern w:val="0"/>
                <w:sz w:val="18"/>
                <w:szCs w:val="18"/>
                <w:lang w:eastAsia="zh-TW"/>
              </w:rPr>
              <w:t>一覧表７表</w:t>
            </w:r>
          </w:p>
        </w:tc>
      </w:tr>
      <w:tr w:rsidR="002312B9" w:rsidRPr="002312B9" w14:paraId="2612F12B"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9E5E9E8" w14:textId="77777777" w:rsidR="008E700F" w:rsidRPr="002312B9" w:rsidRDefault="008E700F" w:rsidP="00E146B4">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41</w:t>
            </w:r>
          </w:p>
        </w:tc>
        <w:tc>
          <w:tcPr>
            <w:tcW w:w="7740" w:type="dxa"/>
            <w:tcBorders>
              <w:top w:val="single" w:sz="4" w:space="0" w:color="auto"/>
              <w:left w:val="single" w:sz="4" w:space="0" w:color="auto"/>
              <w:bottom w:val="single" w:sz="4" w:space="0" w:color="auto"/>
              <w:right w:val="single" w:sz="4" w:space="0" w:color="auto"/>
            </w:tcBorders>
            <w:vAlign w:val="center"/>
          </w:tcPr>
          <w:p w14:paraId="144B4140"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被保護者調査（月別）</w:t>
            </w:r>
            <w:r w:rsidRPr="002312B9">
              <w:rPr>
                <w:rFonts w:ascii="ＭＳ ゴシック" w:eastAsia="ＭＳ ゴシック" w:hAnsi="ＭＳ ゴシック" w:cs="ＭＳ Ｐゴシック" w:hint="eastAsia"/>
                <w:color w:val="000000" w:themeColor="text1"/>
                <w:kern w:val="0"/>
                <w:sz w:val="18"/>
                <w:szCs w:val="18"/>
                <w:lang w:eastAsia="zh-TW"/>
              </w:rPr>
              <w:t>一覧表８表</w:t>
            </w:r>
          </w:p>
        </w:tc>
      </w:tr>
      <w:tr w:rsidR="002312B9" w:rsidRPr="002312B9" w14:paraId="2F728BC8"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FBACBF3"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42</w:t>
            </w:r>
          </w:p>
        </w:tc>
        <w:tc>
          <w:tcPr>
            <w:tcW w:w="7740" w:type="dxa"/>
            <w:tcBorders>
              <w:top w:val="single" w:sz="4" w:space="0" w:color="auto"/>
              <w:left w:val="single" w:sz="4" w:space="0" w:color="auto"/>
              <w:bottom w:val="single" w:sz="4" w:space="0" w:color="auto"/>
              <w:right w:val="single" w:sz="4" w:space="0" w:color="auto"/>
            </w:tcBorders>
            <w:vAlign w:val="center"/>
          </w:tcPr>
          <w:p w14:paraId="7C2EEE22"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被保護者調査（月別）</w:t>
            </w:r>
            <w:r w:rsidRPr="002312B9">
              <w:rPr>
                <w:rFonts w:ascii="ＭＳ ゴシック" w:eastAsia="ＭＳ ゴシック" w:hAnsi="ＭＳ ゴシック" w:cs="ＭＳ Ｐゴシック" w:hint="eastAsia"/>
                <w:color w:val="000000" w:themeColor="text1"/>
                <w:kern w:val="0"/>
                <w:sz w:val="18"/>
                <w:szCs w:val="18"/>
                <w:lang w:eastAsia="zh-TW"/>
              </w:rPr>
              <w:t>一覧表９表</w:t>
            </w:r>
          </w:p>
        </w:tc>
      </w:tr>
      <w:tr w:rsidR="002312B9" w:rsidRPr="002312B9" w14:paraId="4C5830A7"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8695431"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43</w:t>
            </w:r>
          </w:p>
        </w:tc>
        <w:tc>
          <w:tcPr>
            <w:tcW w:w="7740" w:type="dxa"/>
            <w:tcBorders>
              <w:top w:val="single" w:sz="4" w:space="0" w:color="auto"/>
              <w:left w:val="single" w:sz="4" w:space="0" w:color="auto"/>
              <w:bottom w:val="single" w:sz="4" w:space="0" w:color="auto"/>
              <w:right w:val="single" w:sz="4" w:space="0" w:color="auto"/>
            </w:tcBorders>
            <w:vAlign w:val="center"/>
          </w:tcPr>
          <w:p w14:paraId="5BCFC227"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被保護者調査（月別）</w:t>
            </w:r>
            <w:r w:rsidRPr="002312B9">
              <w:rPr>
                <w:rFonts w:ascii="ＭＳ ゴシック" w:eastAsia="ＭＳ ゴシック" w:hAnsi="ＭＳ ゴシック" w:cs="ＭＳ Ｐゴシック" w:hint="eastAsia"/>
                <w:color w:val="000000" w:themeColor="text1"/>
                <w:kern w:val="0"/>
                <w:sz w:val="18"/>
                <w:szCs w:val="18"/>
                <w:lang w:eastAsia="zh-TW"/>
              </w:rPr>
              <w:t>一覧表１０表</w:t>
            </w:r>
          </w:p>
        </w:tc>
      </w:tr>
      <w:tr w:rsidR="002312B9" w:rsidRPr="002312B9" w14:paraId="60691449"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E4F5261"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44</w:t>
            </w:r>
          </w:p>
        </w:tc>
        <w:tc>
          <w:tcPr>
            <w:tcW w:w="7740" w:type="dxa"/>
            <w:tcBorders>
              <w:top w:val="single" w:sz="4" w:space="0" w:color="auto"/>
              <w:left w:val="single" w:sz="4" w:space="0" w:color="auto"/>
              <w:bottom w:val="single" w:sz="4" w:space="0" w:color="auto"/>
              <w:right w:val="single" w:sz="4" w:space="0" w:color="auto"/>
            </w:tcBorders>
            <w:vAlign w:val="center"/>
          </w:tcPr>
          <w:p w14:paraId="741839AA"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rPr>
              <w:t>被保護者調査（月別）</w:t>
            </w:r>
            <w:r w:rsidRPr="002312B9">
              <w:rPr>
                <w:rFonts w:ascii="ＭＳ ゴシック" w:eastAsia="ＭＳ ゴシック" w:hAnsi="ＭＳ ゴシック" w:cs="ＭＳ Ｐゴシック" w:hint="eastAsia"/>
                <w:color w:val="000000" w:themeColor="text1"/>
                <w:kern w:val="0"/>
                <w:sz w:val="18"/>
                <w:szCs w:val="18"/>
                <w:lang w:eastAsia="zh-TW"/>
              </w:rPr>
              <w:t>一覧表１２表</w:t>
            </w:r>
          </w:p>
        </w:tc>
      </w:tr>
      <w:tr w:rsidR="002312B9" w:rsidRPr="002312B9" w14:paraId="79D4381C"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A3C1328"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45</w:t>
            </w:r>
          </w:p>
        </w:tc>
        <w:tc>
          <w:tcPr>
            <w:tcW w:w="7740" w:type="dxa"/>
            <w:tcBorders>
              <w:top w:val="single" w:sz="4" w:space="0" w:color="auto"/>
              <w:left w:val="single" w:sz="4" w:space="0" w:color="auto"/>
              <w:bottom w:val="single" w:sz="4" w:space="0" w:color="auto"/>
              <w:right w:val="single" w:sz="4" w:space="0" w:color="auto"/>
            </w:tcBorders>
            <w:vAlign w:val="center"/>
          </w:tcPr>
          <w:p w14:paraId="2DB7A8D1"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lang w:eastAsia="zh-TW"/>
              </w:rPr>
              <w:t>被保護者調査</w:t>
            </w:r>
            <w:r w:rsidRPr="002312B9">
              <w:rPr>
                <w:rFonts w:ascii="ＭＳ ゴシック" w:eastAsia="ＭＳ ゴシック" w:hAnsi="ＭＳ ゴシック" w:cs="ＭＳ Ｐゴシック" w:hint="eastAsia"/>
                <w:color w:val="000000" w:themeColor="text1"/>
                <w:kern w:val="0"/>
                <w:sz w:val="18"/>
                <w:szCs w:val="18"/>
              </w:rPr>
              <w:t>（基礎）</w:t>
            </w:r>
            <w:r w:rsidRPr="002312B9">
              <w:rPr>
                <w:rFonts w:ascii="ＭＳ ゴシック" w:eastAsia="ＭＳ ゴシック" w:hAnsi="ＭＳ ゴシック" w:cs="ＭＳ Ｐゴシック" w:hint="eastAsia"/>
                <w:color w:val="000000" w:themeColor="text1"/>
                <w:kern w:val="0"/>
                <w:sz w:val="18"/>
                <w:szCs w:val="18"/>
                <w:lang w:eastAsia="zh-TW"/>
              </w:rPr>
              <w:t>（第１表）</w:t>
            </w:r>
          </w:p>
        </w:tc>
      </w:tr>
      <w:tr w:rsidR="002312B9" w:rsidRPr="002312B9" w14:paraId="19998A31"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D79705F"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46</w:t>
            </w:r>
          </w:p>
        </w:tc>
        <w:tc>
          <w:tcPr>
            <w:tcW w:w="7740" w:type="dxa"/>
            <w:tcBorders>
              <w:top w:val="single" w:sz="4" w:space="0" w:color="auto"/>
              <w:left w:val="single" w:sz="4" w:space="0" w:color="auto"/>
              <w:bottom w:val="single" w:sz="4" w:space="0" w:color="auto"/>
              <w:right w:val="single" w:sz="4" w:space="0" w:color="auto"/>
            </w:tcBorders>
            <w:vAlign w:val="center"/>
          </w:tcPr>
          <w:p w14:paraId="16D8E36D"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lang w:eastAsia="zh-TW"/>
              </w:rPr>
              <w:t>被保護者調査</w:t>
            </w:r>
            <w:r w:rsidRPr="002312B9">
              <w:rPr>
                <w:rFonts w:ascii="ＭＳ ゴシック" w:eastAsia="ＭＳ ゴシック" w:hAnsi="ＭＳ ゴシック" w:cs="ＭＳ Ｐゴシック" w:hint="eastAsia"/>
                <w:color w:val="000000" w:themeColor="text1"/>
                <w:kern w:val="0"/>
                <w:sz w:val="18"/>
                <w:szCs w:val="18"/>
              </w:rPr>
              <w:t>（基礎）</w:t>
            </w:r>
            <w:r w:rsidRPr="002312B9">
              <w:rPr>
                <w:rFonts w:ascii="ＭＳ ゴシック" w:eastAsia="ＭＳ ゴシック" w:hAnsi="ＭＳ ゴシック" w:cs="ＭＳ Ｐゴシック" w:hint="eastAsia"/>
                <w:color w:val="000000" w:themeColor="text1"/>
                <w:kern w:val="0"/>
                <w:sz w:val="18"/>
                <w:szCs w:val="18"/>
                <w:lang w:eastAsia="zh-TW"/>
              </w:rPr>
              <w:t>（第２表）</w:t>
            </w:r>
          </w:p>
        </w:tc>
      </w:tr>
      <w:tr w:rsidR="002312B9" w:rsidRPr="002312B9" w14:paraId="7322DF58"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257391E"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47</w:t>
            </w:r>
          </w:p>
        </w:tc>
        <w:tc>
          <w:tcPr>
            <w:tcW w:w="7740" w:type="dxa"/>
            <w:tcBorders>
              <w:top w:val="single" w:sz="4" w:space="0" w:color="auto"/>
              <w:left w:val="single" w:sz="4" w:space="0" w:color="auto"/>
              <w:bottom w:val="single" w:sz="4" w:space="0" w:color="auto"/>
              <w:right w:val="single" w:sz="4" w:space="0" w:color="auto"/>
            </w:tcBorders>
            <w:vAlign w:val="center"/>
          </w:tcPr>
          <w:p w14:paraId="5736FA08"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lang w:eastAsia="zh-TW"/>
              </w:rPr>
              <w:t>被保護者調査</w:t>
            </w:r>
            <w:r w:rsidRPr="002312B9">
              <w:rPr>
                <w:rFonts w:ascii="ＭＳ ゴシック" w:eastAsia="ＭＳ ゴシック" w:hAnsi="ＭＳ ゴシック" w:cs="ＭＳ Ｐゴシック" w:hint="eastAsia"/>
                <w:color w:val="000000" w:themeColor="text1"/>
                <w:kern w:val="0"/>
                <w:sz w:val="18"/>
                <w:szCs w:val="18"/>
              </w:rPr>
              <w:t>（基礎）</w:t>
            </w:r>
            <w:r w:rsidRPr="002312B9">
              <w:rPr>
                <w:rFonts w:ascii="ＭＳ ゴシック" w:eastAsia="ＭＳ ゴシック" w:hAnsi="ＭＳ ゴシック" w:cs="ＭＳ Ｐゴシック" w:hint="eastAsia"/>
                <w:color w:val="000000" w:themeColor="text1"/>
                <w:kern w:val="0"/>
                <w:sz w:val="18"/>
                <w:szCs w:val="18"/>
                <w:lang w:eastAsia="zh-TW"/>
              </w:rPr>
              <w:t>（第３表）</w:t>
            </w:r>
          </w:p>
        </w:tc>
      </w:tr>
      <w:tr w:rsidR="002312B9" w:rsidRPr="002312B9" w14:paraId="79B60EB1"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BDF1607"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48</w:t>
            </w:r>
          </w:p>
        </w:tc>
        <w:tc>
          <w:tcPr>
            <w:tcW w:w="7740" w:type="dxa"/>
            <w:tcBorders>
              <w:top w:val="single" w:sz="4" w:space="0" w:color="auto"/>
              <w:left w:val="single" w:sz="4" w:space="0" w:color="auto"/>
              <w:bottom w:val="single" w:sz="4" w:space="0" w:color="auto"/>
              <w:right w:val="single" w:sz="4" w:space="0" w:color="auto"/>
            </w:tcBorders>
            <w:vAlign w:val="center"/>
          </w:tcPr>
          <w:p w14:paraId="585CC31D"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lang w:eastAsia="zh-TW"/>
              </w:rPr>
              <w:t>被保護者調査</w:t>
            </w:r>
            <w:r w:rsidRPr="002312B9">
              <w:rPr>
                <w:rFonts w:ascii="ＭＳ ゴシック" w:eastAsia="ＭＳ ゴシック" w:hAnsi="ＭＳ ゴシック" w:cs="ＭＳ Ｐゴシック" w:hint="eastAsia"/>
                <w:color w:val="000000" w:themeColor="text1"/>
                <w:kern w:val="0"/>
                <w:sz w:val="18"/>
                <w:szCs w:val="18"/>
              </w:rPr>
              <w:t>（基礎）</w:t>
            </w:r>
            <w:r w:rsidRPr="002312B9">
              <w:rPr>
                <w:rFonts w:ascii="ＭＳ ゴシック" w:eastAsia="ＭＳ ゴシック" w:hAnsi="ＭＳ ゴシック" w:cs="ＭＳ Ｐゴシック" w:hint="eastAsia"/>
                <w:color w:val="000000" w:themeColor="text1"/>
                <w:kern w:val="0"/>
                <w:sz w:val="18"/>
                <w:szCs w:val="18"/>
                <w:lang w:eastAsia="zh-TW"/>
              </w:rPr>
              <w:t>（第４／５表）</w:t>
            </w:r>
          </w:p>
        </w:tc>
      </w:tr>
      <w:tr w:rsidR="002312B9" w:rsidRPr="002312B9" w14:paraId="125B88BF"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85E905D"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49</w:t>
            </w:r>
          </w:p>
        </w:tc>
        <w:tc>
          <w:tcPr>
            <w:tcW w:w="7740" w:type="dxa"/>
            <w:tcBorders>
              <w:top w:val="single" w:sz="4" w:space="0" w:color="auto"/>
              <w:left w:val="single" w:sz="4" w:space="0" w:color="auto"/>
              <w:bottom w:val="single" w:sz="4" w:space="0" w:color="auto"/>
              <w:right w:val="single" w:sz="4" w:space="0" w:color="auto"/>
            </w:tcBorders>
            <w:vAlign w:val="center"/>
          </w:tcPr>
          <w:p w14:paraId="3ED52790" w14:textId="77777777" w:rsidR="008E700F" w:rsidRPr="002312B9" w:rsidRDefault="008E700F" w:rsidP="00E146B4">
            <w:pPr>
              <w:widowControl/>
              <w:rPr>
                <w:rFonts w:ascii="ＭＳ ゴシック" w:eastAsia="ＭＳ ゴシック" w:hAnsi="ＭＳ ゴシック" w:cs="ＭＳ Ｐゴシック"/>
                <w:color w:val="000000" w:themeColor="text1"/>
                <w:kern w:val="0"/>
                <w:sz w:val="18"/>
                <w:szCs w:val="18"/>
                <w:lang w:eastAsia="zh-TW"/>
              </w:rPr>
            </w:pPr>
            <w:r w:rsidRPr="002312B9">
              <w:rPr>
                <w:rFonts w:ascii="ＭＳ ゴシック" w:eastAsia="ＭＳ ゴシック" w:hAnsi="ＭＳ ゴシック" w:cs="ＭＳ Ｐゴシック" w:hint="eastAsia"/>
                <w:color w:val="000000" w:themeColor="text1"/>
                <w:kern w:val="0"/>
                <w:sz w:val="18"/>
                <w:szCs w:val="18"/>
                <w:lang w:eastAsia="zh-TW"/>
              </w:rPr>
              <w:t>被保護者調査</w:t>
            </w:r>
            <w:r w:rsidRPr="002312B9">
              <w:rPr>
                <w:rFonts w:ascii="ＭＳ ゴシック" w:eastAsia="ＭＳ ゴシック" w:hAnsi="ＭＳ ゴシック" w:cs="ＭＳ Ｐゴシック" w:hint="eastAsia"/>
                <w:color w:val="000000" w:themeColor="text1"/>
                <w:kern w:val="0"/>
                <w:sz w:val="18"/>
                <w:szCs w:val="18"/>
              </w:rPr>
              <w:t>（基礎）</w:t>
            </w:r>
            <w:r w:rsidRPr="002312B9">
              <w:rPr>
                <w:rFonts w:ascii="ＭＳ ゴシック" w:eastAsia="ＭＳ ゴシック" w:hAnsi="ＭＳ ゴシック" w:cs="ＭＳ Ｐゴシック" w:hint="eastAsia"/>
                <w:color w:val="000000" w:themeColor="text1"/>
                <w:kern w:val="0"/>
                <w:sz w:val="18"/>
                <w:szCs w:val="18"/>
                <w:lang w:eastAsia="zh-TW"/>
              </w:rPr>
              <w:t>（第６表）</w:t>
            </w:r>
          </w:p>
        </w:tc>
      </w:tr>
      <w:tr w:rsidR="002312B9" w:rsidRPr="002312B9" w14:paraId="7E7A14F4"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C99BB29" w14:textId="77777777" w:rsidR="008E700F" w:rsidRPr="002312B9" w:rsidRDefault="008E700F" w:rsidP="00E146B4">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50</w:t>
            </w:r>
          </w:p>
        </w:tc>
        <w:tc>
          <w:tcPr>
            <w:tcW w:w="7740" w:type="dxa"/>
            <w:tcBorders>
              <w:top w:val="single" w:sz="4" w:space="0" w:color="auto"/>
              <w:left w:val="single" w:sz="4" w:space="0" w:color="auto"/>
              <w:bottom w:val="single" w:sz="4" w:space="0" w:color="auto"/>
              <w:right w:val="single" w:sz="4" w:space="0" w:color="auto"/>
            </w:tcBorders>
            <w:vAlign w:val="center"/>
          </w:tcPr>
          <w:p w14:paraId="10AE0171"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lang w:eastAsia="zh-TW"/>
              </w:rPr>
              <w:t>被保護者調査</w:t>
            </w:r>
            <w:r w:rsidRPr="002312B9">
              <w:rPr>
                <w:rFonts w:ascii="ＭＳ ゴシック" w:eastAsia="ＭＳ ゴシック" w:hAnsi="ＭＳ ゴシック" w:cs="ＭＳ Ｐゴシック" w:hint="eastAsia"/>
                <w:color w:val="000000" w:themeColor="text1"/>
                <w:kern w:val="0"/>
                <w:sz w:val="18"/>
                <w:szCs w:val="18"/>
              </w:rPr>
              <w:t>（基礎）</w:t>
            </w:r>
            <w:r w:rsidRPr="002312B9">
              <w:rPr>
                <w:rFonts w:ascii="ＭＳ ゴシック" w:eastAsia="ＭＳ ゴシック" w:hAnsi="ＭＳ ゴシック" w:cs="ＭＳ Ｐゴシック" w:hint="eastAsia"/>
                <w:color w:val="000000" w:themeColor="text1"/>
                <w:kern w:val="0"/>
                <w:sz w:val="18"/>
                <w:szCs w:val="18"/>
                <w:lang w:eastAsia="zh-TW"/>
              </w:rPr>
              <w:t>（第７表）</w:t>
            </w:r>
          </w:p>
        </w:tc>
      </w:tr>
      <w:tr w:rsidR="002312B9" w:rsidRPr="002312B9" w14:paraId="3DB74B3B"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C82CABB" w14:textId="77777777" w:rsidR="008E700F" w:rsidRPr="002312B9" w:rsidRDefault="008E700F" w:rsidP="00E146B4">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51</w:t>
            </w:r>
          </w:p>
        </w:tc>
        <w:tc>
          <w:tcPr>
            <w:tcW w:w="7740" w:type="dxa"/>
            <w:tcBorders>
              <w:top w:val="single" w:sz="4" w:space="0" w:color="auto"/>
              <w:left w:val="single" w:sz="4" w:space="0" w:color="auto"/>
              <w:bottom w:val="single" w:sz="4" w:space="0" w:color="auto"/>
              <w:right w:val="single" w:sz="4" w:space="0" w:color="auto"/>
            </w:tcBorders>
            <w:vAlign w:val="center"/>
          </w:tcPr>
          <w:p w14:paraId="30A8259A"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lang w:eastAsia="zh-TW"/>
              </w:rPr>
              <w:t>被保護者調査</w:t>
            </w:r>
            <w:r w:rsidRPr="002312B9">
              <w:rPr>
                <w:rFonts w:ascii="ＭＳ ゴシック" w:eastAsia="ＭＳ ゴシック" w:hAnsi="ＭＳ ゴシック" w:cs="ＭＳ Ｐゴシック" w:hint="eastAsia"/>
                <w:color w:val="000000" w:themeColor="text1"/>
                <w:kern w:val="0"/>
                <w:sz w:val="18"/>
                <w:szCs w:val="18"/>
              </w:rPr>
              <w:t>（基礎）</w:t>
            </w:r>
            <w:r w:rsidRPr="002312B9">
              <w:rPr>
                <w:rFonts w:ascii="ＭＳ ゴシック" w:eastAsia="ＭＳ ゴシック" w:hAnsi="ＭＳ ゴシック" w:cs="ＭＳ Ｐゴシック" w:hint="eastAsia"/>
                <w:color w:val="000000" w:themeColor="text1"/>
                <w:kern w:val="0"/>
                <w:sz w:val="18"/>
                <w:szCs w:val="18"/>
                <w:lang w:eastAsia="zh-TW"/>
              </w:rPr>
              <w:t>（第８表）</w:t>
            </w:r>
          </w:p>
        </w:tc>
      </w:tr>
      <w:tr w:rsidR="002312B9" w:rsidRPr="002312B9" w14:paraId="7BAC589A"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BCDD872"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52</w:t>
            </w:r>
          </w:p>
        </w:tc>
        <w:tc>
          <w:tcPr>
            <w:tcW w:w="7740" w:type="dxa"/>
            <w:tcBorders>
              <w:top w:val="single" w:sz="4" w:space="0" w:color="auto"/>
              <w:left w:val="single" w:sz="4" w:space="0" w:color="auto"/>
              <w:bottom w:val="single" w:sz="4" w:space="0" w:color="auto"/>
              <w:right w:val="single" w:sz="4" w:space="0" w:color="auto"/>
            </w:tcBorders>
            <w:vAlign w:val="center"/>
          </w:tcPr>
          <w:p w14:paraId="62F5683A"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lang w:eastAsia="zh-TW"/>
              </w:rPr>
              <w:t>被保護者調査</w:t>
            </w:r>
            <w:r w:rsidRPr="002312B9">
              <w:rPr>
                <w:rFonts w:ascii="ＭＳ ゴシック" w:eastAsia="ＭＳ ゴシック" w:hAnsi="ＭＳ ゴシック" w:cs="ＭＳ Ｐゴシック" w:hint="eastAsia"/>
                <w:color w:val="000000" w:themeColor="text1"/>
                <w:kern w:val="0"/>
                <w:sz w:val="18"/>
                <w:szCs w:val="18"/>
              </w:rPr>
              <w:t>（基礎）</w:t>
            </w:r>
            <w:r w:rsidRPr="002312B9">
              <w:rPr>
                <w:rFonts w:ascii="ＭＳ ゴシック" w:eastAsia="ＭＳ ゴシック" w:hAnsi="ＭＳ ゴシック" w:cs="ＭＳ Ｐゴシック" w:hint="eastAsia"/>
                <w:color w:val="000000" w:themeColor="text1"/>
                <w:kern w:val="0"/>
                <w:sz w:val="18"/>
                <w:szCs w:val="18"/>
                <w:lang w:eastAsia="zh-TW"/>
              </w:rPr>
              <w:t>（第９表）</w:t>
            </w:r>
          </w:p>
        </w:tc>
      </w:tr>
      <w:tr w:rsidR="008E700F" w:rsidRPr="002312B9" w14:paraId="1E09714E" w14:textId="77777777">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DCFFC7D" w14:textId="77777777" w:rsidR="008E700F" w:rsidRPr="002312B9" w:rsidRDefault="008E700F" w:rsidP="008E700F">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53</w:t>
            </w:r>
          </w:p>
        </w:tc>
        <w:tc>
          <w:tcPr>
            <w:tcW w:w="7740" w:type="dxa"/>
            <w:tcBorders>
              <w:top w:val="single" w:sz="4" w:space="0" w:color="auto"/>
              <w:left w:val="single" w:sz="4" w:space="0" w:color="auto"/>
              <w:bottom w:val="single" w:sz="4" w:space="0" w:color="auto"/>
              <w:right w:val="single" w:sz="4" w:space="0" w:color="auto"/>
            </w:tcBorders>
            <w:vAlign w:val="center"/>
          </w:tcPr>
          <w:p w14:paraId="4F161AA8" w14:textId="77777777" w:rsidR="008E700F" w:rsidRPr="002312B9" w:rsidRDefault="008E700F" w:rsidP="00E146B4">
            <w:pPr>
              <w:widowControl/>
              <w:jc w:val="left"/>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lang w:eastAsia="zh-TW"/>
              </w:rPr>
              <w:t>被保護者調査</w:t>
            </w:r>
            <w:r w:rsidRPr="002312B9">
              <w:rPr>
                <w:rFonts w:ascii="ＭＳ ゴシック" w:eastAsia="ＭＳ ゴシック" w:hAnsi="ＭＳ ゴシック" w:cs="ＭＳ Ｐゴシック" w:hint="eastAsia"/>
                <w:color w:val="000000" w:themeColor="text1"/>
                <w:kern w:val="0"/>
                <w:sz w:val="18"/>
                <w:szCs w:val="18"/>
              </w:rPr>
              <w:t>（基礎）</w:t>
            </w:r>
            <w:r w:rsidRPr="002312B9">
              <w:rPr>
                <w:rFonts w:ascii="ＭＳ ゴシック" w:eastAsia="ＭＳ ゴシック" w:hAnsi="ＭＳ ゴシック" w:cs="ＭＳ Ｐゴシック" w:hint="eastAsia"/>
                <w:color w:val="000000" w:themeColor="text1"/>
                <w:kern w:val="0"/>
                <w:sz w:val="18"/>
                <w:szCs w:val="18"/>
                <w:lang w:eastAsia="zh-TW"/>
              </w:rPr>
              <w:t>（第１０表）</w:t>
            </w:r>
          </w:p>
        </w:tc>
      </w:tr>
    </w:tbl>
    <w:p w14:paraId="6B4C81BE" w14:textId="77777777" w:rsidR="00300735" w:rsidRPr="002312B9" w:rsidRDefault="00300735" w:rsidP="00EF6EC3">
      <w:pPr>
        <w:widowControl/>
        <w:jc w:val="left"/>
        <w:rPr>
          <w:rFonts w:ascii="ＭＳ ゴシック" w:eastAsia="ＭＳ ゴシック" w:hAnsi="ＭＳ ゴシック" w:cs="New Gulim"/>
          <w:color w:val="000000" w:themeColor="text1"/>
          <w:szCs w:val="21"/>
        </w:rPr>
      </w:pPr>
    </w:p>
    <w:p w14:paraId="711A5001" w14:textId="377E4FD2" w:rsidR="00300735" w:rsidRPr="002312B9" w:rsidRDefault="00300735" w:rsidP="00300735">
      <w:pPr>
        <w:jc w:val="left"/>
        <w:rPr>
          <w:rFonts w:ascii="ＭＳ ゴシック" w:eastAsia="ＭＳ ゴシック" w:hAnsi="ＭＳ ゴシック" w:cs="New Gulim"/>
          <w:color w:val="000000" w:themeColor="text1"/>
          <w:szCs w:val="21"/>
        </w:rPr>
      </w:pPr>
      <w:r w:rsidRPr="002312B9">
        <w:rPr>
          <w:rFonts w:ascii="ＭＳ ゴシック" w:eastAsia="ＭＳ ゴシック" w:hAnsi="ＭＳ ゴシック" w:cs="New Gulim"/>
          <w:color w:val="000000" w:themeColor="text1"/>
          <w:szCs w:val="21"/>
        </w:rPr>
        <w:t xml:space="preserve">     </w:t>
      </w:r>
      <w:r w:rsidR="008251E1" w:rsidRPr="002312B9">
        <w:rPr>
          <w:rFonts w:ascii="ＭＳ ゴシック" w:eastAsia="ＭＳ ゴシック" w:hAnsi="ＭＳ ゴシック" w:cs="New Gulim" w:hint="eastAsia"/>
          <w:color w:val="000000" w:themeColor="text1"/>
          <w:szCs w:val="21"/>
        </w:rPr>
        <w:t>７</w:t>
      </w:r>
      <w:r w:rsidRPr="002312B9">
        <w:rPr>
          <w:rFonts w:ascii="ＭＳ ゴシック" w:eastAsia="ＭＳ ゴシック" w:hAnsi="ＭＳ ゴシック" w:hint="eastAsia"/>
          <w:color w:val="000000" w:themeColor="text1"/>
          <w:szCs w:val="21"/>
        </w:rPr>
        <w:t xml:space="preserve">　各種帳票関係</w:t>
      </w:r>
    </w:p>
    <w:tbl>
      <w:tblPr>
        <w:tblW w:w="846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740"/>
      </w:tblGrid>
      <w:tr w:rsidR="002312B9" w:rsidRPr="002312B9" w14:paraId="572119C6" w14:textId="77777777" w:rsidTr="00300735">
        <w:trPr>
          <w:trHeight w:val="434"/>
        </w:trPr>
        <w:tc>
          <w:tcPr>
            <w:tcW w:w="720" w:type="dxa"/>
            <w:tcBorders>
              <w:top w:val="single" w:sz="4" w:space="0" w:color="auto"/>
              <w:left w:val="single" w:sz="4" w:space="0" w:color="auto"/>
              <w:bottom w:val="single" w:sz="4" w:space="0" w:color="auto"/>
              <w:right w:val="single" w:sz="4" w:space="0" w:color="auto"/>
            </w:tcBorders>
            <w:vAlign w:val="center"/>
          </w:tcPr>
          <w:p w14:paraId="197C2B7B"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No</w:t>
            </w:r>
          </w:p>
        </w:tc>
        <w:tc>
          <w:tcPr>
            <w:tcW w:w="7740" w:type="dxa"/>
            <w:tcBorders>
              <w:top w:val="single" w:sz="4" w:space="0" w:color="auto"/>
              <w:left w:val="single" w:sz="4" w:space="0" w:color="auto"/>
              <w:bottom w:val="single" w:sz="4" w:space="0" w:color="auto"/>
              <w:right w:val="single" w:sz="4" w:space="0" w:color="auto"/>
            </w:tcBorders>
            <w:vAlign w:val="center"/>
          </w:tcPr>
          <w:p w14:paraId="4B9CBD90"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出力帳票</w:t>
            </w:r>
          </w:p>
        </w:tc>
      </w:tr>
      <w:tr w:rsidR="002312B9" w:rsidRPr="002312B9" w14:paraId="407D1E75"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BE6A051"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color w:val="000000" w:themeColor="text1"/>
                <w:kern w:val="0"/>
                <w:sz w:val="18"/>
                <w:szCs w:val="18"/>
              </w:rPr>
              <w:t>1</w:t>
            </w:r>
          </w:p>
        </w:tc>
        <w:tc>
          <w:tcPr>
            <w:tcW w:w="7740" w:type="dxa"/>
            <w:tcBorders>
              <w:top w:val="single" w:sz="4" w:space="0" w:color="auto"/>
              <w:left w:val="single" w:sz="4" w:space="0" w:color="auto"/>
              <w:bottom w:val="single" w:sz="4" w:space="0" w:color="auto"/>
              <w:right w:val="single" w:sz="4" w:space="0" w:color="auto"/>
            </w:tcBorders>
            <w:vAlign w:val="center"/>
          </w:tcPr>
          <w:p w14:paraId="49A0FFAB" w14:textId="77777777" w:rsidR="00300735" w:rsidRPr="002312B9" w:rsidRDefault="00300735" w:rsidP="00300735">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被保護世帯一覧表</w:t>
            </w:r>
          </w:p>
        </w:tc>
      </w:tr>
      <w:tr w:rsidR="002312B9" w:rsidRPr="002312B9" w14:paraId="7FF74075"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B065875"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w:t>
            </w:r>
          </w:p>
        </w:tc>
        <w:tc>
          <w:tcPr>
            <w:tcW w:w="7740" w:type="dxa"/>
            <w:tcBorders>
              <w:top w:val="single" w:sz="4" w:space="0" w:color="auto"/>
              <w:left w:val="single" w:sz="4" w:space="0" w:color="auto"/>
              <w:bottom w:val="single" w:sz="4" w:space="0" w:color="auto"/>
              <w:right w:val="single" w:sz="4" w:space="0" w:color="auto"/>
            </w:tcBorders>
            <w:vAlign w:val="center"/>
          </w:tcPr>
          <w:p w14:paraId="5D7C2DD6" w14:textId="77777777" w:rsidR="00300735" w:rsidRPr="002312B9" w:rsidRDefault="00300735" w:rsidP="00300735">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被保護世帯住所一覧表</w:t>
            </w:r>
          </w:p>
        </w:tc>
      </w:tr>
      <w:tr w:rsidR="002312B9" w:rsidRPr="002312B9" w14:paraId="51029F3A"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B70C0EA"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w:t>
            </w:r>
          </w:p>
        </w:tc>
        <w:tc>
          <w:tcPr>
            <w:tcW w:w="7740" w:type="dxa"/>
            <w:tcBorders>
              <w:top w:val="single" w:sz="4" w:space="0" w:color="auto"/>
              <w:left w:val="single" w:sz="4" w:space="0" w:color="auto"/>
              <w:bottom w:val="single" w:sz="4" w:space="0" w:color="auto"/>
              <w:right w:val="single" w:sz="4" w:space="0" w:color="auto"/>
            </w:tcBorders>
            <w:vAlign w:val="center"/>
          </w:tcPr>
          <w:p w14:paraId="3FA5A6F3" w14:textId="77777777" w:rsidR="00300735" w:rsidRPr="002312B9" w:rsidRDefault="00300735" w:rsidP="00300735">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被保護世帯員一覧表</w:t>
            </w:r>
          </w:p>
        </w:tc>
      </w:tr>
      <w:tr w:rsidR="002312B9" w:rsidRPr="002312B9" w14:paraId="054659AD"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CA363F0"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4</w:t>
            </w:r>
          </w:p>
        </w:tc>
        <w:tc>
          <w:tcPr>
            <w:tcW w:w="7740" w:type="dxa"/>
            <w:tcBorders>
              <w:top w:val="single" w:sz="4" w:space="0" w:color="auto"/>
              <w:left w:val="single" w:sz="4" w:space="0" w:color="auto"/>
              <w:bottom w:val="single" w:sz="4" w:space="0" w:color="auto"/>
              <w:right w:val="single" w:sz="4" w:space="0" w:color="auto"/>
            </w:tcBorders>
            <w:vAlign w:val="center"/>
          </w:tcPr>
          <w:p w14:paraId="533DCF4B" w14:textId="77777777" w:rsidR="00300735" w:rsidRPr="002312B9" w:rsidRDefault="00300735" w:rsidP="00300735">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ケース番号索引簿</w:t>
            </w:r>
          </w:p>
        </w:tc>
      </w:tr>
      <w:tr w:rsidR="002312B9" w:rsidRPr="002312B9" w14:paraId="20910848"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76EAE4C3"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5</w:t>
            </w:r>
          </w:p>
        </w:tc>
        <w:tc>
          <w:tcPr>
            <w:tcW w:w="7740" w:type="dxa"/>
            <w:tcBorders>
              <w:top w:val="single" w:sz="4" w:space="0" w:color="auto"/>
              <w:left w:val="single" w:sz="4" w:space="0" w:color="auto"/>
              <w:bottom w:val="single" w:sz="4" w:space="0" w:color="auto"/>
              <w:right w:val="single" w:sz="4" w:space="0" w:color="auto"/>
            </w:tcBorders>
            <w:vAlign w:val="center"/>
          </w:tcPr>
          <w:p w14:paraId="2C56FF68" w14:textId="77777777" w:rsidR="00300735" w:rsidRPr="002312B9" w:rsidRDefault="00300735" w:rsidP="00300735">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ケース番号搭載簿</w:t>
            </w:r>
          </w:p>
        </w:tc>
      </w:tr>
      <w:tr w:rsidR="002312B9" w:rsidRPr="002312B9" w14:paraId="557894CC"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76F78147"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6</w:t>
            </w:r>
          </w:p>
        </w:tc>
        <w:tc>
          <w:tcPr>
            <w:tcW w:w="7740" w:type="dxa"/>
            <w:tcBorders>
              <w:top w:val="single" w:sz="4" w:space="0" w:color="auto"/>
              <w:left w:val="single" w:sz="4" w:space="0" w:color="auto"/>
              <w:bottom w:val="single" w:sz="4" w:space="0" w:color="auto"/>
              <w:right w:val="single" w:sz="4" w:space="0" w:color="auto"/>
            </w:tcBorders>
            <w:vAlign w:val="center"/>
          </w:tcPr>
          <w:p w14:paraId="102779CE" w14:textId="77777777" w:rsidR="00300735" w:rsidRPr="002312B9" w:rsidRDefault="00300735" w:rsidP="00300735">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保護台帳</w:t>
            </w:r>
          </w:p>
        </w:tc>
      </w:tr>
      <w:tr w:rsidR="002312B9" w:rsidRPr="002312B9" w14:paraId="43D6C4A9"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DF14276"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7</w:t>
            </w:r>
          </w:p>
        </w:tc>
        <w:tc>
          <w:tcPr>
            <w:tcW w:w="7740" w:type="dxa"/>
            <w:tcBorders>
              <w:top w:val="single" w:sz="4" w:space="0" w:color="auto"/>
              <w:left w:val="single" w:sz="4" w:space="0" w:color="auto"/>
              <w:bottom w:val="single" w:sz="4" w:space="0" w:color="auto"/>
              <w:right w:val="single" w:sz="4" w:space="0" w:color="auto"/>
            </w:tcBorders>
            <w:vAlign w:val="center"/>
          </w:tcPr>
          <w:p w14:paraId="7B8F4F01" w14:textId="77777777" w:rsidR="00300735" w:rsidRPr="002312B9" w:rsidRDefault="00300735" w:rsidP="00300735">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変更予定一覧表</w:t>
            </w:r>
          </w:p>
        </w:tc>
      </w:tr>
      <w:tr w:rsidR="002312B9" w:rsidRPr="002312B9" w14:paraId="09B05ADD"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143656F" w14:textId="77777777" w:rsidR="00EF6EC3" w:rsidRPr="002312B9" w:rsidRDefault="00EF6EC3" w:rsidP="00EF6EC3">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8</w:t>
            </w:r>
          </w:p>
        </w:tc>
        <w:tc>
          <w:tcPr>
            <w:tcW w:w="7740" w:type="dxa"/>
            <w:tcBorders>
              <w:top w:val="single" w:sz="4" w:space="0" w:color="auto"/>
              <w:left w:val="single" w:sz="4" w:space="0" w:color="auto"/>
              <w:bottom w:val="single" w:sz="4" w:space="0" w:color="auto"/>
              <w:right w:val="single" w:sz="4" w:space="0" w:color="auto"/>
            </w:tcBorders>
            <w:vAlign w:val="center"/>
          </w:tcPr>
          <w:p w14:paraId="3197053A" w14:textId="77777777" w:rsidR="00EF6EC3" w:rsidRPr="002312B9" w:rsidRDefault="00EF6EC3" w:rsidP="00EF6EC3">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生活保護受給証明書</w:t>
            </w:r>
          </w:p>
        </w:tc>
      </w:tr>
      <w:tr w:rsidR="002312B9" w:rsidRPr="002312B9" w14:paraId="4D4BAC50"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D9A8D20" w14:textId="77777777" w:rsidR="00EF6EC3" w:rsidRPr="002312B9" w:rsidRDefault="00EF6EC3" w:rsidP="00EF6EC3">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9</w:t>
            </w:r>
          </w:p>
        </w:tc>
        <w:tc>
          <w:tcPr>
            <w:tcW w:w="7740" w:type="dxa"/>
            <w:tcBorders>
              <w:top w:val="single" w:sz="4" w:space="0" w:color="auto"/>
              <w:left w:val="single" w:sz="4" w:space="0" w:color="auto"/>
              <w:bottom w:val="single" w:sz="4" w:space="0" w:color="auto"/>
              <w:right w:val="single" w:sz="4" w:space="0" w:color="auto"/>
            </w:tcBorders>
            <w:vAlign w:val="center"/>
          </w:tcPr>
          <w:p w14:paraId="3D24F159" w14:textId="77777777" w:rsidR="00EF6EC3" w:rsidRPr="002312B9" w:rsidRDefault="00EF6EC3" w:rsidP="00EF6EC3">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生活保護受給証明書発行簿</w:t>
            </w:r>
          </w:p>
        </w:tc>
      </w:tr>
      <w:tr w:rsidR="002312B9" w:rsidRPr="002312B9" w14:paraId="19A3CFD7"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B1E4FC1" w14:textId="77777777" w:rsidR="00EF6EC3" w:rsidRPr="002312B9" w:rsidRDefault="00EF6EC3" w:rsidP="00EF6EC3">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10</w:t>
            </w:r>
          </w:p>
        </w:tc>
        <w:tc>
          <w:tcPr>
            <w:tcW w:w="7740" w:type="dxa"/>
            <w:tcBorders>
              <w:top w:val="single" w:sz="4" w:space="0" w:color="auto"/>
              <w:left w:val="single" w:sz="4" w:space="0" w:color="auto"/>
              <w:bottom w:val="single" w:sz="4" w:space="0" w:color="auto"/>
              <w:right w:val="single" w:sz="4" w:space="0" w:color="auto"/>
            </w:tcBorders>
            <w:vAlign w:val="center"/>
          </w:tcPr>
          <w:p w14:paraId="04E67F07" w14:textId="77777777" w:rsidR="00EF6EC3" w:rsidRPr="002312B9" w:rsidRDefault="00EF6EC3" w:rsidP="00EF6EC3">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生活保護受給票</w:t>
            </w:r>
          </w:p>
        </w:tc>
      </w:tr>
      <w:tr w:rsidR="002312B9" w:rsidRPr="002312B9" w14:paraId="6C8B5ECA"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C692999" w14:textId="77777777" w:rsidR="00EF6EC3" w:rsidRPr="002312B9" w:rsidRDefault="00EF6EC3" w:rsidP="00EF6EC3">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11</w:t>
            </w:r>
          </w:p>
        </w:tc>
        <w:tc>
          <w:tcPr>
            <w:tcW w:w="7740" w:type="dxa"/>
            <w:tcBorders>
              <w:top w:val="single" w:sz="4" w:space="0" w:color="auto"/>
              <w:left w:val="single" w:sz="4" w:space="0" w:color="auto"/>
              <w:bottom w:val="single" w:sz="4" w:space="0" w:color="auto"/>
              <w:right w:val="single" w:sz="4" w:space="0" w:color="auto"/>
            </w:tcBorders>
            <w:vAlign w:val="center"/>
          </w:tcPr>
          <w:p w14:paraId="296D98CB" w14:textId="77777777" w:rsidR="00EF6EC3" w:rsidRPr="002312B9" w:rsidRDefault="00EF6EC3" w:rsidP="00EF6EC3">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被保護世帯名簿</w:t>
            </w:r>
          </w:p>
        </w:tc>
      </w:tr>
      <w:tr w:rsidR="002312B9" w:rsidRPr="002312B9" w14:paraId="2E23FC11"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9C04A51" w14:textId="77777777" w:rsidR="00EF6EC3" w:rsidRPr="002312B9" w:rsidRDefault="00EF6EC3" w:rsidP="00EF6EC3">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12</w:t>
            </w:r>
          </w:p>
        </w:tc>
        <w:tc>
          <w:tcPr>
            <w:tcW w:w="7740" w:type="dxa"/>
            <w:tcBorders>
              <w:top w:val="single" w:sz="4" w:space="0" w:color="auto"/>
              <w:left w:val="single" w:sz="4" w:space="0" w:color="auto"/>
              <w:bottom w:val="single" w:sz="4" w:space="0" w:color="auto"/>
              <w:right w:val="single" w:sz="4" w:space="0" w:color="auto"/>
            </w:tcBorders>
            <w:vAlign w:val="center"/>
          </w:tcPr>
          <w:p w14:paraId="20EFE4A9" w14:textId="77777777" w:rsidR="00EF6EC3" w:rsidRPr="002312B9" w:rsidRDefault="00EF6EC3" w:rsidP="00EF6EC3">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他法一覧表</w:t>
            </w:r>
          </w:p>
        </w:tc>
      </w:tr>
      <w:tr w:rsidR="002312B9" w:rsidRPr="002312B9" w14:paraId="4EBA83C8"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589D565" w14:textId="77777777" w:rsidR="00EF6EC3" w:rsidRPr="002312B9" w:rsidRDefault="00EF6EC3" w:rsidP="00EF6EC3">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13</w:t>
            </w:r>
          </w:p>
        </w:tc>
        <w:tc>
          <w:tcPr>
            <w:tcW w:w="7740" w:type="dxa"/>
            <w:tcBorders>
              <w:top w:val="single" w:sz="4" w:space="0" w:color="auto"/>
              <w:left w:val="single" w:sz="4" w:space="0" w:color="auto"/>
              <w:bottom w:val="single" w:sz="4" w:space="0" w:color="auto"/>
              <w:right w:val="single" w:sz="4" w:space="0" w:color="auto"/>
            </w:tcBorders>
            <w:vAlign w:val="center"/>
          </w:tcPr>
          <w:p w14:paraId="03CC4688" w14:textId="77777777" w:rsidR="00EF6EC3" w:rsidRPr="002312B9" w:rsidRDefault="00EF6EC3" w:rsidP="00EF6EC3">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他法認定期間切れ一覧表</w:t>
            </w:r>
          </w:p>
        </w:tc>
      </w:tr>
      <w:tr w:rsidR="002312B9" w:rsidRPr="002312B9" w14:paraId="35EC1C73"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45E6838" w14:textId="77777777" w:rsidR="00EF6EC3" w:rsidRPr="002312B9" w:rsidRDefault="00EF6EC3" w:rsidP="00EF6EC3">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14</w:t>
            </w:r>
          </w:p>
        </w:tc>
        <w:tc>
          <w:tcPr>
            <w:tcW w:w="7740" w:type="dxa"/>
            <w:tcBorders>
              <w:top w:val="single" w:sz="4" w:space="0" w:color="auto"/>
              <w:left w:val="single" w:sz="4" w:space="0" w:color="auto"/>
              <w:bottom w:val="single" w:sz="4" w:space="0" w:color="auto"/>
              <w:right w:val="single" w:sz="4" w:space="0" w:color="auto"/>
            </w:tcBorders>
            <w:vAlign w:val="center"/>
          </w:tcPr>
          <w:p w14:paraId="14D12103" w14:textId="77777777" w:rsidR="00EF6EC3" w:rsidRPr="002312B9" w:rsidRDefault="00EF6EC3" w:rsidP="00EF6EC3">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就学児童一覧表</w:t>
            </w:r>
          </w:p>
        </w:tc>
      </w:tr>
      <w:tr w:rsidR="002312B9" w:rsidRPr="002312B9" w14:paraId="42C4722B"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E0C2FA2" w14:textId="77777777" w:rsidR="00EF6EC3" w:rsidRPr="002312B9" w:rsidRDefault="00EF6EC3" w:rsidP="00EF6EC3">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15</w:t>
            </w:r>
          </w:p>
        </w:tc>
        <w:tc>
          <w:tcPr>
            <w:tcW w:w="7740" w:type="dxa"/>
            <w:tcBorders>
              <w:top w:val="single" w:sz="4" w:space="0" w:color="auto"/>
              <w:left w:val="single" w:sz="4" w:space="0" w:color="auto"/>
              <w:bottom w:val="single" w:sz="4" w:space="0" w:color="auto"/>
              <w:right w:val="single" w:sz="4" w:space="0" w:color="auto"/>
            </w:tcBorders>
            <w:vAlign w:val="center"/>
          </w:tcPr>
          <w:p w14:paraId="748C3B1B" w14:textId="77777777" w:rsidR="00EF6EC3" w:rsidRPr="002312B9" w:rsidRDefault="00EF6EC3" w:rsidP="00EF6EC3">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施設入所者一覧表</w:t>
            </w:r>
          </w:p>
        </w:tc>
      </w:tr>
      <w:tr w:rsidR="002312B9" w:rsidRPr="002312B9" w14:paraId="14B06CA0"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55CC31A" w14:textId="77777777" w:rsidR="00EF6EC3" w:rsidRPr="002312B9" w:rsidRDefault="00EF6EC3" w:rsidP="00EF6EC3">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16</w:t>
            </w:r>
          </w:p>
        </w:tc>
        <w:tc>
          <w:tcPr>
            <w:tcW w:w="7740" w:type="dxa"/>
            <w:tcBorders>
              <w:top w:val="single" w:sz="4" w:space="0" w:color="auto"/>
              <w:left w:val="single" w:sz="4" w:space="0" w:color="auto"/>
              <w:bottom w:val="single" w:sz="4" w:space="0" w:color="auto"/>
              <w:right w:val="single" w:sz="4" w:space="0" w:color="auto"/>
            </w:tcBorders>
            <w:vAlign w:val="center"/>
          </w:tcPr>
          <w:p w14:paraId="52B56A00" w14:textId="77777777" w:rsidR="00EF6EC3" w:rsidRPr="002312B9" w:rsidRDefault="00EF6EC3" w:rsidP="00EF6EC3">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入院患者一覧表</w:t>
            </w:r>
          </w:p>
        </w:tc>
      </w:tr>
      <w:tr w:rsidR="002312B9" w:rsidRPr="002312B9" w14:paraId="2E5A2C38"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F43FBCF" w14:textId="77777777" w:rsidR="00EF6EC3" w:rsidRPr="002312B9" w:rsidRDefault="00EF6EC3" w:rsidP="00EF6EC3">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17</w:t>
            </w:r>
          </w:p>
        </w:tc>
        <w:tc>
          <w:tcPr>
            <w:tcW w:w="7740" w:type="dxa"/>
            <w:tcBorders>
              <w:top w:val="single" w:sz="4" w:space="0" w:color="auto"/>
              <w:left w:val="single" w:sz="4" w:space="0" w:color="auto"/>
              <w:bottom w:val="single" w:sz="4" w:space="0" w:color="auto"/>
              <w:right w:val="single" w:sz="4" w:space="0" w:color="auto"/>
            </w:tcBorders>
            <w:vAlign w:val="center"/>
          </w:tcPr>
          <w:p w14:paraId="7E200B30" w14:textId="77777777" w:rsidR="00EF6EC3" w:rsidRPr="002312B9" w:rsidRDefault="00EF6EC3" w:rsidP="00EF6EC3">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収入抽出一覧表</w:t>
            </w:r>
          </w:p>
        </w:tc>
      </w:tr>
      <w:tr w:rsidR="002312B9" w:rsidRPr="002312B9" w14:paraId="3885D2D7"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45F3CE1" w14:textId="77777777" w:rsidR="00EF6EC3" w:rsidRPr="002312B9" w:rsidRDefault="00EF6EC3" w:rsidP="00EF6EC3">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18</w:t>
            </w:r>
          </w:p>
        </w:tc>
        <w:tc>
          <w:tcPr>
            <w:tcW w:w="7740" w:type="dxa"/>
            <w:tcBorders>
              <w:top w:val="single" w:sz="4" w:space="0" w:color="auto"/>
              <w:left w:val="single" w:sz="4" w:space="0" w:color="auto"/>
              <w:bottom w:val="single" w:sz="4" w:space="0" w:color="auto"/>
              <w:right w:val="single" w:sz="4" w:space="0" w:color="auto"/>
            </w:tcBorders>
            <w:vAlign w:val="center"/>
          </w:tcPr>
          <w:p w14:paraId="64AF6A17" w14:textId="77777777" w:rsidR="00EF6EC3" w:rsidRPr="002312B9" w:rsidRDefault="00EF6EC3" w:rsidP="00EF6EC3">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加算抽出一覧表</w:t>
            </w:r>
          </w:p>
        </w:tc>
      </w:tr>
      <w:tr w:rsidR="002312B9" w:rsidRPr="002312B9" w14:paraId="1192BF27"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0F65DD2" w14:textId="77777777" w:rsidR="00EF6EC3" w:rsidRPr="002312B9" w:rsidRDefault="00EF6EC3" w:rsidP="00EF6EC3">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19</w:t>
            </w:r>
          </w:p>
        </w:tc>
        <w:tc>
          <w:tcPr>
            <w:tcW w:w="7740" w:type="dxa"/>
            <w:tcBorders>
              <w:top w:val="single" w:sz="4" w:space="0" w:color="auto"/>
              <w:left w:val="single" w:sz="4" w:space="0" w:color="auto"/>
              <w:bottom w:val="single" w:sz="4" w:space="0" w:color="auto"/>
              <w:right w:val="single" w:sz="4" w:space="0" w:color="auto"/>
            </w:tcBorders>
            <w:vAlign w:val="center"/>
          </w:tcPr>
          <w:p w14:paraId="067A015B" w14:textId="77777777" w:rsidR="00EF6EC3" w:rsidRPr="002312B9" w:rsidRDefault="00EF6EC3" w:rsidP="00EF6EC3">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年齢抽出一覧表</w:t>
            </w:r>
          </w:p>
        </w:tc>
      </w:tr>
      <w:tr w:rsidR="002312B9" w:rsidRPr="002312B9" w14:paraId="47C19A50"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5BBF7E5"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No</w:t>
            </w:r>
          </w:p>
        </w:tc>
        <w:tc>
          <w:tcPr>
            <w:tcW w:w="7740" w:type="dxa"/>
            <w:tcBorders>
              <w:top w:val="single" w:sz="4" w:space="0" w:color="auto"/>
              <w:left w:val="single" w:sz="4" w:space="0" w:color="auto"/>
              <w:bottom w:val="single" w:sz="4" w:space="0" w:color="auto"/>
              <w:right w:val="single" w:sz="4" w:space="0" w:color="auto"/>
            </w:tcBorders>
            <w:vAlign w:val="center"/>
          </w:tcPr>
          <w:p w14:paraId="5721D3A7"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出力帳票</w:t>
            </w:r>
          </w:p>
        </w:tc>
      </w:tr>
      <w:tr w:rsidR="002312B9" w:rsidRPr="002312B9" w14:paraId="72CB1408"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949D76F"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20</w:t>
            </w:r>
          </w:p>
        </w:tc>
        <w:tc>
          <w:tcPr>
            <w:tcW w:w="7740" w:type="dxa"/>
            <w:tcBorders>
              <w:top w:val="single" w:sz="4" w:space="0" w:color="auto"/>
              <w:left w:val="single" w:sz="4" w:space="0" w:color="auto"/>
              <w:bottom w:val="single" w:sz="4" w:space="0" w:color="auto"/>
              <w:right w:val="single" w:sz="4" w:space="0" w:color="auto"/>
            </w:tcBorders>
            <w:vAlign w:val="center"/>
          </w:tcPr>
          <w:p w14:paraId="50DABE80"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資産状況一覧表</w:t>
            </w:r>
          </w:p>
        </w:tc>
      </w:tr>
      <w:tr w:rsidR="002312B9" w:rsidRPr="002312B9" w14:paraId="17BB0A87"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73CC6772"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21</w:t>
            </w:r>
          </w:p>
        </w:tc>
        <w:tc>
          <w:tcPr>
            <w:tcW w:w="7740" w:type="dxa"/>
            <w:tcBorders>
              <w:top w:val="single" w:sz="4" w:space="0" w:color="auto"/>
              <w:left w:val="single" w:sz="4" w:space="0" w:color="auto"/>
              <w:bottom w:val="single" w:sz="4" w:space="0" w:color="auto"/>
              <w:right w:val="single" w:sz="4" w:space="0" w:color="auto"/>
            </w:tcBorders>
            <w:vAlign w:val="center"/>
          </w:tcPr>
          <w:p w14:paraId="03A97A07"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加算認定額一覧表</w:t>
            </w:r>
          </w:p>
        </w:tc>
      </w:tr>
      <w:tr w:rsidR="002312B9" w:rsidRPr="002312B9" w14:paraId="3F38297F"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7D8FA86B"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22</w:t>
            </w:r>
          </w:p>
        </w:tc>
        <w:tc>
          <w:tcPr>
            <w:tcW w:w="7740" w:type="dxa"/>
            <w:tcBorders>
              <w:top w:val="single" w:sz="4" w:space="0" w:color="auto"/>
              <w:left w:val="single" w:sz="4" w:space="0" w:color="auto"/>
              <w:bottom w:val="single" w:sz="4" w:space="0" w:color="auto"/>
              <w:right w:val="single" w:sz="4" w:space="0" w:color="auto"/>
            </w:tcBorders>
            <w:vAlign w:val="center"/>
          </w:tcPr>
          <w:p w14:paraId="0B3D06BD"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収入認定額一覧表</w:t>
            </w:r>
          </w:p>
        </w:tc>
      </w:tr>
      <w:tr w:rsidR="002312B9" w:rsidRPr="002312B9" w14:paraId="43861B7E"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89CC6C0"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23</w:t>
            </w:r>
          </w:p>
        </w:tc>
        <w:tc>
          <w:tcPr>
            <w:tcW w:w="7740" w:type="dxa"/>
            <w:tcBorders>
              <w:top w:val="single" w:sz="4" w:space="0" w:color="auto"/>
              <w:left w:val="single" w:sz="4" w:space="0" w:color="auto"/>
              <w:bottom w:val="single" w:sz="4" w:space="0" w:color="auto"/>
              <w:right w:val="single" w:sz="4" w:space="0" w:color="auto"/>
            </w:tcBorders>
            <w:vAlign w:val="center"/>
          </w:tcPr>
          <w:p w14:paraId="618196E1"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一時扶助認定額一覧表</w:t>
            </w:r>
          </w:p>
        </w:tc>
      </w:tr>
      <w:tr w:rsidR="002312B9" w:rsidRPr="002312B9" w14:paraId="3758F9BB"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AD97DE1"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24</w:t>
            </w:r>
          </w:p>
        </w:tc>
        <w:tc>
          <w:tcPr>
            <w:tcW w:w="7740" w:type="dxa"/>
            <w:tcBorders>
              <w:top w:val="single" w:sz="4" w:space="0" w:color="auto"/>
              <w:left w:val="single" w:sz="4" w:space="0" w:color="auto"/>
              <w:bottom w:val="single" w:sz="4" w:space="0" w:color="auto"/>
              <w:right w:val="single" w:sz="4" w:space="0" w:color="auto"/>
            </w:tcBorders>
            <w:vAlign w:val="center"/>
          </w:tcPr>
          <w:p w14:paraId="54BED0B1"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異動対象者抽出一覧表</w:t>
            </w:r>
          </w:p>
        </w:tc>
      </w:tr>
      <w:tr w:rsidR="002312B9" w:rsidRPr="002312B9" w14:paraId="2A5A2655"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B715632"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25</w:t>
            </w:r>
          </w:p>
        </w:tc>
        <w:tc>
          <w:tcPr>
            <w:tcW w:w="7740" w:type="dxa"/>
            <w:tcBorders>
              <w:top w:val="single" w:sz="4" w:space="0" w:color="auto"/>
              <w:left w:val="single" w:sz="4" w:space="0" w:color="auto"/>
              <w:bottom w:val="single" w:sz="4" w:space="0" w:color="auto"/>
              <w:right w:val="single" w:sz="4" w:space="0" w:color="auto"/>
            </w:tcBorders>
            <w:vAlign w:val="center"/>
          </w:tcPr>
          <w:p w14:paraId="76049F24"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稼働年齢層一覧表</w:t>
            </w:r>
          </w:p>
        </w:tc>
      </w:tr>
      <w:tr w:rsidR="002312B9" w:rsidRPr="002312B9" w14:paraId="454689A0"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F7D6744"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26</w:t>
            </w:r>
          </w:p>
        </w:tc>
        <w:tc>
          <w:tcPr>
            <w:tcW w:w="7740" w:type="dxa"/>
            <w:tcBorders>
              <w:top w:val="single" w:sz="4" w:space="0" w:color="auto"/>
              <w:left w:val="single" w:sz="4" w:space="0" w:color="auto"/>
              <w:bottom w:val="single" w:sz="4" w:space="0" w:color="auto"/>
              <w:right w:val="single" w:sz="4" w:space="0" w:color="auto"/>
            </w:tcBorders>
            <w:vAlign w:val="center"/>
          </w:tcPr>
          <w:p w14:paraId="68EF741E"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医療扶助単給世帯名簿</w:t>
            </w:r>
          </w:p>
        </w:tc>
      </w:tr>
      <w:tr w:rsidR="002312B9" w:rsidRPr="002312B9" w14:paraId="250E362B"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E1A9A17"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27</w:t>
            </w:r>
          </w:p>
        </w:tc>
        <w:tc>
          <w:tcPr>
            <w:tcW w:w="7740" w:type="dxa"/>
            <w:tcBorders>
              <w:top w:val="single" w:sz="4" w:space="0" w:color="auto"/>
              <w:left w:val="single" w:sz="4" w:space="0" w:color="auto"/>
              <w:bottom w:val="single" w:sz="4" w:space="0" w:color="auto"/>
              <w:right w:val="single" w:sz="4" w:space="0" w:color="auto"/>
            </w:tcBorders>
            <w:vAlign w:val="center"/>
          </w:tcPr>
          <w:p w14:paraId="1D962B77"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本人支払額一覧表</w:t>
            </w:r>
          </w:p>
        </w:tc>
      </w:tr>
      <w:tr w:rsidR="002312B9" w:rsidRPr="002312B9" w14:paraId="5130E145"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D40E378"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28</w:t>
            </w:r>
          </w:p>
        </w:tc>
        <w:tc>
          <w:tcPr>
            <w:tcW w:w="7740" w:type="dxa"/>
            <w:tcBorders>
              <w:top w:val="single" w:sz="4" w:space="0" w:color="auto"/>
              <w:left w:val="single" w:sz="4" w:space="0" w:color="auto"/>
              <w:bottom w:val="single" w:sz="4" w:space="0" w:color="auto"/>
              <w:right w:val="single" w:sz="4" w:space="0" w:color="auto"/>
            </w:tcBorders>
            <w:vAlign w:val="center"/>
          </w:tcPr>
          <w:p w14:paraId="2D632FE3"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生活保護世帯表</w:t>
            </w:r>
          </w:p>
        </w:tc>
      </w:tr>
      <w:tr w:rsidR="002312B9" w:rsidRPr="002312B9" w14:paraId="7225D6BB"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B3EEAAF"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29</w:t>
            </w:r>
          </w:p>
        </w:tc>
        <w:tc>
          <w:tcPr>
            <w:tcW w:w="7740" w:type="dxa"/>
            <w:tcBorders>
              <w:top w:val="single" w:sz="4" w:space="0" w:color="auto"/>
              <w:left w:val="single" w:sz="4" w:space="0" w:color="auto"/>
              <w:bottom w:val="single" w:sz="4" w:space="0" w:color="auto"/>
              <w:right w:val="single" w:sz="4" w:space="0" w:color="auto"/>
            </w:tcBorders>
            <w:vAlign w:val="center"/>
          </w:tcPr>
          <w:p w14:paraId="17BE1484"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各課連絡票</w:t>
            </w:r>
          </w:p>
        </w:tc>
      </w:tr>
      <w:tr w:rsidR="002312B9" w:rsidRPr="002312B9" w14:paraId="7FDA37AD"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0ABA86A"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30</w:t>
            </w:r>
          </w:p>
        </w:tc>
        <w:tc>
          <w:tcPr>
            <w:tcW w:w="7740" w:type="dxa"/>
            <w:tcBorders>
              <w:top w:val="single" w:sz="4" w:space="0" w:color="auto"/>
              <w:left w:val="single" w:sz="4" w:space="0" w:color="auto"/>
              <w:bottom w:val="single" w:sz="4" w:space="0" w:color="auto"/>
              <w:right w:val="single" w:sz="4" w:space="0" w:color="auto"/>
            </w:tcBorders>
            <w:vAlign w:val="center"/>
          </w:tcPr>
          <w:p w14:paraId="4468B450"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各課連絡一覧表</w:t>
            </w:r>
          </w:p>
        </w:tc>
      </w:tr>
      <w:tr w:rsidR="002312B9" w:rsidRPr="002312B9" w14:paraId="260B4157"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7196E726"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31</w:t>
            </w:r>
          </w:p>
        </w:tc>
        <w:tc>
          <w:tcPr>
            <w:tcW w:w="7740" w:type="dxa"/>
            <w:tcBorders>
              <w:top w:val="single" w:sz="4" w:space="0" w:color="auto"/>
              <w:left w:val="single" w:sz="4" w:space="0" w:color="auto"/>
              <w:bottom w:val="single" w:sz="4" w:space="0" w:color="auto"/>
              <w:right w:val="single" w:sz="4" w:space="0" w:color="auto"/>
            </w:tcBorders>
            <w:vAlign w:val="center"/>
          </w:tcPr>
          <w:p w14:paraId="452E8E05"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入学準備金支給対象者名簿</w:t>
            </w:r>
          </w:p>
        </w:tc>
      </w:tr>
      <w:tr w:rsidR="002312B9" w:rsidRPr="002312B9" w14:paraId="037259BD"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8D6732F"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32</w:t>
            </w:r>
          </w:p>
        </w:tc>
        <w:tc>
          <w:tcPr>
            <w:tcW w:w="7740" w:type="dxa"/>
            <w:tcBorders>
              <w:top w:val="single" w:sz="4" w:space="0" w:color="auto"/>
              <w:left w:val="single" w:sz="4" w:space="0" w:color="auto"/>
              <w:bottom w:val="single" w:sz="4" w:space="0" w:color="auto"/>
              <w:right w:val="single" w:sz="4" w:space="0" w:color="auto"/>
            </w:tcBorders>
            <w:vAlign w:val="center"/>
          </w:tcPr>
          <w:p w14:paraId="760D9DF9"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学童服支給対象者名簿</w:t>
            </w:r>
          </w:p>
        </w:tc>
      </w:tr>
      <w:tr w:rsidR="002312B9" w:rsidRPr="002312B9" w14:paraId="130C541B"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4E959F0"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33</w:t>
            </w:r>
          </w:p>
        </w:tc>
        <w:tc>
          <w:tcPr>
            <w:tcW w:w="7740" w:type="dxa"/>
            <w:tcBorders>
              <w:top w:val="single" w:sz="4" w:space="0" w:color="auto"/>
              <w:left w:val="single" w:sz="4" w:space="0" w:color="auto"/>
              <w:bottom w:val="single" w:sz="4" w:space="0" w:color="auto"/>
              <w:right w:val="single" w:sz="4" w:space="0" w:color="auto"/>
            </w:tcBorders>
            <w:vAlign w:val="center"/>
          </w:tcPr>
          <w:p w14:paraId="172C2175"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住宅入所世帯一覧表</w:t>
            </w:r>
          </w:p>
        </w:tc>
      </w:tr>
      <w:tr w:rsidR="002312B9" w:rsidRPr="002312B9" w14:paraId="26B8D9E8"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B03580A"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34</w:t>
            </w:r>
          </w:p>
        </w:tc>
        <w:tc>
          <w:tcPr>
            <w:tcW w:w="7740" w:type="dxa"/>
            <w:tcBorders>
              <w:top w:val="single" w:sz="4" w:space="0" w:color="auto"/>
              <w:left w:val="single" w:sz="4" w:space="0" w:color="auto"/>
              <w:bottom w:val="single" w:sz="4" w:space="0" w:color="auto"/>
              <w:right w:val="single" w:sz="4" w:space="0" w:color="auto"/>
            </w:tcBorders>
            <w:vAlign w:val="center"/>
          </w:tcPr>
          <w:p w14:paraId="2A55555F"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外国人一覧表</w:t>
            </w:r>
          </w:p>
        </w:tc>
      </w:tr>
      <w:tr w:rsidR="002312B9" w:rsidRPr="002312B9" w14:paraId="200F40AC"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C8C5C32"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35</w:t>
            </w:r>
          </w:p>
        </w:tc>
        <w:tc>
          <w:tcPr>
            <w:tcW w:w="7740" w:type="dxa"/>
            <w:tcBorders>
              <w:top w:val="single" w:sz="4" w:space="0" w:color="auto"/>
              <w:left w:val="single" w:sz="4" w:space="0" w:color="auto"/>
              <w:bottom w:val="single" w:sz="4" w:space="0" w:color="auto"/>
              <w:right w:val="single" w:sz="4" w:space="0" w:color="auto"/>
            </w:tcBorders>
            <w:vAlign w:val="center"/>
          </w:tcPr>
          <w:p w14:paraId="4FB9A582"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被保護世帯宛名ラベル</w:t>
            </w:r>
          </w:p>
        </w:tc>
      </w:tr>
      <w:tr w:rsidR="002312B9" w:rsidRPr="002312B9" w14:paraId="03C35356"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430D52A"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36</w:t>
            </w:r>
          </w:p>
        </w:tc>
        <w:tc>
          <w:tcPr>
            <w:tcW w:w="7740" w:type="dxa"/>
            <w:tcBorders>
              <w:top w:val="single" w:sz="4" w:space="0" w:color="auto"/>
              <w:left w:val="single" w:sz="4" w:space="0" w:color="auto"/>
              <w:bottom w:val="single" w:sz="4" w:space="0" w:color="auto"/>
              <w:right w:val="single" w:sz="4" w:space="0" w:color="auto"/>
            </w:tcBorders>
            <w:vAlign w:val="center"/>
          </w:tcPr>
          <w:p w14:paraId="606E5518"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医療機関宛名ラベル</w:t>
            </w:r>
          </w:p>
        </w:tc>
      </w:tr>
      <w:tr w:rsidR="002312B9" w:rsidRPr="002312B9" w14:paraId="0B3DA4F0"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7760C702"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37</w:t>
            </w:r>
          </w:p>
        </w:tc>
        <w:tc>
          <w:tcPr>
            <w:tcW w:w="7740" w:type="dxa"/>
            <w:tcBorders>
              <w:top w:val="single" w:sz="4" w:space="0" w:color="auto"/>
              <w:left w:val="single" w:sz="4" w:space="0" w:color="auto"/>
              <w:bottom w:val="single" w:sz="4" w:space="0" w:color="auto"/>
              <w:right w:val="single" w:sz="4" w:space="0" w:color="auto"/>
            </w:tcBorders>
            <w:vAlign w:val="center"/>
          </w:tcPr>
          <w:p w14:paraId="56BF7D7A"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施設宛名ラベル</w:t>
            </w:r>
          </w:p>
        </w:tc>
      </w:tr>
      <w:tr w:rsidR="002312B9" w:rsidRPr="002312B9" w14:paraId="306FC127"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6ED4914"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38</w:t>
            </w:r>
          </w:p>
        </w:tc>
        <w:tc>
          <w:tcPr>
            <w:tcW w:w="7740" w:type="dxa"/>
            <w:tcBorders>
              <w:top w:val="single" w:sz="4" w:space="0" w:color="auto"/>
              <w:left w:val="single" w:sz="4" w:space="0" w:color="auto"/>
              <w:bottom w:val="single" w:sz="4" w:space="0" w:color="auto"/>
              <w:right w:val="single" w:sz="4" w:space="0" w:color="auto"/>
            </w:tcBorders>
            <w:vAlign w:val="center"/>
          </w:tcPr>
          <w:p w14:paraId="68195F74"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介護機関宛名ラベル</w:t>
            </w:r>
          </w:p>
        </w:tc>
      </w:tr>
      <w:tr w:rsidR="002312B9" w:rsidRPr="002312B9" w14:paraId="22162463"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A51D11B"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39</w:t>
            </w:r>
          </w:p>
        </w:tc>
        <w:tc>
          <w:tcPr>
            <w:tcW w:w="7740" w:type="dxa"/>
            <w:tcBorders>
              <w:top w:val="single" w:sz="4" w:space="0" w:color="auto"/>
              <w:left w:val="single" w:sz="4" w:space="0" w:color="auto"/>
              <w:bottom w:val="single" w:sz="4" w:space="0" w:color="auto"/>
              <w:right w:val="single" w:sz="4" w:space="0" w:color="auto"/>
            </w:tcBorders>
            <w:vAlign w:val="center"/>
          </w:tcPr>
          <w:p w14:paraId="3FCFCDC7"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学校宛名ラベル</w:t>
            </w:r>
          </w:p>
        </w:tc>
      </w:tr>
      <w:tr w:rsidR="002312B9" w:rsidRPr="002312B9" w14:paraId="5FA9633C"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67E9C51"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40</w:t>
            </w:r>
          </w:p>
        </w:tc>
        <w:tc>
          <w:tcPr>
            <w:tcW w:w="7740" w:type="dxa"/>
            <w:tcBorders>
              <w:top w:val="single" w:sz="4" w:space="0" w:color="auto"/>
              <w:left w:val="single" w:sz="4" w:space="0" w:color="auto"/>
              <w:bottom w:val="single" w:sz="4" w:space="0" w:color="auto"/>
              <w:right w:val="single" w:sz="4" w:space="0" w:color="auto"/>
            </w:tcBorders>
            <w:vAlign w:val="center"/>
          </w:tcPr>
          <w:p w14:paraId="023FABAB"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支払先宛名ラベル</w:t>
            </w:r>
          </w:p>
        </w:tc>
      </w:tr>
      <w:tr w:rsidR="002312B9" w:rsidRPr="002312B9" w14:paraId="15753F53"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050E3C6"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41</w:t>
            </w:r>
          </w:p>
        </w:tc>
        <w:tc>
          <w:tcPr>
            <w:tcW w:w="7740" w:type="dxa"/>
            <w:tcBorders>
              <w:top w:val="single" w:sz="4" w:space="0" w:color="auto"/>
              <w:left w:val="single" w:sz="4" w:space="0" w:color="auto"/>
              <w:bottom w:val="single" w:sz="4" w:space="0" w:color="auto"/>
              <w:right w:val="single" w:sz="4" w:space="0" w:color="auto"/>
            </w:tcBorders>
            <w:vAlign w:val="center"/>
          </w:tcPr>
          <w:p w14:paraId="3A3EC76C"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業者宛名ラベル</w:t>
            </w:r>
          </w:p>
        </w:tc>
      </w:tr>
      <w:tr w:rsidR="002312B9" w:rsidRPr="002312B9" w14:paraId="3E0C5AD0"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E0B00C8"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42</w:t>
            </w:r>
          </w:p>
        </w:tc>
        <w:tc>
          <w:tcPr>
            <w:tcW w:w="7740" w:type="dxa"/>
            <w:tcBorders>
              <w:top w:val="single" w:sz="4" w:space="0" w:color="auto"/>
              <w:left w:val="single" w:sz="4" w:space="0" w:color="auto"/>
              <w:bottom w:val="single" w:sz="4" w:space="0" w:color="auto"/>
              <w:right w:val="single" w:sz="4" w:space="0" w:color="auto"/>
            </w:tcBorders>
            <w:vAlign w:val="center"/>
          </w:tcPr>
          <w:p w14:paraId="1729EA40"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調査先宛名ラベル</w:t>
            </w:r>
          </w:p>
        </w:tc>
      </w:tr>
      <w:tr w:rsidR="002312B9" w:rsidRPr="002312B9" w14:paraId="09B4F16E"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7B04B4ED"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43</w:t>
            </w:r>
          </w:p>
        </w:tc>
        <w:tc>
          <w:tcPr>
            <w:tcW w:w="7740" w:type="dxa"/>
            <w:tcBorders>
              <w:top w:val="single" w:sz="4" w:space="0" w:color="auto"/>
              <w:left w:val="single" w:sz="4" w:space="0" w:color="auto"/>
              <w:bottom w:val="single" w:sz="4" w:space="0" w:color="auto"/>
              <w:right w:val="single" w:sz="4" w:space="0" w:color="auto"/>
            </w:tcBorders>
            <w:vAlign w:val="center"/>
          </w:tcPr>
          <w:p w14:paraId="7E9DE05B"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世帯分離者名簿</w:t>
            </w:r>
          </w:p>
        </w:tc>
      </w:tr>
      <w:tr w:rsidR="002D0BA9" w:rsidRPr="002312B9" w14:paraId="22CF7D8B"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7D9ED1DD"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44</w:t>
            </w:r>
          </w:p>
        </w:tc>
        <w:tc>
          <w:tcPr>
            <w:tcW w:w="7740" w:type="dxa"/>
            <w:tcBorders>
              <w:top w:val="single" w:sz="4" w:space="0" w:color="auto"/>
              <w:left w:val="single" w:sz="4" w:space="0" w:color="auto"/>
              <w:bottom w:val="single" w:sz="4" w:space="0" w:color="auto"/>
              <w:right w:val="single" w:sz="4" w:space="0" w:color="auto"/>
            </w:tcBorders>
            <w:vAlign w:val="center"/>
          </w:tcPr>
          <w:p w14:paraId="50E6015F"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年間収入抽出一覧表</w:t>
            </w:r>
          </w:p>
        </w:tc>
      </w:tr>
    </w:tbl>
    <w:p w14:paraId="0D1003C8" w14:textId="77777777" w:rsidR="00EF6EC3" w:rsidRPr="002312B9" w:rsidRDefault="00EF6EC3">
      <w:pPr>
        <w:widowControl/>
        <w:jc w:val="left"/>
        <w:rPr>
          <w:rFonts w:ascii="ＭＳ ゴシック" w:eastAsia="ＭＳ ゴシック" w:hAnsi="ＭＳ ゴシック"/>
          <w:color w:val="000000" w:themeColor="text1"/>
        </w:rPr>
      </w:pPr>
    </w:p>
    <w:p w14:paraId="3A6DD1AB" w14:textId="3C16DAB4" w:rsidR="00300735" w:rsidRPr="002312B9" w:rsidRDefault="00300735" w:rsidP="00300735">
      <w:pPr>
        <w:jc w:val="left"/>
        <w:rPr>
          <w:rFonts w:ascii="ＭＳ ゴシック" w:eastAsia="ＭＳ ゴシック" w:hAnsi="ＭＳ ゴシック"/>
          <w:color w:val="000000" w:themeColor="text1"/>
          <w:szCs w:val="21"/>
        </w:rPr>
      </w:pPr>
      <w:r w:rsidRPr="002312B9">
        <w:rPr>
          <w:rFonts w:ascii="ＭＳ ゴシック" w:eastAsia="ＭＳ ゴシック" w:hAnsi="ＭＳ ゴシック" w:cs="New Gulim" w:hint="eastAsia"/>
          <w:color w:val="000000" w:themeColor="text1"/>
          <w:szCs w:val="21"/>
        </w:rPr>
        <w:t xml:space="preserve">    </w:t>
      </w:r>
      <w:r w:rsidR="008251E1" w:rsidRPr="002312B9">
        <w:rPr>
          <w:rFonts w:ascii="ＭＳ ゴシック" w:eastAsia="ＭＳ ゴシック" w:hAnsi="ＭＳ ゴシック" w:cs="New Gulim" w:hint="eastAsia"/>
          <w:color w:val="000000" w:themeColor="text1"/>
          <w:szCs w:val="21"/>
        </w:rPr>
        <w:t>８</w:t>
      </w:r>
      <w:r w:rsidRPr="002312B9">
        <w:rPr>
          <w:rFonts w:ascii="ＭＳ ゴシック" w:eastAsia="ＭＳ ゴシック" w:hAnsi="ＭＳ ゴシック" w:hint="eastAsia"/>
          <w:color w:val="000000" w:themeColor="text1"/>
          <w:szCs w:val="21"/>
        </w:rPr>
        <w:t xml:space="preserve">　マスタ一覧関係</w:t>
      </w:r>
    </w:p>
    <w:tbl>
      <w:tblPr>
        <w:tblW w:w="846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740"/>
      </w:tblGrid>
      <w:tr w:rsidR="002312B9" w:rsidRPr="002312B9" w14:paraId="279F629A" w14:textId="77777777" w:rsidTr="00300735">
        <w:trPr>
          <w:trHeight w:val="434"/>
        </w:trPr>
        <w:tc>
          <w:tcPr>
            <w:tcW w:w="720" w:type="dxa"/>
            <w:tcBorders>
              <w:top w:val="single" w:sz="4" w:space="0" w:color="auto"/>
              <w:left w:val="single" w:sz="4" w:space="0" w:color="auto"/>
              <w:bottom w:val="single" w:sz="4" w:space="0" w:color="auto"/>
              <w:right w:val="single" w:sz="4" w:space="0" w:color="auto"/>
            </w:tcBorders>
            <w:vAlign w:val="center"/>
          </w:tcPr>
          <w:p w14:paraId="221167F0"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No</w:t>
            </w:r>
          </w:p>
        </w:tc>
        <w:tc>
          <w:tcPr>
            <w:tcW w:w="7740" w:type="dxa"/>
            <w:tcBorders>
              <w:top w:val="single" w:sz="4" w:space="0" w:color="auto"/>
              <w:left w:val="single" w:sz="4" w:space="0" w:color="auto"/>
              <w:bottom w:val="single" w:sz="4" w:space="0" w:color="auto"/>
              <w:right w:val="single" w:sz="4" w:space="0" w:color="auto"/>
            </w:tcBorders>
            <w:vAlign w:val="center"/>
          </w:tcPr>
          <w:p w14:paraId="10CD1B5C"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出力帳票</w:t>
            </w:r>
          </w:p>
        </w:tc>
      </w:tr>
      <w:tr w:rsidR="002312B9" w:rsidRPr="002312B9" w14:paraId="4D7A5488"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896810B"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w:t>
            </w:r>
          </w:p>
        </w:tc>
        <w:tc>
          <w:tcPr>
            <w:tcW w:w="7740" w:type="dxa"/>
            <w:tcBorders>
              <w:top w:val="single" w:sz="4" w:space="0" w:color="auto"/>
              <w:left w:val="single" w:sz="4" w:space="0" w:color="auto"/>
              <w:bottom w:val="single" w:sz="4" w:space="0" w:color="auto"/>
              <w:right w:val="single" w:sz="4" w:space="0" w:color="auto"/>
            </w:tcBorders>
            <w:vAlign w:val="center"/>
          </w:tcPr>
          <w:p w14:paraId="30E14755" w14:textId="77777777" w:rsidR="00300735" w:rsidRPr="002312B9" w:rsidRDefault="00300735" w:rsidP="00300735">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銀行一覧表</w:t>
            </w:r>
          </w:p>
        </w:tc>
      </w:tr>
      <w:tr w:rsidR="002312B9" w:rsidRPr="002312B9" w14:paraId="5C19C081"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909B846"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w:t>
            </w:r>
          </w:p>
        </w:tc>
        <w:tc>
          <w:tcPr>
            <w:tcW w:w="7740" w:type="dxa"/>
            <w:tcBorders>
              <w:top w:val="single" w:sz="4" w:space="0" w:color="auto"/>
              <w:left w:val="single" w:sz="4" w:space="0" w:color="auto"/>
              <w:bottom w:val="single" w:sz="4" w:space="0" w:color="auto"/>
              <w:right w:val="single" w:sz="4" w:space="0" w:color="auto"/>
            </w:tcBorders>
            <w:vAlign w:val="center"/>
          </w:tcPr>
          <w:p w14:paraId="34EF5196" w14:textId="77777777" w:rsidR="00300735" w:rsidRPr="002312B9" w:rsidRDefault="00300735" w:rsidP="00300735">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銀行支店一覧表</w:t>
            </w:r>
          </w:p>
        </w:tc>
      </w:tr>
      <w:tr w:rsidR="002312B9" w:rsidRPr="002312B9" w14:paraId="727FF807"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2FB0CF9"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3</w:t>
            </w:r>
          </w:p>
        </w:tc>
        <w:tc>
          <w:tcPr>
            <w:tcW w:w="7740" w:type="dxa"/>
            <w:tcBorders>
              <w:top w:val="single" w:sz="4" w:space="0" w:color="auto"/>
              <w:left w:val="single" w:sz="4" w:space="0" w:color="auto"/>
              <w:bottom w:val="single" w:sz="4" w:space="0" w:color="auto"/>
              <w:right w:val="single" w:sz="4" w:space="0" w:color="auto"/>
            </w:tcBorders>
            <w:vAlign w:val="center"/>
          </w:tcPr>
          <w:p w14:paraId="542D8CD0" w14:textId="77777777" w:rsidR="00300735" w:rsidRPr="002312B9" w:rsidRDefault="00300735" w:rsidP="00300735">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市内住所一覧表</w:t>
            </w:r>
          </w:p>
        </w:tc>
      </w:tr>
      <w:tr w:rsidR="002312B9" w:rsidRPr="002312B9" w14:paraId="7AB0B7D8"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25B1709"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4</w:t>
            </w:r>
          </w:p>
        </w:tc>
        <w:tc>
          <w:tcPr>
            <w:tcW w:w="7740" w:type="dxa"/>
            <w:tcBorders>
              <w:top w:val="single" w:sz="4" w:space="0" w:color="auto"/>
              <w:left w:val="single" w:sz="4" w:space="0" w:color="auto"/>
              <w:bottom w:val="single" w:sz="4" w:space="0" w:color="auto"/>
              <w:right w:val="single" w:sz="4" w:space="0" w:color="auto"/>
            </w:tcBorders>
            <w:vAlign w:val="center"/>
          </w:tcPr>
          <w:p w14:paraId="6B8F7CB9" w14:textId="77777777" w:rsidR="00300735" w:rsidRPr="002312B9" w:rsidRDefault="00300735" w:rsidP="00300735">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民生委員一覧表</w:t>
            </w:r>
          </w:p>
        </w:tc>
      </w:tr>
      <w:tr w:rsidR="002312B9" w:rsidRPr="002312B9" w14:paraId="7F011D99"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889D65F"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5</w:t>
            </w:r>
          </w:p>
        </w:tc>
        <w:tc>
          <w:tcPr>
            <w:tcW w:w="7740" w:type="dxa"/>
            <w:tcBorders>
              <w:top w:val="single" w:sz="4" w:space="0" w:color="auto"/>
              <w:left w:val="single" w:sz="4" w:space="0" w:color="auto"/>
              <w:bottom w:val="single" w:sz="4" w:space="0" w:color="auto"/>
              <w:right w:val="single" w:sz="4" w:space="0" w:color="auto"/>
            </w:tcBorders>
            <w:vAlign w:val="center"/>
          </w:tcPr>
          <w:p w14:paraId="0AF1F2ED" w14:textId="77777777" w:rsidR="00300735" w:rsidRPr="002312B9" w:rsidRDefault="00300735" w:rsidP="00300735">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ユーザ一覧表</w:t>
            </w:r>
          </w:p>
        </w:tc>
      </w:tr>
      <w:tr w:rsidR="002312B9" w:rsidRPr="002312B9" w14:paraId="14CD0099"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8D97CED"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6</w:t>
            </w:r>
          </w:p>
        </w:tc>
        <w:tc>
          <w:tcPr>
            <w:tcW w:w="7740" w:type="dxa"/>
            <w:tcBorders>
              <w:top w:val="single" w:sz="4" w:space="0" w:color="auto"/>
              <w:left w:val="single" w:sz="4" w:space="0" w:color="auto"/>
              <w:bottom w:val="single" w:sz="4" w:space="0" w:color="auto"/>
              <w:right w:val="single" w:sz="4" w:space="0" w:color="auto"/>
            </w:tcBorders>
            <w:vAlign w:val="center"/>
          </w:tcPr>
          <w:p w14:paraId="7A9A8429" w14:textId="77777777" w:rsidR="00300735" w:rsidRPr="002312B9" w:rsidRDefault="00300735" w:rsidP="00300735">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グループ一覧表</w:t>
            </w:r>
          </w:p>
        </w:tc>
      </w:tr>
      <w:tr w:rsidR="002312B9" w:rsidRPr="002312B9" w14:paraId="1EEACEC9"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79CB00C"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7</w:t>
            </w:r>
          </w:p>
        </w:tc>
        <w:tc>
          <w:tcPr>
            <w:tcW w:w="7740" w:type="dxa"/>
            <w:tcBorders>
              <w:top w:val="single" w:sz="4" w:space="0" w:color="auto"/>
              <w:left w:val="single" w:sz="4" w:space="0" w:color="auto"/>
              <w:bottom w:val="single" w:sz="4" w:space="0" w:color="auto"/>
              <w:right w:val="single" w:sz="4" w:space="0" w:color="auto"/>
            </w:tcBorders>
            <w:vAlign w:val="center"/>
          </w:tcPr>
          <w:p w14:paraId="711A7441" w14:textId="77777777" w:rsidR="00300735" w:rsidRPr="002312B9" w:rsidRDefault="00300735" w:rsidP="00300735">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市町村一覧表印刷</w:t>
            </w:r>
          </w:p>
        </w:tc>
      </w:tr>
      <w:tr w:rsidR="002312B9" w:rsidRPr="002312B9" w14:paraId="0500C313"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10BC186"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8</w:t>
            </w:r>
          </w:p>
        </w:tc>
        <w:tc>
          <w:tcPr>
            <w:tcW w:w="7740" w:type="dxa"/>
            <w:tcBorders>
              <w:top w:val="single" w:sz="4" w:space="0" w:color="auto"/>
              <w:left w:val="single" w:sz="4" w:space="0" w:color="auto"/>
              <w:bottom w:val="single" w:sz="4" w:space="0" w:color="auto"/>
              <w:right w:val="single" w:sz="4" w:space="0" w:color="auto"/>
            </w:tcBorders>
            <w:vAlign w:val="center"/>
          </w:tcPr>
          <w:p w14:paraId="2B0BF69E" w14:textId="77777777" w:rsidR="00300735" w:rsidRPr="002312B9" w:rsidRDefault="00300735" w:rsidP="00300735">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学校一覧表</w:t>
            </w:r>
          </w:p>
        </w:tc>
      </w:tr>
      <w:tr w:rsidR="002312B9" w:rsidRPr="002312B9" w14:paraId="0FA18155"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94861CF"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9</w:t>
            </w:r>
          </w:p>
        </w:tc>
        <w:tc>
          <w:tcPr>
            <w:tcW w:w="7740" w:type="dxa"/>
            <w:tcBorders>
              <w:top w:val="single" w:sz="4" w:space="0" w:color="auto"/>
              <w:left w:val="single" w:sz="4" w:space="0" w:color="auto"/>
              <w:bottom w:val="single" w:sz="4" w:space="0" w:color="auto"/>
              <w:right w:val="single" w:sz="4" w:space="0" w:color="auto"/>
            </w:tcBorders>
            <w:vAlign w:val="center"/>
          </w:tcPr>
          <w:p w14:paraId="38DCF4A0" w14:textId="77777777" w:rsidR="00300735" w:rsidRPr="002312B9" w:rsidRDefault="00300735" w:rsidP="00300735">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業者一覧表</w:t>
            </w:r>
          </w:p>
        </w:tc>
      </w:tr>
      <w:tr w:rsidR="002312B9" w:rsidRPr="002312B9" w14:paraId="5AE5B4C5"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1EB603D"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10</w:t>
            </w:r>
          </w:p>
        </w:tc>
        <w:tc>
          <w:tcPr>
            <w:tcW w:w="7740" w:type="dxa"/>
            <w:tcBorders>
              <w:top w:val="single" w:sz="4" w:space="0" w:color="auto"/>
              <w:left w:val="single" w:sz="4" w:space="0" w:color="auto"/>
              <w:bottom w:val="single" w:sz="4" w:space="0" w:color="auto"/>
              <w:right w:val="single" w:sz="4" w:space="0" w:color="auto"/>
            </w:tcBorders>
            <w:vAlign w:val="center"/>
          </w:tcPr>
          <w:p w14:paraId="7DD7CD23" w14:textId="77777777" w:rsidR="00300735" w:rsidRPr="002312B9" w:rsidRDefault="00300735" w:rsidP="00300735">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施設一覧表</w:t>
            </w:r>
          </w:p>
        </w:tc>
      </w:tr>
      <w:tr w:rsidR="002312B9" w:rsidRPr="002312B9" w14:paraId="12CBAC91"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954C98D" w14:textId="77777777" w:rsidR="00300735" w:rsidRPr="002312B9" w:rsidRDefault="00300735" w:rsidP="00300735">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11</w:t>
            </w:r>
          </w:p>
        </w:tc>
        <w:tc>
          <w:tcPr>
            <w:tcW w:w="7740" w:type="dxa"/>
            <w:tcBorders>
              <w:top w:val="single" w:sz="4" w:space="0" w:color="auto"/>
              <w:left w:val="single" w:sz="4" w:space="0" w:color="auto"/>
              <w:bottom w:val="single" w:sz="4" w:space="0" w:color="auto"/>
              <w:right w:val="single" w:sz="4" w:space="0" w:color="auto"/>
            </w:tcBorders>
            <w:vAlign w:val="center"/>
          </w:tcPr>
          <w:p w14:paraId="04C4F3DA" w14:textId="77777777" w:rsidR="00300735" w:rsidRPr="002312B9" w:rsidRDefault="00300735" w:rsidP="00300735">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医療機関一覧表</w:t>
            </w:r>
          </w:p>
        </w:tc>
      </w:tr>
      <w:tr w:rsidR="002312B9" w:rsidRPr="002312B9" w14:paraId="19C6AA9E"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AA7FD43"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No</w:t>
            </w:r>
          </w:p>
        </w:tc>
        <w:tc>
          <w:tcPr>
            <w:tcW w:w="7740" w:type="dxa"/>
            <w:tcBorders>
              <w:top w:val="single" w:sz="4" w:space="0" w:color="auto"/>
              <w:left w:val="single" w:sz="4" w:space="0" w:color="auto"/>
              <w:bottom w:val="single" w:sz="4" w:space="0" w:color="auto"/>
              <w:right w:val="single" w:sz="4" w:space="0" w:color="auto"/>
            </w:tcBorders>
            <w:vAlign w:val="center"/>
          </w:tcPr>
          <w:p w14:paraId="09ABAADE"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出力帳票</w:t>
            </w:r>
          </w:p>
        </w:tc>
      </w:tr>
      <w:tr w:rsidR="002312B9" w:rsidRPr="002312B9" w14:paraId="56230467"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758C2A10"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12</w:t>
            </w:r>
          </w:p>
        </w:tc>
        <w:tc>
          <w:tcPr>
            <w:tcW w:w="7740" w:type="dxa"/>
            <w:tcBorders>
              <w:top w:val="single" w:sz="4" w:space="0" w:color="auto"/>
              <w:left w:val="single" w:sz="4" w:space="0" w:color="auto"/>
              <w:bottom w:val="single" w:sz="4" w:space="0" w:color="auto"/>
              <w:right w:val="single" w:sz="4" w:space="0" w:color="auto"/>
            </w:tcBorders>
            <w:vAlign w:val="center"/>
          </w:tcPr>
          <w:p w14:paraId="1D36B0A2"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２９条グループ一覧表</w:t>
            </w:r>
          </w:p>
        </w:tc>
      </w:tr>
      <w:tr w:rsidR="002312B9" w:rsidRPr="002312B9" w14:paraId="5AE675CD"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186CBD2F"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13</w:t>
            </w:r>
          </w:p>
        </w:tc>
        <w:tc>
          <w:tcPr>
            <w:tcW w:w="7740" w:type="dxa"/>
            <w:tcBorders>
              <w:top w:val="single" w:sz="4" w:space="0" w:color="auto"/>
              <w:left w:val="single" w:sz="4" w:space="0" w:color="auto"/>
              <w:bottom w:val="single" w:sz="4" w:space="0" w:color="auto"/>
              <w:right w:val="single" w:sz="4" w:space="0" w:color="auto"/>
            </w:tcBorders>
            <w:vAlign w:val="center"/>
          </w:tcPr>
          <w:p w14:paraId="1EA27EC8"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介護機関一覧表</w:t>
            </w:r>
          </w:p>
        </w:tc>
      </w:tr>
      <w:tr w:rsidR="002312B9" w:rsidRPr="002312B9" w14:paraId="71796032"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6422DAF"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14</w:t>
            </w:r>
          </w:p>
        </w:tc>
        <w:tc>
          <w:tcPr>
            <w:tcW w:w="7740" w:type="dxa"/>
            <w:tcBorders>
              <w:top w:val="single" w:sz="4" w:space="0" w:color="auto"/>
              <w:left w:val="single" w:sz="4" w:space="0" w:color="auto"/>
              <w:bottom w:val="single" w:sz="4" w:space="0" w:color="auto"/>
              <w:right w:val="single" w:sz="4" w:space="0" w:color="auto"/>
            </w:tcBorders>
            <w:vAlign w:val="center"/>
          </w:tcPr>
          <w:p w14:paraId="43DF8836"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地区一覧表</w:t>
            </w:r>
          </w:p>
        </w:tc>
      </w:tr>
      <w:tr w:rsidR="002312B9" w:rsidRPr="002312B9" w14:paraId="3BB29523"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86C6389"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15</w:t>
            </w:r>
          </w:p>
        </w:tc>
        <w:tc>
          <w:tcPr>
            <w:tcW w:w="7740" w:type="dxa"/>
            <w:tcBorders>
              <w:top w:val="single" w:sz="4" w:space="0" w:color="auto"/>
              <w:left w:val="single" w:sz="4" w:space="0" w:color="auto"/>
              <w:bottom w:val="single" w:sz="4" w:space="0" w:color="auto"/>
              <w:right w:val="single" w:sz="4" w:space="0" w:color="auto"/>
            </w:tcBorders>
            <w:vAlign w:val="center"/>
          </w:tcPr>
          <w:p w14:paraId="513364E5"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地区担当員一覧表</w:t>
            </w:r>
          </w:p>
        </w:tc>
      </w:tr>
      <w:tr w:rsidR="002312B9" w:rsidRPr="002312B9" w14:paraId="54706292"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4D10216D"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16</w:t>
            </w:r>
          </w:p>
        </w:tc>
        <w:tc>
          <w:tcPr>
            <w:tcW w:w="7740" w:type="dxa"/>
            <w:tcBorders>
              <w:top w:val="single" w:sz="4" w:space="0" w:color="auto"/>
              <w:left w:val="single" w:sz="4" w:space="0" w:color="auto"/>
              <w:bottom w:val="single" w:sz="4" w:space="0" w:color="auto"/>
              <w:right w:val="single" w:sz="4" w:space="0" w:color="auto"/>
            </w:tcBorders>
            <w:vAlign w:val="center"/>
          </w:tcPr>
          <w:p w14:paraId="7EDF37E6"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続柄一覧表</w:t>
            </w:r>
          </w:p>
        </w:tc>
      </w:tr>
      <w:tr w:rsidR="002312B9" w:rsidRPr="002312B9" w14:paraId="29CFC7A2"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76826A28"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17</w:t>
            </w:r>
          </w:p>
        </w:tc>
        <w:tc>
          <w:tcPr>
            <w:tcW w:w="7740" w:type="dxa"/>
            <w:tcBorders>
              <w:top w:val="single" w:sz="4" w:space="0" w:color="auto"/>
              <w:left w:val="single" w:sz="4" w:space="0" w:color="auto"/>
              <w:bottom w:val="single" w:sz="4" w:space="0" w:color="auto"/>
              <w:right w:val="single" w:sz="4" w:space="0" w:color="auto"/>
            </w:tcBorders>
            <w:vAlign w:val="center"/>
          </w:tcPr>
          <w:p w14:paraId="042F68B0"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生保生活コード一覧表</w:t>
            </w:r>
          </w:p>
        </w:tc>
      </w:tr>
      <w:tr w:rsidR="002312B9" w:rsidRPr="002312B9" w14:paraId="74529F23"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32A6553"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18</w:t>
            </w:r>
          </w:p>
        </w:tc>
        <w:tc>
          <w:tcPr>
            <w:tcW w:w="7740" w:type="dxa"/>
            <w:tcBorders>
              <w:top w:val="single" w:sz="4" w:space="0" w:color="auto"/>
              <w:left w:val="single" w:sz="4" w:space="0" w:color="auto"/>
              <w:bottom w:val="single" w:sz="4" w:space="0" w:color="auto"/>
              <w:right w:val="single" w:sz="4" w:space="0" w:color="auto"/>
            </w:tcBorders>
            <w:vAlign w:val="center"/>
          </w:tcPr>
          <w:p w14:paraId="2C7DE1F8"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基準額一覧表</w:t>
            </w:r>
          </w:p>
        </w:tc>
      </w:tr>
      <w:tr w:rsidR="002312B9" w:rsidRPr="002312B9" w14:paraId="2C144CB1"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0AFFCD3"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19</w:t>
            </w:r>
          </w:p>
        </w:tc>
        <w:tc>
          <w:tcPr>
            <w:tcW w:w="7740" w:type="dxa"/>
            <w:tcBorders>
              <w:top w:val="single" w:sz="4" w:space="0" w:color="auto"/>
              <w:left w:val="single" w:sz="4" w:space="0" w:color="auto"/>
              <w:bottom w:val="single" w:sz="4" w:space="0" w:color="auto"/>
              <w:right w:val="single" w:sz="4" w:space="0" w:color="auto"/>
            </w:tcBorders>
            <w:vAlign w:val="center"/>
          </w:tcPr>
          <w:p w14:paraId="1A82EEEA"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異動理由一覧表</w:t>
            </w:r>
          </w:p>
        </w:tc>
      </w:tr>
      <w:tr w:rsidR="002312B9" w:rsidRPr="002312B9" w14:paraId="25E7614C"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1CEF94B"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20</w:t>
            </w:r>
          </w:p>
        </w:tc>
        <w:tc>
          <w:tcPr>
            <w:tcW w:w="7740" w:type="dxa"/>
            <w:tcBorders>
              <w:top w:val="single" w:sz="4" w:space="0" w:color="auto"/>
              <w:left w:val="single" w:sz="4" w:space="0" w:color="auto"/>
              <w:bottom w:val="single" w:sz="4" w:space="0" w:color="auto"/>
              <w:right w:val="single" w:sz="4" w:space="0" w:color="auto"/>
            </w:tcBorders>
            <w:vAlign w:val="center"/>
          </w:tcPr>
          <w:p w14:paraId="1C3E87AB"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収入一覧表</w:t>
            </w:r>
          </w:p>
        </w:tc>
      </w:tr>
      <w:tr w:rsidR="002312B9" w:rsidRPr="002312B9" w14:paraId="706FE3E3"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388C6099"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21</w:t>
            </w:r>
          </w:p>
        </w:tc>
        <w:tc>
          <w:tcPr>
            <w:tcW w:w="7740" w:type="dxa"/>
            <w:tcBorders>
              <w:top w:val="single" w:sz="4" w:space="0" w:color="auto"/>
              <w:left w:val="single" w:sz="4" w:space="0" w:color="auto"/>
              <w:bottom w:val="single" w:sz="4" w:space="0" w:color="auto"/>
              <w:right w:val="single" w:sz="4" w:space="0" w:color="auto"/>
            </w:tcBorders>
            <w:vAlign w:val="center"/>
          </w:tcPr>
          <w:p w14:paraId="7C62AC10"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一時扶助一覧表</w:t>
            </w:r>
          </w:p>
        </w:tc>
      </w:tr>
      <w:tr w:rsidR="002312B9" w:rsidRPr="002312B9" w14:paraId="3CB27A9E"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0F8661E5"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22</w:t>
            </w:r>
          </w:p>
        </w:tc>
        <w:tc>
          <w:tcPr>
            <w:tcW w:w="7740" w:type="dxa"/>
            <w:tcBorders>
              <w:top w:val="single" w:sz="4" w:space="0" w:color="auto"/>
              <w:left w:val="single" w:sz="4" w:space="0" w:color="auto"/>
              <w:bottom w:val="single" w:sz="4" w:space="0" w:color="auto"/>
              <w:right w:val="single" w:sz="4" w:space="0" w:color="auto"/>
            </w:tcBorders>
            <w:vAlign w:val="center"/>
          </w:tcPr>
          <w:p w14:paraId="31664D5B"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加算一覧表</w:t>
            </w:r>
          </w:p>
        </w:tc>
      </w:tr>
      <w:tr w:rsidR="002312B9" w:rsidRPr="002312B9" w14:paraId="361EF5DE"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616E215"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23</w:t>
            </w:r>
          </w:p>
        </w:tc>
        <w:tc>
          <w:tcPr>
            <w:tcW w:w="7740" w:type="dxa"/>
            <w:tcBorders>
              <w:top w:val="single" w:sz="4" w:space="0" w:color="auto"/>
              <w:left w:val="single" w:sz="4" w:space="0" w:color="auto"/>
              <w:bottom w:val="single" w:sz="4" w:space="0" w:color="auto"/>
              <w:right w:val="single" w:sz="4" w:space="0" w:color="auto"/>
            </w:tcBorders>
            <w:vAlign w:val="center"/>
          </w:tcPr>
          <w:p w14:paraId="56EBFB92"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控除一覧表</w:t>
            </w:r>
          </w:p>
        </w:tc>
      </w:tr>
      <w:tr w:rsidR="002312B9" w:rsidRPr="002312B9" w14:paraId="6BA4B56F"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5CCB19B7"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24</w:t>
            </w:r>
          </w:p>
        </w:tc>
        <w:tc>
          <w:tcPr>
            <w:tcW w:w="7740" w:type="dxa"/>
            <w:tcBorders>
              <w:top w:val="single" w:sz="4" w:space="0" w:color="auto"/>
              <w:left w:val="single" w:sz="4" w:space="0" w:color="auto"/>
              <w:bottom w:val="single" w:sz="4" w:space="0" w:color="auto"/>
              <w:right w:val="single" w:sz="4" w:space="0" w:color="auto"/>
            </w:tcBorders>
            <w:vAlign w:val="center"/>
          </w:tcPr>
          <w:p w14:paraId="76A67A09"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経理状況管理一覧表</w:t>
            </w:r>
          </w:p>
        </w:tc>
      </w:tr>
      <w:tr w:rsidR="002312B9" w:rsidRPr="002312B9" w14:paraId="4DBEA7CD"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8D1616E"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25</w:t>
            </w:r>
          </w:p>
        </w:tc>
        <w:tc>
          <w:tcPr>
            <w:tcW w:w="7740" w:type="dxa"/>
            <w:tcBorders>
              <w:top w:val="single" w:sz="4" w:space="0" w:color="auto"/>
              <w:left w:val="single" w:sz="4" w:space="0" w:color="auto"/>
              <w:bottom w:val="single" w:sz="4" w:space="0" w:color="auto"/>
              <w:right w:val="single" w:sz="4" w:space="0" w:color="auto"/>
            </w:tcBorders>
            <w:vAlign w:val="center"/>
          </w:tcPr>
          <w:p w14:paraId="0393876A"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納入通知書科目一覧表</w:t>
            </w:r>
          </w:p>
        </w:tc>
      </w:tr>
      <w:tr w:rsidR="002312B9" w:rsidRPr="002312B9" w14:paraId="747FC2F9"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26384974"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26</w:t>
            </w:r>
          </w:p>
        </w:tc>
        <w:tc>
          <w:tcPr>
            <w:tcW w:w="7740" w:type="dxa"/>
            <w:tcBorders>
              <w:top w:val="single" w:sz="4" w:space="0" w:color="auto"/>
              <w:left w:val="single" w:sz="4" w:space="0" w:color="auto"/>
              <w:bottom w:val="single" w:sz="4" w:space="0" w:color="auto"/>
              <w:right w:val="single" w:sz="4" w:space="0" w:color="auto"/>
            </w:tcBorders>
            <w:vAlign w:val="center"/>
          </w:tcPr>
          <w:p w14:paraId="5866A2C8"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区分一覧表</w:t>
            </w:r>
          </w:p>
        </w:tc>
      </w:tr>
      <w:tr w:rsidR="002312B9" w:rsidRPr="002312B9" w14:paraId="598F8EA7"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6467AF02"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27</w:t>
            </w:r>
          </w:p>
        </w:tc>
        <w:tc>
          <w:tcPr>
            <w:tcW w:w="7740" w:type="dxa"/>
            <w:tcBorders>
              <w:top w:val="single" w:sz="4" w:space="0" w:color="auto"/>
              <w:left w:val="single" w:sz="4" w:space="0" w:color="auto"/>
              <w:bottom w:val="single" w:sz="4" w:space="0" w:color="auto"/>
              <w:right w:val="single" w:sz="4" w:space="0" w:color="auto"/>
            </w:tcBorders>
            <w:vAlign w:val="center"/>
          </w:tcPr>
          <w:p w14:paraId="78B1D6EF"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文書管理一覧表</w:t>
            </w:r>
          </w:p>
        </w:tc>
      </w:tr>
      <w:tr w:rsidR="002312B9" w:rsidRPr="002312B9" w14:paraId="408CC1A8"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73607202"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28</w:t>
            </w:r>
          </w:p>
        </w:tc>
        <w:tc>
          <w:tcPr>
            <w:tcW w:w="7740" w:type="dxa"/>
            <w:tcBorders>
              <w:top w:val="single" w:sz="4" w:space="0" w:color="auto"/>
              <w:left w:val="single" w:sz="4" w:space="0" w:color="auto"/>
              <w:bottom w:val="single" w:sz="4" w:space="0" w:color="auto"/>
              <w:right w:val="single" w:sz="4" w:space="0" w:color="auto"/>
            </w:tcBorders>
            <w:vAlign w:val="center"/>
          </w:tcPr>
          <w:p w14:paraId="5602B2A8"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番号管理一覧表</w:t>
            </w:r>
          </w:p>
        </w:tc>
      </w:tr>
      <w:tr w:rsidR="002312B9" w:rsidRPr="002312B9" w14:paraId="21AE1574" w14:textId="77777777" w:rsidTr="00300735">
        <w:trPr>
          <w:trHeight w:val="360"/>
        </w:trPr>
        <w:tc>
          <w:tcPr>
            <w:tcW w:w="720" w:type="dxa"/>
            <w:tcBorders>
              <w:top w:val="single" w:sz="4" w:space="0" w:color="auto"/>
              <w:left w:val="single" w:sz="4" w:space="0" w:color="auto"/>
              <w:bottom w:val="single" w:sz="4" w:space="0" w:color="auto"/>
              <w:right w:val="single" w:sz="4" w:space="0" w:color="auto"/>
            </w:tcBorders>
            <w:vAlign w:val="center"/>
          </w:tcPr>
          <w:p w14:paraId="72EE0FB6" w14:textId="77777777" w:rsidR="002D0BA9" w:rsidRPr="002312B9" w:rsidRDefault="002D0BA9" w:rsidP="002D0BA9">
            <w:pPr>
              <w:widowControl/>
              <w:jc w:val="center"/>
              <w:rPr>
                <w:rFonts w:ascii="ＭＳ ゴシック" w:eastAsia="ＭＳ ゴシック" w:hAnsi="ＭＳ ゴシック" w:cs="ＭＳ Ｐゴシック"/>
                <w:color w:val="000000" w:themeColor="text1"/>
                <w:kern w:val="0"/>
                <w:sz w:val="18"/>
                <w:szCs w:val="18"/>
              </w:rPr>
            </w:pPr>
            <w:r w:rsidRPr="002312B9">
              <w:rPr>
                <w:rFonts w:ascii="ＭＳ ゴシック" w:eastAsia="ＭＳ ゴシック" w:hAnsi="ＭＳ ゴシック" w:cs="ＭＳ Ｐゴシック" w:hint="eastAsia"/>
                <w:color w:val="000000" w:themeColor="text1"/>
                <w:kern w:val="0"/>
                <w:sz w:val="18"/>
                <w:szCs w:val="18"/>
              </w:rPr>
              <w:t>29</w:t>
            </w:r>
          </w:p>
        </w:tc>
        <w:tc>
          <w:tcPr>
            <w:tcW w:w="7740" w:type="dxa"/>
            <w:tcBorders>
              <w:top w:val="single" w:sz="4" w:space="0" w:color="auto"/>
              <w:left w:val="single" w:sz="4" w:space="0" w:color="auto"/>
              <w:bottom w:val="single" w:sz="4" w:space="0" w:color="auto"/>
              <w:right w:val="single" w:sz="4" w:space="0" w:color="auto"/>
            </w:tcBorders>
            <w:vAlign w:val="center"/>
          </w:tcPr>
          <w:p w14:paraId="31DDB679" w14:textId="77777777" w:rsidR="002D0BA9" w:rsidRPr="002312B9" w:rsidRDefault="002D0BA9" w:rsidP="002D0BA9">
            <w:pPr>
              <w:widowControl/>
              <w:jc w:val="left"/>
              <w:rPr>
                <w:rFonts w:ascii="ＭＳ Ｐゴシック" w:eastAsia="ＭＳ Ｐゴシック" w:hAnsi="ＭＳ Ｐゴシック" w:cs="ＭＳ Ｐゴシック"/>
                <w:color w:val="000000" w:themeColor="text1"/>
                <w:kern w:val="0"/>
                <w:sz w:val="18"/>
                <w:szCs w:val="18"/>
              </w:rPr>
            </w:pPr>
            <w:r w:rsidRPr="002312B9">
              <w:rPr>
                <w:rFonts w:ascii="ＭＳ Ｐゴシック" w:eastAsia="ＭＳ Ｐゴシック" w:hAnsi="ＭＳ Ｐゴシック" w:cs="ＭＳ Ｐゴシック" w:hint="eastAsia"/>
                <w:color w:val="000000" w:themeColor="text1"/>
                <w:kern w:val="0"/>
                <w:sz w:val="18"/>
                <w:szCs w:val="18"/>
              </w:rPr>
              <w:t>様式発行管理一覧表</w:t>
            </w:r>
          </w:p>
        </w:tc>
      </w:tr>
    </w:tbl>
    <w:p w14:paraId="48B78CA1" w14:textId="77777777" w:rsidR="008251E1" w:rsidRPr="002312B9" w:rsidRDefault="00836A1D" w:rsidP="00AA6291">
      <w:pPr>
        <w:rPr>
          <w:rFonts w:ascii="ＭＳ ゴシック" w:eastAsia="ＭＳ ゴシック" w:hAnsi="ＭＳ ゴシック"/>
          <w:color w:val="000000" w:themeColor="text1"/>
        </w:rPr>
      </w:pPr>
      <w:r w:rsidRPr="002312B9">
        <w:rPr>
          <w:rFonts w:ascii="ＭＳ ゴシック" w:eastAsia="ＭＳ ゴシック" w:hAnsi="ＭＳ ゴシック"/>
          <w:color w:val="000000" w:themeColor="text1"/>
        </w:rPr>
        <w:br w:type="page"/>
      </w:r>
    </w:p>
    <w:p w14:paraId="2E79C049" w14:textId="641B6989" w:rsidR="00836A1D" w:rsidRPr="002312B9" w:rsidRDefault="008251E1" w:rsidP="00AA6291">
      <w:pPr>
        <w:rPr>
          <w:rFonts w:ascii="ＭＳ 明朝" w:hAnsi="ＭＳ 明朝"/>
          <w:b/>
          <w:color w:val="000000" w:themeColor="text1"/>
          <w:sz w:val="28"/>
          <w:szCs w:val="28"/>
        </w:rPr>
      </w:pPr>
      <w:r w:rsidRPr="002312B9">
        <w:rPr>
          <w:rFonts w:ascii="ＭＳ ゴシック" w:eastAsia="ＭＳ ゴシック" w:hAnsi="ＭＳ ゴシック" w:hint="eastAsia"/>
          <w:color w:val="000000" w:themeColor="text1"/>
        </w:rPr>
        <w:t xml:space="preserve">第８　</w:t>
      </w:r>
      <w:r w:rsidR="00E146B4" w:rsidRPr="002312B9">
        <w:rPr>
          <w:rFonts w:asciiTheme="majorEastAsia" w:eastAsiaTheme="majorEastAsia" w:hAnsiTheme="majorEastAsia" w:hint="eastAsia"/>
          <w:color w:val="000000" w:themeColor="text1"/>
          <w:szCs w:val="21"/>
        </w:rPr>
        <w:t>富山県</w:t>
      </w:r>
      <w:r w:rsidR="00836A1D" w:rsidRPr="002312B9">
        <w:rPr>
          <w:rFonts w:asciiTheme="majorEastAsia" w:eastAsiaTheme="majorEastAsia" w:hAnsiTheme="majorEastAsia" w:hint="eastAsia"/>
          <w:color w:val="000000" w:themeColor="text1"/>
          <w:szCs w:val="21"/>
        </w:rPr>
        <w:t>生活保護システム</w:t>
      </w:r>
      <w:r w:rsidR="00C223B1" w:rsidRPr="002312B9">
        <w:rPr>
          <w:rFonts w:asciiTheme="majorEastAsia" w:eastAsiaTheme="majorEastAsia" w:hAnsiTheme="majorEastAsia" w:hint="eastAsia"/>
          <w:color w:val="000000" w:themeColor="text1"/>
          <w:szCs w:val="21"/>
        </w:rPr>
        <w:t>連携サーバ</w:t>
      </w:r>
      <w:r w:rsidR="00836A1D" w:rsidRPr="002312B9">
        <w:rPr>
          <w:rFonts w:asciiTheme="majorEastAsia" w:eastAsiaTheme="majorEastAsia" w:hAnsiTheme="majorEastAsia" w:hint="eastAsia"/>
          <w:color w:val="000000" w:themeColor="text1"/>
          <w:szCs w:val="21"/>
        </w:rPr>
        <w:t>機器</w:t>
      </w:r>
      <w:r w:rsidRPr="002312B9">
        <w:rPr>
          <w:rFonts w:asciiTheme="majorEastAsia" w:eastAsiaTheme="majorEastAsia" w:hAnsiTheme="majorEastAsia" w:hint="eastAsia"/>
          <w:color w:val="000000" w:themeColor="text1"/>
          <w:szCs w:val="21"/>
        </w:rPr>
        <w:t>の</w:t>
      </w:r>
      <w:r w:rsidR="00836A1D" w:rsidRPr="002312B9">
        <w:rPr>
          <w:rFonts w:asciiTheme="majorEastAsia" w:eastAsiaTheme="majorEastAsia" w:hAnsiTheme="majorEastAsia" w:hint="eastAsia"/>
          <w:color w:val="000000" w:themeColor="text1"/>
          <w:szCs w:val="21"/>
        </w:rPr>
        <w:t>仕様</w:t>
      </w:r>
      <w:r w:rsidRPr="002312B9">
        <w:rPr>
          <w:rFonts w:asciiTheme="majorEastAsia" w:eastAsiaTheme="majorEastAsia" w:hAnsiTheme="majorEastAsia" w:hint="eastAsia"/>
          <w:color w:val="000000" w:themeColor="text1"/>
          <w:szCs w:val="21"/>
        </w:rPr>
        <w:t>について</w:t>
      </w:r>
    </w:p>
    <w:p w14:paraId="1694F0D4" w14:textId="46938707" w:rsidR="00836A1D" w:rsidRPr="002312B9" w:rsidRDefault="00836A1D" w:rsidP="00836A1D">
      <w:pPr>
        <w:rPr>
          <w:rFonts w:ascii="ＭＳ 明朝" w:hAnsi="ＭＳ 明朝"/>
          <w:color w:val="000000" w:themeColor="text1"/>
        </w:rPr>
      </w:pPr>
    </w:p>
    <w:p w14:paraId="6AE7A6D7" w14:textId="77777777" w:rsidR="00D90857" w:rsidRPr="002312B9" w:rsidRDefault="00D90857" w:rsidP="00D90857">
      <w:pPr>
        <w:ind w:firstLineChars="100" w:firstLine="210"/>
        <w:rPr>
          <w:rFonts w:ascii="ＭＳ ゴシック" w:eastAsia="ＭＳ ゴシック" w:hAnsi="ＭＳ ゴシック"/>
          <w:color w:val="000000" w:themeColor="text1"/>
        </w:rPr>
      </w:pPr>
      <w:r w:rsidRPr="002312B9">
        <w:rPr>
          <w:rFonts w:ascii="ＭＳ ゴシック" w:eastAsia="ＭＳ ゴシック" w:hAnsi="ＭＳ ゴシック" w:hint="eastAsia"/>
          <w:color w:val="000000" w:themeColor="text1"/>
        </w:rPr>
        <w:t>今回調達のハードウェア機器類に関しては、新システム運用を十分に考慮した性能を保持し、信頼性のある機器を活用すること。</w:t>
      </w:r>
    </w:p>
    <w:p w14:paraId="53F87E4A" w14:textId="77777777" w:rsidR="00D90857" w:rsidRPr="002312B9" w:rsidRDefault="00D90857" w:rsidP="00B10EE6">
      <w:pPr>
        <w:rPr>
          <w:rFonts w:ascii="ＭＳ ゴシック" w:eastAsia="ＭＳ ゴシック" w:hAnsi="ＭＳ ゴシック"/>
          <w:color w:val="000000" w:themeColor="text1"/>
        </w:rPr>
      </w:pPr>
    </w:p>
    <w:tbl>
      <w:tblPr>
        <w:tblStyle w:val="a6"/>
        <w:tblW w:w="0" w:type="auto"/>
        <w:tblLook w:val="04A0" w:firstRow="1" w:lastRow="0" w:firstColumn="1" w:lastColumn="0" w:noHBand="0" w:noVBand="1"/>
      </w:tblPr>
      <w:tblGrid>
        <w:gridCol w:w="1838"/>
        <w:gridCol w:w="5103"/>
        <w:gridCol w:w="2687"/>
      </w:tblGrid>
      <w:tr w:rsidR="002312B9" w:rsidRPr="002312B9" w14:paraId="406F7974" w14:textId="77777777" w:rsidTr="00FA2BB2">
        <w:tc>
          <w:tcPr>
            <w:tcW w:w="1838" w:type="dxa"/>
          </w:tcPr>
          <w:p w14:paraId="7F11C435" w14:textId="77777777" w:rsidR="00FA2BB2" w:rsidRPr="002312B9" w:rsidRDefault="00FA2BB2" w:rsidP="00B10EE6">
            <w:pPr>
              <w:rPr>
                <w:rFonts w:ascii="ＭＳ Ｐ明朝" w:eastAsia="ＭＳ Ｐ明朝" w:hAnsi="ＭＳ Ｐ明朝"/>
                <w:b/>
                <w:color w:val="000000" w:themeColor="text1"/>
                <w:sz w:val="24"/>
                <w:szCs w:val="44"/>
              </w:rPr>
            </w:pPr>
            <w:r w:rsidRPr="002312B9">
              <w:rPr>
                <w:rFonts w:ascii="ＭＳ Ｐ明朝" w:eastAsia="ＭＳ Ｐ明朝" w:hAnsi="ＭＳ Ｐ明朝" w:hint="eastAsia"/>
                <w:b/>
                <w:color w:val="000000" w:themeColor="text1"/>
                <w:sz w:val="24"/>
                <w:szCs w:val="44"/>
              </w:rPr>
              <w:t>カテゴリ</w:t>
            </w:r>
          </w:p>
        </w:tc>
        <w:tc>
          <w:tcPr>
            <w:tcW w:w="5103" w:type="dxa"/>
          </w:tcPr>
          <w:p w14:paraId="67A11199" w14:textId="77777777" w:rsidR="00FA2BB2" w:rsidRPr="002312B9" w:rsidRDefault="00FA2BB2" w:rsidP="00B10EE6">
            <w:pPr>
              <w:rPr>
                <w:rFonts w:ascii="ＭＳ Ｐ明朝" w:eastAsia="ＭＳ Ｐ明朝" w:hAnsi="ＭＳ Ｐ明朝"/>
                <w:b/>
                <w:color w:val="000000" w:themeColor="text1"/>
                <w:sz w:val="24"/>
                <w:szCs w:val="44"/>
              </w:rPr>
            </w:pPr>
            <w:r w:rsidRPr="002312B9">
              <w:rPr>
                <w:rFonts w:ascii="ＭＳ Ｐ明朝" w:eastAsia="ＭＳ Ｐ明朝" w:hAnsi="ＭＳ Ｐ明朝" w:hint="eastAsia"/>
                <w:b/>
                <w:color w:val="000000" w:themeColor="text1"/>
                <w:sz w:val="24"/>
                <w:szCs w:val="44"/>
              </w:rPr>
              <w:t>内容</w:t>
            </w:r>
          </w:p>
        </w:tc>
        <w:tc>
          <w:tcPr>
            <w:tcW w:w="2687" w:type="dxa"/>
          </w:tcPr>
          <w:p w14:paraId="292D0D99" w14:textId="77777777" w:rsidR="00FA2BB2" w:rsidRPr="002312B9" w:rsidRDefault="00FA2BB2" w:rsidP="00B10EE6">
            <w:pPr>
              <w:rPr>
                <w:rFonts w:ascii="ＭＳ Ｐ明朝" w:eastAsia="ＭＳ Ｐ明朝" w:hAnsi="ＭＳ Ｐ明朝"/>
                <w:b/>
                <w:color w:val="000000" w:themeColor="text1"/>
                <w:sz w:val="24"/>
                <w:szCs w:val="44"/>
              </w:rPr>
            </w:pPr>
            <w:r w:rsidRPr="002312B9">
              <w:rPr>
                <w:rFonts w:ascii="ＭＳ Ｐ明朝" w:eastAsia="ＭＳ Ｐ明朝" w:hAnsi="ＭＳ Ｐ明朝" w:hint="eastAsia"/>
                <w:b/>
                <w:color w:val="000000" w:themeColor="text1"/>
                <w:sz w:val="24"/>
                <w:szCs w:val="44"/>
              </w:rPr>
              <w:t>備考</w:t>
            </w:r>
          </w:p>
        </w:tc>
      </w:tr>
      <w:tr w:rsidR="002312B9" w:rsidRPr="002312B9" w14:paraId="13195D8E" w14:textId="77777777" w:rsidTr="00FA2BB2">
        <w:tc>
          <w:tcPr>
            <w:tcW w:w="1838" w:type="dxa"/>
          </w:tcPr>
          <w:p w14:paraId="0F932CF0" w14:textId="77777777" w:rsidR="00FA2BB2" w:rsidRPr="002312B9" w:rsidRDefault="00FA2BB2" w:rsidP="00B10EE6">
            <w:pPr>
              <w:rPr>
                <w:rFonts w:ascii="ＭＳ Ｐ明朝" w:eastAsia="ＭＳ Ｐ明朝" w:hAnsi="ＭＳ Ｐ明朝"/>
                <w:b/>
                <w:color w:val="000000" w:themeColor="text1"/>
                <w:sz w:val="24"/>
                <w:szCs w:val="44"/>
              </w:rPr>
            </w:pPr>
            <w:r w:rsidRPr="002312B9">
              <w:rPr>
                <w:rFonts w:ascii="ＭＳ Ｐ明朝" w:eastAsia="ＭＳ Ｐ明朝" w:hAnsi="ＭＳ Ｐ明朝" w:hint="eastAsia"/>
                <w:b/>
                <w:color w:val="000000" w:themeColor="text1"/>
                <w:sz w:val="24"/>
                <w:szCs w:val="44"/>
              </w:rPr>
              <w:t>OS</w:t>
            </w:r>
          </w:p>
        </w:tc>
        <w:tc>
          <w:tcPr>
            <w:tcW w:w="5103" w:type="dxa"/>
          </w:tcPr>
          <w:p w14:paraId="1C2FA5D7" w14:textId="77777777" w:rsidR="00FA2BB2" w:rsidRPr="002312B9" w:rsidRDefault="00FA2BB2" w:rsidP="00B10EE6">
            <w:pPr>
              <w:rPr>
                <w:rFonts w:ascii="ＭＳ Ｐ明朝" w:eastAsia="ＭＳ Ｐ明朝" w:hAnsi="ＭＳ Ｐ明朝"/>
                <w:b/>
                <w:color w:val="000000" w:themeColor="text1"/>
                <w:sz w:val="24"/>
                <w:szCs w:val="44"/>
              </w:rPr>
            </w:pPr>
            <w:r w:rsidRPr="002312B9">
              <w:rPr>
                <w:rFonts w:ascii="ＭＳ Ｐ明朝" w:eastAsia="ＭＳ Ｐ明朝" w:hAnsi="ＭＳ Ｐ明朝"/>
                <w:b/>
                <w:color w:val="000000" w:themeColor="text1"/>
                <w:sz w:val="24"/>
                <w:szCs w:val="44"/>
              </w:rPr>
              <w:t>Windows server 201</w:t>
            </w:r>
            <w:r w:rsidR="0069376A" w:rsidRPr="002312B9">
              <w:rPr>
                <w:rFonts w:ascii="ＭＳ Ｐ明朝" w:eastAsia="ＭＳ Ｐ明朝" w:hAnsi="ＭＳ Ｐ明朝" w:hint="eastAsia"/>
                <w:b/>
                <w:color w:val="000000" w:themeColor="text1"/>
                <w:sz w:val="24"/>
                <w:szCs w:val="44"/>
              </w:rPr>
              <w:t>9</w:t>
            </w:r>
            <w:r w:rsidRPr="002312B9">
              <w:rPr>
                <w:rFonts w:ascii="ＭＳ Ｐ明朝" w:eastAsia="ＭＳ Ｐ明朝" w:hAnsi="ＭＳ Ｐ明朝" w:hint="eastAsia"/>
                <w:b/>
                <w:color w:val="000000" w:themeColor="text1"/>
                <w:sz w:val="24"/>
                <w:szCs w:val="44"/>
              </w:rPr>
              <w:t xml:space="preserve">　以上</w:t>
            </w:r>
          </w:p>
        </w:tc>
        <w:tc>
          <w:tcPr>
            <w:tcW w:w="2687" w:type="dxa"/>
          </w:tcPr>
          <w:p w14:paraId="6AF9FADA" w14:textId="77777777" w:rsidR="00FA2BB2" w:rsidRPr="002312B9" w:rsidRDefault="00FA2BB2" w:rsidP="00B10EE6">
            <w:pPr>
              <w:rPr>
                <w:rFonts w:ascii="ＭＳ Ｐ明朝" w:eastAsia="ＭＳ Ｐ明朝" w:hAnsi="ＭＳ Ｐ明朝"/>
                <w:b/>
                <w:color w:val="000000" w:themeColor="text1"/>
                <w:sz w:val="24"/>
                <w:szCs w:val="44"/>
              </w:rPr>
            </w:pPr>
          </w:p>
        </w:tc>
      </w:tr>
      <w:tr w:rsidR="002312B9" w:rsidRPr="002312B9" w14:paraId="6EEACD8D" w14:textId="77777777" w:rsidTr="00FA2BB2">
        <w:tc>
          <w:tcPr>
            <w:tcW w:w="1838" w:type="dxa"/>
          </w:tcPr>
          <w:p w14:paraId="4F26DAD7" w14:textId="77777777" w:rsidR="00FA2BB2" w:rsidRPr="002312B9" w:rsidRDefault="00FA2BB2" w:rsidP="00B10EE6">
            <w:pPr>
              <w:rPr>
                <w:rFonts w:ascii="ＭＳ Ｐ明朝" w:eastAsia="ＭＳ Ｐ明朝" w:hAnsi="ＭＳ Ｐ明朝"/>
                <w:b/>
                <w:color w:val="000000" w:themeColor="text1"/>
                <w:sz w:val="24"/>
                <w:szCs w:val="44"/>
              </w:rPr>
            </w:pPr>
            <w:r w:rsidRPr="002312B9">
              <w:rPr>
                <w:rFonts w:ascii="ＭＳ Ｐ明朝" w:eastAsia="ＭＳ Ｐ明朝" w:hAnsi="ＭＳ Ｐ明朝" w:hint="eastAsia"/>
                <w:b/>
                <w:color w:val="000000" w:themeColor="text1"/>
                <w:sz w:val="24"/>
                <w:szCs w:val="44"/>
              </w:rPr>
              <w:t>CPU</w:t>
            </w:r>
          </w:p>
        </w:tc>
        <w:tc>
          <w:tcPr>
            <w:tcW w:w="5103" w:type="dxa"/>
          </w:tcPr>
          <w:p w14:paraId="20A6442C" w14:textId="77777777" w:rsidR="00FA2BB2" w:rsidRPr="002312B9" w:rsidRDefault="00C223B1" w:rsidP="00B10EE6">
            <w:pPr>
              <w:rPr>
                <w:rFonts w:ascii="ＭＳ Ｐ明朝" w:eastAsia="ＭＳ Ｐ明朝" w:hAnsi="ＭＳ Ｐ明朝"/>
                <w:b/>
                <w:color w:val="000000" w:themeColor="text1"/>
                <w:sz w:val="24"/>
                <w:szCs w:val="44"/>
              </w:rPr>
            </w:pPr>
            <w:r w:rsidRPr="002312B9">
              <w:rPr>
                <w:rFonts w:ascii="ＭＳ Ｐ明朝" w:eastAsia="ＭＳ Ｐ明朝" w:hAnsi="ＭＳ Ｐ明朝" w:hint="eastAsia"/>
                <w:b/>
                <w:color w:val="000000" w:themeColor="text1"/>
                <w:sz w:val="24"/>
                <w:szCs w:val="44"/>
              </w:rPr>
              <w:t>Xeon プロセッサー E-2324G (3.10GHz/</w:t>
            </w:r>
            <w:r w:rsidR="0069376A" w:rsidRPr="002312B9">
              <w:rPr>
                <w:rFonts w:ascii="ＭＳ Ｐ明朝" w:eastAsia="ＭＳ Ｐ明朝" w:hAnsi="ＭＳ Ｐ明朝"/>
                <w:b/>
                <w:color w:val="000000" w:themeColor="text1"/>
                <w:sz w:val="24"/>
                <w:szCs w:val="44"/>
              </w:rPr>
              <w:t>8</w:t>
            </w:r>
            <w:r w:rsidRPr="002312B9">
              <w:rPr>
                <w:rFonts w:ascii="ＭＳ Ｐ明朝" w:eastAsia="ＭＳ Ｐ明朝" w:hAnsi="ＭＳ Ｐ明朝" w:hint="eastAsia"/>
                <w:b/>
                <w:color w:val="000000" w:themeColor="text1"/>
                <w:sz w:val="24"/>
                <w:szCs w:val="44"/>
              </w:rPr>
              <w:t>コア/8MB)以上</w:t>
            </w:r>
          </w:p>
        </w:tc>
        <w:tc>
          <w:tcPr>
            <w:tcW w:w="2687" w:type="dxa"/>
          </w:tcPr>
          <w:p w14:paraId="25920C33" w14:textId="77777777" w:rsidR="00FA2BB2" w:rsidRPr="002312B9" w:rsidRDefault="00FA2BB2" w:rsidP="00B10EE6">
            <w:pPr>
              <w:rPr>
                <w:rFonts w:ascii="ＭＳ Ｐ明朝" w:eastAsia="ＭＳ Ｐ明朝" w:hAnsi="ＭＳ Ｐ明朝"/>
                <w:b/>
                <w:color w:val="000000" w:themeColor="text1"/>
                <w:sz w:val="24"/>
                <w:szCs w:val="44"/>
              </w:rPr>
            </w:pPr>
          </w:p>
        </w:tc>
      </w:tr>
      <w:tr w:rsidR="002312B9" w:rsidRPr="002312B9" w14:paraId="7782F53B" w14:textId="77777777" w:rsidTr="00FA2BB2">
        <w:tc>
          <w:tcPr>
            <w:tcW w:w="1838" w:type="dxa"/>
          </w:tcPr>
          <w:p w14:paraId="40DC8FEF" w14:textId="77777777" w:rsidR="00FA2BB2" w:rsidRPr="002312B9" w:rsidRDefault="00C223B1" w:rsidP="00B10EE6">
            <w:pPr>
              <w:rPr>
                <w:rFonts w:ascii="ＭＳ Ｐ明朝" w:eastAsia="ＭＳ Ｐ明朝" w:hAnsi="ＭＳ Ｐ明朝"/>
                <w:b/>
                <w:color w:val="000000" w:themeColor="text1"/>
                <w:sz w:val="24"/>
                <w:szCs w:val="44"/>
              </w:rPr>
            </w:pPr>
            <w:r w:rsidRPr="002312B9">
              <w:rPr>
                <w:rFonts w:ascii="ＭＳ Ｐ明朝" w:eastAsia="ＭＳ Ｐ明朝" w:hAnsi="ＭＳ Ｐ明朝" w:hint="eastAsia"/>
                <w:b/>
                <w:color w:val="000000" w:themeColor="text1"/>
                <w:sz w:val="24"/>
                <w:szCs w:val="44"/>
              </w:rPr>
              <w:t>メモリ</w:t>
            </w:r>
          </w:p>
        </w:tc>
        <w:tc>
          <w:tcPr>
            <w:tcW w:w="5103" w:type="dxa"/>
          </w:tcPr>
          <w:p w14:paraId="688AAB73" w14:textId="77777777" w:rsidR="00FA2BB2" w:rsidRPr="002312B9" w:rsidRDefault="0069376A" w:rsidP="00B10EE6">
            <w:pPr>
              <w:rPr>
                <w:rFonts w:ascii="ＭＳ Ｐ明朝" w:eastAsia="ＭＳ Ｐ明朝" w:hAnsi="ＭＳ Ｐ明朝"/>
                <w:b/>
                <w:color w:val="000000" w:themeColor="text1"/>
                <w:sz w:val="24"/>
                <w:szCs w:val="44"/>
              </w:rPr>
            </w:pPr>
            <w:r w:rsidRPr="002312B9">
              <w:rPr>
                <w:rFonts w:ascii="ＭＳ Ｐ明朝" w:eastAsia="ＭＳ Ｐ明朝" w:hAnsi="ＭＳ Ｐ明朝" w:hint="eastAsia"/>
                <w:b/>
                <w:color w:val="000000" w:themeColor="text1"/>
                <w:sz w:val="24"/>
                <w:szCs w:val="44"/>
              </w:rPr>
              <w:t>1</w:t>
            </w:r>
            <w:r w:rsidRPr="002312B9">
              <w:rPr>
                <w:rFonts w:ascii="ＭＳ Ｐ明朝" w:eastAsia="ＭＳ Ｐ明朝" w:hAnsi="ＭＳ Ｐ明朝"/>
                <w:b/>
                <w:color w:val="000000" w:themeColor="text1"/>
                <w:sz w:val="24"/>
                <w:szCs w:val="44"/>
              </w:rPr>
              <w:t>0</w:t>
            </w:r>
            <w:r w:rsidR="00C223B1" w:rsidRPr="002312B9">
              <w:rPr>
                <w:rFonts w:ascii="ＭＳ Ｐ明朝" w:eastAsia="ＭＳ Ｐ明朝" w:hAnsi="ＭＳ Ｐ明朝" w:hint="eastAsia"/>
                <w:b/>
                <w:color w:val="000000" w:themeColor="text1"/>
                <w:sz w:val="24"/>
                <w:szCs w:val="44"/>
              </w:rPr>
              <w:t>GB以上</w:t>
            </w:r>
          </w:p>
        </w:tc>
        <w:tc>
          <w:tcPr>
            <w:tcW w:w="2687" w:type="dxa"/>
          </w:tcPr>
          <w:p w14:paraId="2AE03CA3" w14:textId="77777777" w:rsidR="00FA2BB2" w:rsidRPr="002312B9" w:rsidRDefault="00FA2BB2" w:rsidP="00B10EE6">
            <w:pPr>
              <w:rPr>
                <w:rFonts w:ascii="ＭＳ Ｐ明朝" w:eastAsia="ＭＳ Ｐ明朝" w:hAnsi="ＭＳ Ｐ明朝"/>
                <w:b/>
                <w:color w:val="000000" w:themeColor="text1"/>
                <w:sz w:val="24"/>
                <w:szCs w:val="44"/>
              </w:rPr>
            </w:pPr>
          </w:p>
        </w:tc>
      </w:tr>
      <w:tr w:rsidR="00FA2BB2" w:rsidRPr="002312B9" w14:paraId="59B58A36" w14:textId="77777777" w:rsidTr="00FA2BB2">
        <w:tc>
          <w:tcPr>
            <w:tcW w:w="1838" w:type="dxa"/>
          </w:tcPr>
          <w:p w14:paraId="7606C53A" w14:textId="77777777" w:rsidR="00FA2BB2" w:rsidRPr="002312B9" w:rsidRDefault="00C223B1" w:rsidP="00B10EE6">
            <w:pPr>
              <w:rPr>
                <w:rFonts w:ascii="ＭＳ Ｐ明朝" w:eastAsia="ＭＳ Ｐ明朝" w:hAnsi="ＭＳ Ｐ明朝"/>
                <w:b/>
                <w:color w:val="000000" w:themeColor="text1"/>
                <w:sz w:val="24"/>
                <w:szCs w:val="44"/>
              </w:rPr>
            </w:pPr>
            <w:r w:rsidRPr="002312B9">
              <w:rPr>
                <w:rFonts w:ascii="ＭＳ Ｐ明朝" w:eastAsia="ＭＳ Ｐ明朝" w:hAnsi="ＭＳ Ｐ明朝" w:hint="eastAsia"/>
                <w:b/>
                <w:color w:val="000000" w:themeColor="text1"/>
                <w:sz w:val="24"/>
                <w:szCs w:val="44"/>
              </w:rPr>
              <w:t>HDD</w:t>
            </w:r>
          </w:p>
        </w:tc>
        <w:tc>
          <w:tcPr>
            <w:tcW w:w="5103" w:type="dxa"/>
          </w:tcPr>
          <w:p w14:paraId="7CC93861" w14:textId="77777777" w:rsidR="00C223B1" w:rsidRPr="002312B9" w:rsidRDefault="00C223B1" w:rsidP="00B10EE6">
            <w:pPr>
              <w:rPr>
                <w:rFonts w:ascii="ＭＳ Ｐ明朝" w:eastAsia="ＭＳ Ｐ明朝" w:hAnsi="ＭＳ Ｐ明朝"/>
                <w:b/>
                <w:color w:val="000000" w:themeColor="text1"/>
                <w:sz w:val="24"/>
                <w:szCs w:val="44"/>
              </w:rPr>
            </w:pPr>
            <w:r w:rsidRPr="002312B9">
              <w:rPr>
                <w:rFonts w:ascii="ＭＳ Ｐ明朝" w:eastAsia="ＭＳ Ｐ明朝" w:hAnsi="ＭＳ Ｐ明朝" w:hint="eastAsia"/>
                <w:b/>
                <w:color w:val="000000" w:themeColor="text1"/>
                <w:sz w:val="24"/>
                <w:szCs w:val="44"/>
              </w:rPr>
              <w:t>２TB以上</w:t>
            </w:r>
          </w:p>
        </w:tc>
        <w:tc>
          <w:tcPr>
            <w:tcW w:w="2687" w:type="dxa"/>
          </w:tcPr>
          <w:p w14:paraId="4E84DA3F" w14:textId="77777777" w:rsidR="00FA2BB2" w:rsidRPr="002312B9" w:rsidRDefault="00FA2BB2" w:rsidP="00B10EE6">
            <w:pPr>
              <w:rPr>
                <w:rFonts w:ascii="ＭＳ Ｐ明朝" w:eastAsia="ＭＳ Ｐ明朝" w:hAnsi="ＭＳ Ｐ明朝"/>
                <w:b/>
                <w:color w:val="000000" w:themeColor="text1"/>
                <w:sz w:val="24"/>
                <w:szCs w:val="44"/>
              </w:rPr>
            </w:pPr>
          </w:p>
        </w:tc>
      </w:tr>
    </w:tbl>
    <w:p w14:paraId="1AA77C11" w14:textId="264F5937" w:rsidR="008251E1" w:rsidRPr="002312B9" w:rsidRDefault="008251E1" w:rsidP="00B10EE6">
      <w:pPr>
        <w:rPr>
          <w:rFonts w:ascii="ＭＳ ゴシック" w:eastAsia="ＭＳ ゴシック" w:hAnsi="ＭＳ ゴシック"/>
          <w:b/>
          <w:color w:val="000000" w:themeColor="text1"/>
          <w:sz w:val="44"/>
          <w:szCs w:val="44"/>
        </w:rPr>
      </w:pPr>
    </w:p>
    <w:p w14:paraId="38B4E175" w14:textId="6CEE87A1" w:rsidR="008251E1" w:rsidRPr="002312B9" w:rsidRDefault="008251E1" w:rsidP="008251E1">
      <w:pPr>
        <w:rPr>
          <w:rFonts w:ascii="ＭＳ ゴシック" w:eastAsia="ＭＳ ゴシック" w:hAnsi="ＭＳ ゴシック"/>
          <w:color w:val="000000" w:themeColor="text1"/>
          <w:szCs w:val="21"/>
        </w:rPr>
      </w:pPr>
      <w:r w:rsidRPr="002312B9">
        <w:rPr>
          <w:rFonts w:ascii="ＭＳ ゴシック" w:eastAsia="ＭＳ ゴシック" w:hAnsi="ＭＳ ゴシック" w:hint="eastAsia"/>
          <w:color w:val="000000" w:themeColor="text1"/>
          <w:szCs w:val="21"/>
        </w:rPr>
        <w:t>第９　富山県クラウド版生活保護システムの利用について</w:t>
      </w:r>
    </w:p>
    <w:p w14:paraId="0E3A1D19" w14:textId="12A6126C" w:rsidR="008251E1" w:rsidRPr="002312B9" w:rsidRDefault="008251E1" w:rsidP="008251E1">
      <w:pPr>
        <w:ind w:firstLineChars="200" w:firstLine="420"/>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１　サービス利用期間</w:t>
      </w:r>
    </w:p>
    <w:p w14:paraId="667B0885" w14:textId="77777777" w:rsidR="008251E1" w:rsidRPr="002312B9" w:rsidRDefault="008251E1" w:rsidP="008251E1">
      <w:pPr>
        <w:autoSpaceDE w:val="0"/>
        <w:autoSpaceDN w:val="0"/>
        <w:ind w:left="425" w:firstLineChars="100" w:firstLine="210"/>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○○○○年○○月○○日から○○○○年○○月○○日までの〇ヶ月。</w:t>
      </w:r>
    </w:p>
    <w:p w14:paraId="1902B840" w14:textId="77777777" w:rsidR="008251E1" w:rsidRPr="002312B9" w:rsidRDefault="008251E1" w:rsidP="008251E1">
      <w:pPr>
        <w:autoSpaceDE w:val="0"/>
        <w:autoSpaceDN w:val="0"/>
        <w:ind w:leftChars="200" w:left="420" w:firstLineChars="100" w:firstLine="210"/>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なお、契約期間満了６ヶ月前までに乙、又は甲から別段の意思表示がないときは、本契約は期間満了日の翌日からさらに１年間自動的に更新されるものとし、以降も同様とする。</w:t>
      </w:r>
    </w:p>
    <w:p w14:paraId="1863323D" w14:textId="77777777" w:rsidR="008251E1" w:rsidRPr="002312B9" w:rsidRDefault="008251E1" w:rsidP="008251E1">
      <w:pPr>
        <w:autoSpaceDE w:val="0"/>
        <w:autoSpaceDN w:val="0"/>
        <w:rPr>
          <w:rFonts w:asciiTheme="majorEastAsia" w:eastAsiaTheme="majorEastAsia" w:hAnsiTheme="majorEastAsia"/>
          <w:color w:val="000000" w:themeColor="text1"/>
          <w:szCs w:val="21"/>
        </w:rPr>
      </w:pPr>
    </w:p>
    <w:p w14:paraId="308B1079" w14:textId="53B5FE4A" w:rsidR="008251E1" w:rsidRPr="002312B9" w:rsidRDefault="008251E1" w:rsidP="008251E1">
      <w:pPr>
        <w:ind w:firstLineChars="200" w:firstLine="420"/>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２　サービス内容</w:t>
      </w:r>
    </w:p>
    <w:p w14:paraId="45411335" w14:textId="3048987A" w:rsidR="008251E1" w:rsidRPr="002312B9" w:rsidRDefault="008251E1" w:rsidP="008251E1">
      <w:pPr>
        <w:ind w:firstLineChars="300" w:firstLine="630"/>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（１）サービス利用団体</w:t>
      </w:r>
    </w:p>
    <w:p w14:paraId="6C8AA3EE" w14:textId="77777777" w:rsidR="008251E1" w:rsidRPr="002312B9" w:rsidRDefault="008251E1" w:rsidP="008251E1">
      <w:pPr>
        <w:ind w:firstLineChars="500" w:firstLine="1050"/>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本サービスの利用団体は以下とする。</w:t>
      </w:r>
    </w:p>
    <w:p w14:paraId="1DBFCCD6" w14:textId="77777777" w:rsidR="008251E1" w:rsidRPr="002312B9" w:rsidRDefault="008251E1" w:rsidP="008251E1">
      <w:pPr>
        <w:ind w:firstLineChars="500" w:firstLine="1050"/>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 xml:space="preserve">利用団体　　　：富山県　</w:t>
      </w:r>
    </w:p>
    <w:p w14:paraId="6221EC75" w14:textId="77777777" w:rsidR="008251E1" w:rsidRPr="002312B9" w:rsidRDefault="008251E1" w:rsidP="008251E1">
      <w:pPr>
        <w:ind w:left="425" w:firstLineChars="300" w:firstLine="630"/>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利用団体の住所：富山県本庁：富山県富山市新総曲輪１－７</w:t>
      </w:r>
    </w:p>
    <w:p w14:paraId="4A791F9E" w14:textId="3B55F0C3" w:rsidR="008251E1" w:rsidRPr="002312B9" w:rsidRDefault="008251E1" w:rsidP="008251E1">
      <w:pPr>
        <w:ind w:left="425" w:firstLine="142"/>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 xml:space="preserve">　　　　　　　　　　富山県中部厚生センター：富山県中新川郡上市町横法音寺40</w:t>
      </w:r>
    </w:p>
    <w:p w14:paraId="23BEC572" w14:textId="5048CD39" w:rsidR="008251E1" w:rsidRPr="002312B9" w:rsidRDefault="008251E1" w:rsidP="008251E1">
      <w:pPr>
        <w:ind w:left="425" w:firstLine="142"/>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 xml:space="preserve">　　　　　　　　　　富山県新川厚生センター：富山県黒部市堀切新343</w:t>
      </w:r>
    </w:p>
    <w:p w14:paraId="44D8E6C4" w14:textId="2AF15E2A" w:rsidR="008251E1" w:rsidRPr="002312B9" w:rsidRDefault="005369BC" w:rsidP="005369BC">
      <w:pPr>
        <w:ind w:firstLineChars="300" w:firstLine="630"/>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w:t>
      </w:r>
      <w:r w:rsidR="008251E1" w:rsidRPr="002312B9">
        <w:rPr>
          <w:rFonts w:asciiTheme="majorEastAsia" w:eastAsiaTheme="majorEastAsia" w:hAnsiTheme="majorEastAsia" w:hint="eastAsia"/>
          <w:color w:val="000000" w:themeColor="text1"/>
          <w:szCs w:val="21"/>
        </w:rPr>
        <w:t>２</w:t>
      </w:r>
      <w:r w:rsidRPr="002312B9">
        <w:rPr>
          <w:rFonts w:asciiTheme="majorEastAsia" w:eastAsiaTheme="majorEastAsia" w:hAnsiTheme="majorEastAsia" w:hint="eastAsia"/>
          <w:color w:val="000000" w:themeColor="text1"/>
          <w:szCs w:val="21"/>
        </w:rPr>
        <w:t>）</w:t>
      </w:r>
      <w:r w:rsidR="008251E1" w:rsidRPr="002312B9">
        <w:rPr>
          <w:rFonts w:asciiTheme="majorEastAsia" w:eastAsiaTheme="majorEastAsia" w:hAnsiTheme="majorEastAsia" w:hint="eastAsia"/>
          <w:color w:val="000000" w:themeColor="text1"/>
          <w:szCs w:val="21"/>
        </w:rPr>
        <w:t>利用するサービス</w:t>
      </w:r>
    </w:p>
    <w:p w14:paraId="5019C9D0" w14:textId="77777777" w:rsidR="008251E1" w:rsidRPr="002312B9" w:rsidRDefault="008251E1" w:rsidP="008251E1">
      <w:pPr>
        <w:ind w:firstLineChars="550" w:firstLine="1155"/>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利用するサービス内容は、次のとおりとする。</w:t>
      </w:r>
    </w:p>
    <w:p w14:paraId="08601DE3" w14:textId="77777777" w:rsidR="008251E1" w:rsidRPr="002312B9" w:rsidRDefault="008251E1" w:rsidP="008251E1">
      <w:pPr>
        <w:rPr>
          <w:rFonts w:asciiTheme="majorEastAsia" w:eastAsiaTheme="majorEastAsia" w:hAnsiTheme="majorEastAsia"/>
          <w:color w:val="000000" w:themeColor="text1"/>
          <w:szCs w:val="21"/>
        </w:rPr>
      </w:pPr>
    </w:p>
    <w:p w14:paraId="6A674176" w14:textId="49A82F27" w:rsidR="008251E1" w:rsidRPr="002312B9" w:rsidRDefault="008251E1" w:rsidP="008251E1">
      <w:pPr>
        <w:ind w:firstLineChars="500" w:firstLine="1050"/>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ア　利用範囲</w:t>
      </w:r>
    </w:p>
    <w:p w14:paraId="48945C55" w14:textId="451E2282" w:rsidR="008251E1" w:rsidRPr="002312B9" w:rsidRDefault="008251E1" w:rsidP="008251E1">
      <w:pPr>
        <w:ind w:firstLineChars="600" w:firstLine="1260"/>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本仕様書が対象とするサービスの範囲は、以下の表に</w:t>
      </w:r>
      <w:r w:rsidR="005369BC" w:rsidRPr="002312B9">
        <w:rPr>
          <w:rFonts w:asciiTheme="majorEastAsia" w:eastAsiaTheme="majorEastAsia" w:hAnsiTheme="majorEastAsia" w:hint="eastAsia"/>
          <w:color w:val="000000" w:themeColor="text1"/>
          <w:szCs w:val="21"/>
        </w:rPr>
        <w:t>示す福祉システムの利用</w:t>
      </w:r>
      <w:r w:rsidRPr="002312B9">
        <w:rPr>
          <w:rFonts w:asciiTheme="majorEastAsia" w:eastAsiaTheme="majorEastAsia" w:hAnsiTheme="majorEastAsia" w:hint="eastAsia"/>
          <w:color w:val="000000" w:themeColor="text1"/>
          <w:szCs w:val="21"/>
        </w:rPr>
        <w:t>とする。</w:t>
      </w:r>
    </w:p>
    <w:p w14:paraId="7EA6F9B9" w14:textId="553B89D3" w:rsidR="008251E1" w:rsidRPr="002312B9" w:rsidRDefault="008251E1" w:rsidP="005369BC">
      <w:pPr>
        <w:ind w:firstLineChars="600" w:firstLine="1260"/>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なお、データセンターと本庁舎を結ぶインフラサービスはLGWAN回線を利用する。</w:t>
      </w:r>
    </w:p>
    <w:tbl>
      <w:tblPr>
        <w:tblW w:w="89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6522"/>
      </w:tblGrid>
      <w:tr w:rsidR="002312B9" w:rsidRPr="002312B9" w14:paraId="1B78309B" w14:textId="77777777" w:rsidTr="005F2F0F">
        <w:tc>
          <w:tcPr>
            <w:tcW w:w="2415" w:type="dxa"/>
            <w:shd w:val="clear" w:color="auto" w:fill="BFBFBF"/>
          </w:tcPr>
          <w:p w14:paraId="66C72E08" w14:textId="77777777" w:rsidR="008251E1" w:rsidRPr="002312B9" w:rsidRDefault="008251E1" w:rsidP="005F2F0F">
            <w:pPr>
              <w:pStyle w:val="ae"/>
              <w:ind w:left="0"/>
              <w:jc w:val="center"/>
              <w:rPr>
                <w:rFonts w:asciiTheme="majorEastAsia" w:eastAsiaTheme="majorEastAsia" w:hAnsiTheme="majorEastAsia"/>
                <w:color w:val="000000" w:themeColor="text1"/>
                <w:szCs w:val="21"/>
              </w:rPr>
            </w:pPr>
          </w:p>
        </w:tc>
        <w:tc>
          <w:tcPr>
            <w:tcW w:w="6522" w:type="dxa"/>
            <w:shd w:val="clear" w:color="auto" w:fill="BFBFBF"/>
          </w:tcPr>
          <w:p w14:paraId="023DE49E" w14:textId="77777777" w:rsidR="008251E1" w:rsidRPr="002312B9" w:rsidRDefault="008251E1" w:rsidP="005F2F0F">
            <w:pPr>
              <w:pStyle w:val="ae"/>
              <w:ind w:left="0"/>
              <w:jc w:val="cente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システム明細</w:t>
            </w:r>
          </w:p>
        </w:tc>
      </w:tr>
      <w:tr w:rsidR="008251E1" w:rsidRPr="002312B9" w14:paraId="3B6181EB" w14:textId="77777777" w:rsidTr="005F2F0F">
        <w:trPr>
          <w:trHeight w:val="744"/>
        </w:trPr>
        <w:tc>
          <w:tcPr>
            <w:tcW w:w="2415" w:type="dxa"/>
            <w:shd w:val="clear" w:color="auto" w:fill="auto"/>
          </w:tcPr>
          <w:p w14:paraId="6CED6E6B" w14:textId="77777777" w:rsidR="008251E1" w:rsidRPr="002312B9" w:rsidRDefault="008251E1" w:rsidP="005F2F0F">
            <w:pPr>
              <w:pStyle w:val="ae"/>
              <w:ind w:left="0"/>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生活保護システム</w:t>
            </w:r>
          </w:p>
        </w:tc>
        <w:tc>
          <w:tcPr>
            <w:tcW w:w="6522" w:type="dxa"/>
            <w:shd w:val="clear" w:color="auto" w:fill="auto"/>
          </w:tcPr>
          <w:p w14:paraId="6BB1F3FB" w14:textId="77777777" w:rsidR="008251E1" w:rsidRPr="002312B9" w:rsidRDefault="008251E1" w:rsidP="005F2F0F">
            <w:pPr>
              <w:pStyle w:val="ae"/>
              <w:ind w:left="0"/>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生活保護サービスパック</w:t>
            </w:r>
          </w:p>
          <w:p w14:paraId="24E9E0CB" w14:textId="77777777" w:rsidR="008251E1" w:rsidRPr="002312B9" w:rsidRDefault="008251E1" w:rsidP="005F2F0F">
            <w:pPr>
              <w:pStyle w:val="ae"/>
              <w:ind w:left="0"/>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（基本ユニット、監査資料支援、収入認定一括処理、番号制度連携ユニット）</w:t>
            </w:r>
          </w:p>
        </w:tc>
      </w:tr>
    </w:tbl>
    <w:p w14:paraId="1F5B6485" w14:textId="2163310D" w:rsidR="008251E1" w:rsidRPr="002312B9" w:rsidRDefault="008251E1" w:rsidP="008251E1">
      <w:pPr>
        <w:rPr>
          <w:rFonts w:asciiTheme="majorEastAsia" w:eastAsiaTheme="majorEastAsia" w:hAnsiTheme="majorEastAsia"/>
          <w:color w:val="000000" w:themeColor="text1"/>
          <w:szCs w:val="21"/>
        </w:rPr>
      </w:pPr>
    </w:p>
    <w:p w14:paraId="102C0169" w14:textId="5B1572CE" w:rsidR="008251E1" w:rsidRPr="002312B9" w:rsidRDefault="008251E1" w:rsidP="008251E1">
      <w:pPr>
        <w:ind w:firstLineChars="500" w:firstLine="1050"/>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 xml:space="preserve">イ　運用管理サービス・システム運用支援　　</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520"/>
      </w:tblGrid>
      <w:tr w:rsidR="002312B9" w:rsidRPr="002312B9" w14:paraId="18953000" w14:textId="77777777" w:rsidTr="005F2F0F">
        <w:trPr>
          <w:trHeight w:val="352"/>
        </w:trPr>
        <w:tc>
          <w:tcPr>
            <w:tcW w:w="2410" w:type="dxa"/>
            <w:tcBorders>
              <w:bottom w:val="single" w:sz="4" w:space="0" w:color="auto"/>
            </w:tcBorders>
            <w:shd w:val="clear" w:color="auto" w:fill="BFBFBF"/>
            <w:vAlign w:val="center"/>
          </w:tcPr>
          <w:p w14:paraId="033ECA60" w14:textId="77777777" w:rsidR="008251E1" w:rsidRPr="002312B9" w:rsidRDefault="008251E1" w:rsidP="005F2F0F">
            <w:pPr>
              <w:jc w:val="cente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項目</w:t>
            </w:r>
          </w:p>
        </w:tc>
        <w:tc>
          <w:tcPr>
            <w:tcW w:w="6520" w:type="dxa"/>
            <w:shd w:val="clear" w:color="auto" w:fill="BFBFBF"/>
            <w:vAlign w:val="center"/>
          </w:tcPr>
          <w:p w14:paraId="1AE68551" w14:textId="77777777" w:rsidR="008251E1" w:rsidRPr="002312B9" w:rsidRDefault="008251E1" w:rsidP="005F2F0F">
            <w:pPr>
              <w:jc w:val="cente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内容</w:t>
            </w:r>
          </w:p>
        </w:tc>
      </w:tr>
      <w:tr w:rsidR="002312B9" w:rsidRPr="002312B9" w14:paraId="6CC80A09" w14:textId="77777777" w:rsidTr="005F2F0F">
        <w:trPr>
          <w:trHeight w:val="352"/>
        </w:trPr>
        <w:tc>
          <w:tcPr>
            <w:tcW w:w="2410" w:type="dxa"/>
            <w:tcBorders>
              <w:bottom w:val="single" w:sz="4" w:space="0" w:color="auto"/>
            </w:tcBorders>
            <w:vAlign w:val="center"/>
          </w:tcPr>
          <w:p w14:paraId="2E5F23A1" w14:textId="77777777" w:rsidR="008251E1" w:rsidRPr="002312B9" w:rsidRDefault="008251E1" w:rsidP="005F2F0F">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運用管理サービス</w:t>
            </w:r>
          </w:p>
        </w:tc>
        <w:tc>
          <w:tcPr>
            <w:tcW w:w="6520" w:type="dxa"/>
            <w:vAlign w:val="center"/>
          </w:tcPr>
          <w:p w14:paraId="12E690BD" w14:textId="77777777" w:rsidR="008251E1" w:rsidRPr="002312B9" w:rsidRDefault="008251E1" w:rsidP="005F2F0F">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・システムバックアップサービス（日次）</w:t>
            </w:r>
          </w:p>
          <w:p w14:paraId="324B4D72" w14:textId="77777777" w:rsidR="008251E1" w:rsidRPr="002312B9" w:rsidRDefault="008251E1" w:rsidP="005F2F0F">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・サーバ及びネットワーク機器の運用監視及び運用データの収集</w:t>
            </w:r>
          </w:p>
          <w:p w14:paraId="0DE6DD64" w14:textId="77777777" w:rsidR="008251E1" w:rsidRPr="002312B9" w:rsidRDefault="008251E1" w:rsidP="005F2F0F">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・障がい対応（障害箇所の対応、データ復旧、報告）</w:t>
            </w:r>
          </w:p>
        </w:tc>
      </w:tr>
      <w:tr w:rsidR="002312B9" w:rsidRPr="002312B9" w14:paraId="6850D69B" w14:textId="77777777" w:rsidTr="005F2F0F">
        <w:trPr>
          <w:trHeight w:val="352"/>
        </w:trPr>
        <w:tc>
          <w:tcPr>
            <w:tcW w:w="2410" w:type="dxa"/>
            <w:vAlign w:val="center"/>
          </w:tcPr>
          <w:p w14:paraId="5135EAC3" w14:textId="77777777" w:rsidR="008251E1" w:rsidRPr="002312B9" w:rsidRDefault="008251E1" w:rsidP="005F2F0F">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システム運用支援</w:t>
            </w:r>
          </w:p>
        </w:tc>
        <w:tc>
          <w:tcPr>
            <w:tcW w:w="6520" w:type="dxa"/>
            <w:vAlign w:val="center"/>
          </w:tcPr>
          <w:p w14:paraId="1C7C1F79" w14:textId="77777777" w:rsidR="008251E1" w:rsidRPr="002312B9" w:rsidRDefault="008251E1" w:rsidP="005F2F0F">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・コールセンター（ヘルプデスクによるサポート）</w:t>
            </w:r>
          </w:p>
          <w:p w14:paraId="60D01642" w14:textId="77777777" w:rsidR="008251E1" w:rsidRPr="002312B9" w:rsidRDefault="008251E1" w:rsidP="005F2F0F">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・サポートホームページ『ふれあいＷｅｂ』による情報提供</w:t>
            </w:r>
          </w:p>
          <w:p w14:paraId="29F2CFC0" w14:textId="77777777" w:rsidR="008251E1" w:rsidRPr="002312B9" w:rsidRDefault="008251E1" w:rsidP="005F2F0F">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・印影の変更、帳票の決裁欄の名称変更</w:t>
            </w:r>
          </w:p>
          <w:p w14:paraId="6318B032" w14:textId="77777777" w:rsidR="008251E1" w:rsidRPr="002312B9" w:rsidRDefault="008251E1" w:rsidP="005F2F0F">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・法改正に伴うシステム改修作業</w:t>
            </w:r>
          </w:p>
          <w:p w14:paraId="452C57E3" w14:textId="77777777" w:rsidR="008251E1" w:rsidRPr="002312B9" w:rsidRDefault="008251E1" w:rsidP="005F2F0F">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だだし、法制度の新設あるいは抜本的な改正に伴い、通常のリビジョンアップでは更新が実施できない程度の大幅な変更が必要であると合理的に判断される場合、及び全国的に補助金・交付金等が支給される改正及び新制度等の対応は除く）</w:t>
            </w:r>
          </w:p>
          <w:p w14:paraId="5134849E" w14:textId="77777777" w:rsidR="008251E1" w:rsidRPr="002312B9" w:rsidRDefault="008251E1" w:rsidP="005F2F0F">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・リビジョンアップ（※定期的に、基本的な機能や仕様はそのままに、不具合の修正や性能の向上などを行なう）</w:t>
            </w:r>
          </w:p>
          <w:p w14:paraId="66D0837A" w14:textId="77777777" w:rsidR="008251E1" w:rsidRPr="002312B9" w:rsidRDefault="008251E1" w:rsidP="005F2F0F">
            <w:pPr>
              <w:rPr>
                <w:rFonts w:asciiTheme="majorEastAsia" w:eastAsiaTheme="majorEastAsia" w:hAnsiTheme="majorEastAsia"/>
                <w:color w:val="000000" w:themeColor="text1"/>
                <w:szCs w:val="21"/>
              </w:rPr>
            </w:pPr>
          </w:p>
        </w:tc>
      </w:tr>
      <w:tr w:rsidR="002312B9" w:rsidRPr="002312B9" w14:paraId="75D52581" w14:textId="77777777" w:rsidTr="005F2F0F">
        <w:trPr>
          <w:trHeight w:val="352"/>
        </w:trPr>
        <w:tc>
          <w:tcPr>
            <w:tcW w:w="2410" w:type="dxa"/>
            <w:tcBorders>
              <w:bottom w:val="single" w:sz="4" w:space="0" w:color="auto"/>
            </w:tcBorders>
            <w:vAlign w:val="center"/>
          </w:tcPr>
          <w:p w14:paraId="0045D8BF" w14:textId="77777777" w:rsidR="008251E1" w:rsidRPr="002312B9" w:rsidRDefault="008251E1" w:rsidP="005F2F0F">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マイナンバー保守</w:t>
            </w:r>
          </w:p>
        </w:tc>
        <w:tc>
          <w:tcPr>
            <w:tcW w:w="6520" w:type="dxa"/>
            <w:vAlign w:val="center"/>
          </w:tcPr>
          <w:p w14:paraId="1298C219" w14:textId="77777777" w:rsidR="008251E1" w:rsidRPr="002312B9" w:rsidRDefault="008251E1" w:rsidP="005F2F0F">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・番号制度連携ユニットに関するお問い合わせ及びシステムQ&amp;A対応を行う。</w:t>
            </w:r>
          </w:p>
          <w:p w14:paraId="095B0118" w14:textId="77777777" w:rsidR="008251E1" w:rsidRPr="002312B9" w:rsidRDefault="008251E1" w:rsidP="005F2F0F">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・本サービスにおけるマイナンバーに関連した全般的なお問い合わせ対応を行う。</w:t>
            </w:r>
          </w:p>
          <w:p w14:paraId="0345A68F" w14:textId="77777777" w:rsidR="008251E1" w:rsidRPr="002312B9" w:rsidRDefault="008251E1" w:rsidP="005F2F0F">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・データ標準レイアウト（特定個人情報）に変更が生じた場合に修正対応を行う。</w:t>
            </w:r>
          </w:p>
          <w:p w14:paraId="22136166" w14:textId="77777777" w:rsidR="008251E1" w:rsidRPr="002312B9" w:rsidRDefault="008251E1" w:rsidP="005F2F0F">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・下記①～⑤の内容についてはマイナンバー保守対象外とする。</w:t>
            </w:r>
          </w:p>
          <w:p w14:paraId="5C8C3A7D" w14:textId="77777777" w:rsidR="008251E1" w:rsidRPr="002312B9" w:rsidRDefault="008251E1" w:rsidP="005F2F0F">
            <w:pPr>
              <w:numPr>
                <w:ilvl w:val="0"/>
                <w:numId w:val="25"/>
              </w:num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オンサイト対応（現地訪問、再操作説明等）は別途有償とする（危急時対応を除く）</w:t>
            </w:r>
          </w:p>
          <w:p w14:paraId="0AACA56B" w14:textId="77777777" w:rsidR="008251E1" w:rsidRPr="002312B9" w:rsidRDefault="008251E1" w:rsidP="005F2F0F">
            <w:pPr>
              <w:numPr>
                <w:ilvl w:val="0"/>
                <w:numId w:val="25"/>
              </w:num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データ標準レイアウト（特定個人情報）の変更において、レイアウトの変更に留まらず新たな項目追加等が発生した場合</w:t>
            </w:r>
          </w:p>
          <w:p w14:paraId="1C52A721" w14:textId="77777777" w:rsidR="008251E1" w:rsidRPr="002312B9" w:rsidRDefault="008251E1" w:rsidP="005F2F0F">
            <w:pPr>
              <w:numPr>
                <w:ilvl w:val="0"/>
                <w:numId w:val="25"/>
              </w:num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番号制度改正に伴う新たな連携対応</w:t>
            </w:r>
          </w:p>
          <w:p w14:paraId="29E26BBD" w14:textId="77777777" w:rsidR="008251E1" w:rsidRPr="002312B9" w:rsidRDefault="008251E1" w:rsidP="005F2F0F">
            <w:pPr>
              <w:numPr>
                <w:ilvl w:val="0"/>
                <w:numId w:val="25"/>
              </w:num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団体内統合宛名システムベンダー変更による新規団体内統合宛名システムとの連携</w:t>
            </w:r>
          </w:p>
          <w:p w14:paraId="6E4C07D3" w14:textId="77777777" w:rsidR="008251E1" w:rsidRPr="002312B9" w:rsidRDefault="008251E1" w:rsidP="005F2F0F">
            <w:pPr>
              <w:numPr>
                <w:ilvl w:val="0"/>
                <w:numId w:val="25"/>
              </w:num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団体内統合宛名システムとの連携方法（媒体、FTP、SOAP）が変更となる場合</w:t>
            </w:r>
          </w:p>
        </w:tc>
      </w:tr>
    </w:tbl>
    <w:p w14:paraId="0D0CCFCF" w14:textId="77777777" w:rsidR="008251E1" w:rsidRPr="002312B9" w:rsidRDefault="008251E1" w:rsidP="008251E1">
      <w:pPr>
        <w:rPr>
          <w:rFonts w:asciiTheme="majorEastAsia" w:eastAsiaTheme="majorEastAsia" w:hAnsiTheme="majorEastAsia"/>
          <w:color w:val="000000" w:themeColor="text1"/>
          <w:szCs w:val="21"/>
        </w:rPr>
      </w:pPr>
    </w:p>
    <w:p w14:paraId="3F8CFB1C" w14:textId="334D5CF3" w:rsidR="008251E1" w:rsidRPr="002312B9" w:rsidRDefault="005369BC" w:rsidP="005369BC">
      <w:pPr>
        <w:ind w:firstLineChars="300" w:firstLine="630"/>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（３）</w:t>
      </w:r>
      <w:r w:rsidR="008251E1" w:rsidRPr="002312B9">
        <w:rPr>
          <w:rFonts w:asciiTheme="majorEastAsia" w:eastAsiaTheme="majorEastAsia" w:hAnsiTheme="majorEastAsia" w:hint="eastAsia"/>
          <w:color w:val="000000" w:themeColor="text1"/>
          <w:szCs w:val="21"/>
        </w:rPr>
        <w:t>その他</w:t>
      </w:r>
    </w:p>
    <w:p w14:paraId="14A46D44" w14:textId="03008BDE" w:rsidR="005369BC" w:rsidRPr="002312B9" w:rsidRDefault="008251E1" w:rsidP="005369BC">
      <w:pPr>
        <w:ind w:left="839" w:firstLineChars="100" w:firstLine="210"/>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生活保護システムに関する制度改正や改修の内容等の情報を提供する。</w:t>
      </w:r>
    </w:p>
    <w:p w14:paraId="47028609" w14:textId="77777777" w:rsidR="005369BC" w:rsidRPr="002312B9" w:rsidRDefault="005369BC" w:rsidP="005369BC">
      <w:pPr>
        <w:ind w:left="839" w:firstLineChars="100" w:firstLine="210"/>
        <w:rPr>
          <w:rFonts w:asciiTheme="majorEastAsia" w:eastAsiaTheme="majorEastAsia" w:hAnsiTheme="majorEastAsia"/>
          <w:color w:val="000000" w:themeColor="text1"/>
          <w:szCs w:val="21"/>
        </w:rPr>
      </w:pPr>
    </w:p>
    <w:p w14:paraId="0EC506E5" w14:textId="6CE47D36" w:rsidR="008251E1" w:rsidRPr="002312B9" w:rsidRDefault="005369BC" w:rsidP="005369BC">
      <w:pPr>
        <w:ind w:firstLineChars="200" w:firstLine="420"/>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kern w:val="0"/>
          <w:szCs w:val="21"/>
        </w:rPr>
        <w:t xml:space="preserve">３　</w:t>
      </w:r>
      <w:r w:rsidR="008251E1" w:rsidRPr="002312B9">
        <w:rPr>
          <w:rFonts w:asciiTheme="majorEastAsia" w:eastAsiaTheme="majorEastAsia" w:hAnsiTheme="majorEastAsia" w:hint="eastAsia"/>
          <w:color w:val="000000" w:themeColor="text1"/>
          <w:szCs w:val="21"/>
        </w:rPr>
        <w:t>稼働等要件（ＳＬＡ）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567"/>
        <w:gridCol w:w="708"/>
        <w:gridCol w:w="2835"/>
        <w:gridCol w:w="2357"/>
        <w:gridCol w:w="2126"/>
      </w:tblGrid>
      <w:tr w:rsidR="002312B9" w:rsidRPr="002312B9" w14:paraId="5631AAEE" w14:textId="77777777" w:rsidTr="005F2F0F">
        <w:trPr>
          <w:trHeight w:val="370"/>
        </w:trPr>
        <w:tc>
          <w:tcPr>
            <w:tcW w:w="479" w:type="dxa"/>
            <w:tcBorders>
              <w:top w:val="single" w:sz="4" w:space="0" w:color="auto"/>
              <w:left w:val="single" w:sz="4" w:space="0" w:color="auto"/>
              <w:bottom w:val="single" w:sz="4" w:space="0" w:color="auto"/>
              <w:right w:val="single" w:sz="4" w:space="0" w:color="auto"/>
            </w:tcBorders>
            <w:shd w:val="clear" w:color="auto" w:fill="D9D9D9"/>
          </w:tcPr>
          <w:p w14:paraId="37A63BF6" w14:textId="77777777" w:rsidR="008251E1" w:rsidRPr="002312B9" w:rsidRDefault="008251E1" w:rsidP="005F2F0F">
            <w:pPr>
              <w:jc w:val="left"/>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No</w:t>
            </w:r>
          </w:p>
        </w:tc>
        <w:tc>
          <w:tcPr>
            <w:tcW w:w="4110" w:type="dxa"/>
            <w:gridSpan w:val="3"/>
            <w:tcBorders>
              <w:top w:val="single" w:sz="4" w:space="0" w:color="auto"/>
              <w:left w:val="single" w:sz="4" w:space="0" w:color="auto"/>
              <w:bottom w:val="single" w:sz="4" w:space="0" w:color="auto"/>
              <w:right w:val="single" w:sz="4" w:space="0" w:color="auto"/>
            </w:tcBorders>
            <w:shd w:val="clear" w:color="auto" w:fill="D9D9D9"/>
          </w:tcPr>
          <w:p w14:paraId="7F570BC1" w14:textId="77777777" w:rsidR="008251E1" w:rsidRPr="002312B9" w:rsidRDefault="008251E1" w:rsidP="005F2F0F">
            <w:pPr>
              <w:jc w:val="cente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設定項目</w:t>
            </w:r>
          </w:p>
        </w:tc>
        <w:tc>
          <w:tcPr>
            <w:tcW w:w="2357" w:type="dxa"/>
            <w:tcBorders>
              <w:left w:val="single" w:sz="4" w:space="0" w:color="auto"/>
            </w:tcBorders>
            <w:shd w:val="pct15" w:color="auto" w:fill="auto"/>
          </w:tcPr>
          <w:p w14:paraId="496ADE94" w14:textId="77777777" w:rsidR="008251E1" w:rsidRPr="002312B9" w:rsidRDefault="008251E1" w:rsidP="005F2F0F">
            <w:pPr>
              <w:jc w:val="cente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設定値</w:t>
            </w:r>
          </w:p>
        </w:tc>
        <w:tc>
          <w:tcPr>
            <w:tcW w:w="2126" w:type="dxa"/>
            <w:shd w:val="pct15" w:color="auto" w:fill="auto"/>
          </w:tcPr>
          <w:p w14:paraId="23E9AA29" w14:textId="77777777" w:rsidR="008251E1" w:rsidRPr="002312B9" w:rsidRDefault="008251E1" w:rsidP="005F2F0F">
            <w:pPr>
              <w:jc w:val="cente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備考</w:t>
            </w:r>
          </w:p>
        </w:tc>
      </w:tr>
      <w:tr w:rsidR="002312B9" w:rsidRPr="002312B9" w14:paraId="0C5D2DA9" w14:textId="77777777" w:rsidTr="005F2F0F">
        <w:tc>
          <w:tcPr>
            <w:tcW w:w="479" w:type="dxa"/>
            <w:vMerge w:val="restart"/>
            <w:tcBorders>
              <w:top w:val="single" w:sz="4" w:space="0" w:color="auto"/>
              <w:left w:val="single" w:sz="4" w:space="0" w:color="auto"/>
              <w:bottom w:val="single" w:sz="4" w:space="0" w:color="auto"/>
              <w:right w:val="single" w:sz="4" w:space="0" w:color="auto"/>
            </w:tcBorders>
            <w:shd w:val="clear" w:color="auto" w:fill="D9D9D9"/>
          </w:tcPr>
          <w:p w14:paraId="4A77439A" w14:textId="77777777" w:rsidR="008251E1" w:rsidRPr="002312B9" w:rsidRDefault="008251E1" w:rsidP="005F2F0F">
            <w:pPr>
              <w:jc w:val="left"/>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1</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D9D9D9"/>
          </w:tcPr>
          <w:p w14:paraId="5C694E4C" w14:textId="77777777" w:rsidR="008251E1" w:rsidRPr="002312B9" w:rsidRDefault="008251E1" w:rsidP="005F2F0F">
            <w:pPr>
              <w:jc w:val="left"/>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可用性</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4EEDB444" w14:textId="77777777" w:rsidR="008251E1" w:rsidRPr="002312B9" w:rsidRDefault="008251E1" w:rsidP="005F2F0F">
            <w:pPr>
              <w:jc w:val="cente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システム稼働時間</w:t>
            </w:r>
          </w:p>
        </w:tc>
        <w:tc>
          <w:tcPr>
            <w:tcW w:w="2357" w:type="dxa"/>
            <w:tcBorders>
              <w:left w:val="single" w:sz="4" w:space="0" w:color="auto"/>
            </w:tcBorders>
            <w:shd w:val="clear" w:color="auto" w:fill="auto"/>
          </w:tcPr>
          <w:p w14:paraId="10297BCF" w14:textId="77777777" w:rsidR="008251E1" w:rsidRPr="002312B9" w:rsidRDefault="008251E1" w:rsidP="005F2F0F">
            <w:pPr>
              <w:jc w:val="cente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24時間365日</w:t>
            </w:r>
          </w:p>
        </w:tc>
        <w:tc>
          <w:tcPr>
            <w:tcW w:w="2126" w:type="dxa"/>
            <w:shd w:val="clear" w:color="auto" w:fill="auto"/>
          </w:tcPr>
          <w:p w14:paraId="227F6548" w14:textId="77777777" w:rsidR="008251E1" w:rsidRPr="002312B9" w:rsidRDefault="008251E1" w:rsidP="005F2F0F">
            <w:pPr>
              <w:jc w:val="left"/>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ただし、定期保守やデータバックアップ等のシステムの維持管理に必要となる計画停止は除く</w:t>
            </w:r>
          </w:p>
        </w:tc>
      </w:tr>
      <w:tr w:rsidR="002312B9" w:rsidRPr="002312B9" w14:paraId="28EC740F" w14:textId="77777777" w:rsidTr="005F2F0F">
        <w:tc>
          <w:tcPr>
            <w:tcW w:w="479" w:type="dxa"/>
            <w:vMerge/>
            <w:tcBorders>
              <w:top w:val="single" w:sz="4" w:space="0" w:color="auto"/>
              <w:left w:val="single" w:sz="4" w:space="0" w:color="auto"/>
              <w:bottom w:val="single" w:sz="4" w:space="0" w:color="auto"/>
              <w:right w:val="single" w:sz="4" w:space="0" w:color="auto"/>
            </w:tcBorders>
            <w:shd w:val="clear" w:color="auto" w:fill="D9D9D9"/>
          </w:tcPr>
          <w:p w14:paraId="6DAD7034" w14:textId="77777777" w:rsidR="008251E1" w:rsidRPr="002312B9" w:rsidRDefault="008251E1" w:rsidP="005F2F0F">
            <w:pPr>
              <w:jc w:val="left"/>
              <w:rPr>
                <w:rFonts w:asciiTheme="majorEastAsia" w:eastAsiaTheme="majorEastAsia" w:hAnsiTheme="majorEastAsia"/>
                <w:color w:val="000000" w:themeColor="text1"/>
                <w:szCs w:val="21"/>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D9D9D9"/>
          </w:tcPr>
          <w:p w14:paraId="31B6637E" w14:textId="77777777" w:rsidR="008251E1" w:rsidRPr="002312B9" w:rsidRDefault="008251E1" w:rsidP="005F2F0F">
            <w:pPr>
              <w:jc w:val="left"/>
              <w:rPr>
                <w:rFonts w:asciiTheme="majorEastAsia" w:eastAsiaTheme="majorEastAsia" w:hAnsiTheme="majorEastAsia"/>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3D13A221" w14:textId="77777777" w:rsidR="008251E1" w:rsidRPr="002312B9" w:rsidRDefault="008251E1" w:rsidP="005F2F0F">
            <w:pPr>
              <w:jc w:val="cente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ヘルプデスク対応時間</w:t>
            </w:r>
          </w:p>
        </w:tc>
        <w:tc>
          <w:tcPr>
            <w:tcW w:w="2357" w:type="dxa"/>
            <w:tcBorders>
              <w:left w:val="single" w:sz="4" w:space="0" w:color="auto"/>
            </w:tcBorders>
            <w:shd w:val="clear" w:color="auto" w:fill="auto"/>
          </w:tcPr>
          <w:p w14:paraId="353F9F29" w14:textId="77777777" w:rsidR="008251E1" w:rsidRPr="002312B9" w:rsidRDefault="008251E1" w:rsidP="005F2F0F">
            <w:pPr>
              <w:jc w:val="cente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9：00～17：00</w:t>
            </w:r>
          </w:p>
        </w:tc>
        <w:tc>
          <w:tcPr>
            <w:tcW w:w="2126" w:type="dxa"/>
            <w:shd w:val="clear" w:color="auto" w:fill="auto"/>
          </w:tcPr>
          <w:p w14:paraId="64C9B332" w14:textId="77777777" w:rsidR="008251E1" w:rsidRPr="002312B9" w:rsidRDefault="008251E1" w:rsidP="005F2F0F">
            <w:pPr>
              <w:jc w:val="left"/>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土日、休日、年末年始（12/29～1/3）は除く</w:t>
            </w:r>
          </w:p>
        </w:tc>
      </w:tr>
      <w:tr w:rsidR="002312B9" w:rsidRPr="002312B9" w14:paraId="67AB74A2" w14:textId="77777777" w:rsidTr="005F2F0F">
        <w:tc>
          <w:tcPr>
            <w:tcW w:w="479" w:type="dxa"/>
            <w:vMerge/>
            <w:tcBorders>
              <w:top w:val="single" w:sz="4" w:space="0" w:color="auto"/>
              <w:left w:val="single" w:sz="4" w:space="0" w:color="auto"/>
              <w:bottom w:val="single" w:sz="4" w:space="0" w:color="auto"/>
              <w:right w:val="single" w:sz="4" w:space="0" w:color="auto"/>
            </w:tcBorders>
            <w:shd w:val="clear" w:color="auto" w:fill="D9D9D9"/>
          </w:tcPr>
          <w:p w14:paraId="122D36B3" w14:textId="77777777" w:rsidR="008251E1" w:rsidRPr="002312B9" w:rsidRDefault="008251E1" w:rsidP="005F2F0F">
            <w:pPr>
              <w:jc w:val="left"/>
              <w:rPr>
                <w:rFonts w:asciiTheme="majorEastAsia" w:eastAsiaTheme="majorEastAsia" w:hAnsiTheme="majorEastAsia"/>
                <w:color w:val="000000" w:themeColor="text1"/>
                <w:szCs w:val="21"/>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D9D9D9"/>
          </w:tcPr>
          <w:p w14:paraId="6B981CEF" w14:textId="77777777" w:rsidR="008251E1" w:rsidRPr="002312B9" w:rsidRDefault="008251E1" w:rsidP="005F2F0F">
            <w:pPr>
              <w:jc w:val="left"/>
              <w:rPr>
                <w:rFonts w:asciiTheme="majorEastAsia" w:eastAsiaTheme="majorEastAsia" w:hAnsiTheme="majorEastAsia"/>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459AE799" w14:textId="77777777" w:rsidR="008251E1" w:rsidRPr="002312B9" w:rsidRDefault="008251E1" w:rsidP="005F2F0F">
            <w:pPr>
              <w:jc w:val="cente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稼働率</w:t>
            </w:r>
          </w:p>
        </w:tc>
        <w:tc>
          <w:tcPr>
            <w:tcW w:w="2357" w:type="dxa"/>
            <w:tcBorders>
              <w:left w:val="single" w:sz="4" w:space="0" w:color="auto"/>
            </w:tcBorders>
            <w:shd w:val="clear" w:color="auto" w:fill="auto"/>
          </w:tcPr>
          <w:p w14:paraId="62B3AC46" w14:textId="77777777" w:rsidR="008251E1" w:rsidRPr="002312B9" w:rsidRDefault="008251E1" w:rsidP="005F2F0F">
            <w:pPr>
              <w:jc w:val="cente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99%以上</w:t>
            </w:r>
          </w:p>
        </w:tc>
        <w:tc>
          <w:tcPr>
            <w:tcW w:w="2126" w:type="dxa"/>
            <w:shd w:val="clear" w:color="auto" w:fill="auto"/>
          </w:tcPr>
          <w:p w14:paraId="21E4F583" w14:textId="77777777" w:rsidR="008251E1" w:rsidRPr="002312B9" w:rsidRDefault="008251E1" w:rsidP="005F2F0F">
            <w:pPr>
              <w:jc w:val="left"/>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サービスに影響のない一部機能のみの停止を除く</w:t>
            </w:r>
          </w:p>
        </w:tc>
      </w:tr>
      <w:tr w:rsidR="002312B9" w:rsidRPr="002312B9" w14:paraId="6D637EEC" w14:textId="77777777" w:rsidTr="005F2F0F">
        <w:tc>
          <w:tcPr>
            <w:tcW w:w="479" w:type="dxa"/>
            <w:tcBorders>
              <w:top w:val="single" w:sz="4" w:space="0" w:color="auto"/>
              <w:left w:val="single" w:sz="4" w:space="0" w:color="auto"/>
              <w:bottom w:val="single" w:sz="4" w:space="0" w:color="auto"/>
              <w:right w:val="single" w:sz="4" w:space="0" w:color="auto"/>
            </w:tcBorders>
            <w:shd w:val="clear" w:color="auto" w:fill="D9D9D9"/>
          </w:tcPr>
          <w:p w14:paraId="37A66715" w14:textId="77777777" w:rsidR="008251E1" w:rsidRPr="002312B9" w:rsidRDefault="008251E1" w:rsidP="005F2F0F">
            <w:pPr>
              <w:jc w:val="left"/>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cPr>
          <w:p w14:paraId="05CD709E" w14:textId="77777777" w:rsidR="008251E1" w:rsidRPr="002312B9" w:rsidRDefault="008251E1" w:rsidP="005F2F0F">
            <w:pPr>
              <w:jc w:val="left"/>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性能</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356604A9" w14:textId="77777777" w:rsidR="008251E1" w:rsidRPr="002312B9" w:rsidRDefault="008251E1" w:rsidP="005F2F0F">
            <w:pPr>
              <w:jc w:val="cente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オンライン応答時間遵守率</w:t>
            </w:r>
          </w:p>
        </w:tc>
        <w:tc>
          <w:tcPr>
            <w:tcW w:w="2357" w:type="dxa"/>
            <w:tcBorders>
              <w:left w:val="single" w:sz="4" w:space="0" w:color="auto"/>
            </w:tcBorders>
            <w:shd w:val="clear" w:color="auto" w:fill="auto"/>
          </w:tcPr>
          <w:p w14:paraId="25CDA821" w14:textId="77777777" w:rsidR="008251E1" w:rsidRPr="002312B9" w:rsidRDefault="008251E1" w:rsidP="005F2F0F">
            <w:pPr>
              <w:jc w:val="cente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平均3秒以内(95%以上)</w:t>
            </w:r>
          </w:p>
        </w:tc>
        <w:tc>
          <w:tcPr>
            <w:tcW w:w="2126" w:type="dxa"/>
            <w:shd w:val="clear" w:color="auto" w:fill="auto"/>
          </w:tcPr>
          <w:p w14:paraId="5DB7C092" w14:textId="77777777" w:rsidR="008251E1" w:rsidRPr="002312B9" w:rsidRDefault="008251E1" w:rsidP="005F2F0F">
            <w:pPr>
              <w:jc w:val="left"/>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検索条件指定をした場合かつ集計等のバッチ処理を除く</w:t>
            </w:r>
          </w:p>
        </w:tc>
      </w:tr>
      <w:tr w:rsidR="002312B9" w:rsidRPr="002312B9" w14:paraId="09A295B9" w14:textId="77777777" w:rsidTr="005F2F0F">
        <w:tc>
          <w:tcPr>
            <w:tcW w:w="479" w:type="dxa"/>
            <w:vMerge w:val="restart"/>
            <w:tcBorders>
              <w:top w:val="single" w:sz="4" w:space="0" w:color="auto"/>
              <w:left w:val="single" w:sz="4" w:space="0" w:color="auto"/>
              <w:bottom w:val="single" w:sz="4" w:space="0" w:color="auto"/>
              <w:right w:val="single" w:sz="4" w:space="0" w:color="auto"/>
            </w:tcBorders>
            <w:shd w:val="clear" w:color="auto" w:fill="D9D9D9"/>
          </w:tcPr>
          <w:p w14:paraId="1D09146E" w14:textId="77777777" w:rsidR="008251E1" w:rsidRPr="002312B9" w:rsidRDefault="008251E1" w:rsidP="005F2F0F">
            <w:pPr>
              <w:jc w:val="left"/>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cPr>
          <w:p w14:paraId="00617AA2" w14:textId="77777777" w:rsidR="008251E1" w:rsidRPr="002312B9" w:rsidRDefault="008251E1" w:rsidP="005F2F0F">
            <w:pPr>
              <w:jc w:val="left"/>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信頼性</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D9D9D9"/>
          </w:tcPr>
          <w:p w14:paraId="36AA54F2" w14:textId="77777777" w:rsidR="008251E1" w:rsidRPr="002312B9" w:rsidRDefault="008251E1" w:rsidP="005F2F0F">
            <w:pPr>
              <w:jc w:val="left"/>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障害対応</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3F899551" w14:textId="77777777" w:rsidR="008251E1" w:rsidRPr="002312B9" w:rsidRDefault="008251E1" w:rsidP="005F2F0F">
            <w:pPr>
              <w:jc w:val="cente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一次通知（障害通知）</w:t>
            </w:r>
          </w:p>
        </w:tc>
        <w:tc>
          <w:tcPr>
            <w:tcW w:w="2357" w:type="dxa"/>
            <w:tcBorders>
              <w:left w:val="single" w:sz="4" w:space="0" w:color="auto"/>
            </w:tcBorders>
            <w:shd w:val="clear" w:color="auto" w:fill="auto"/>
          </w:tcPr>
          <w:p w14:paraId="1C321EA4" w14:textId="77777777" w:rsidR="008251E1" w:rsidRPr="002312B9" w:rsidRDefault="008251E1" w:rsidP="005F2F0F">
            <w:pPr>
              <w:jc w:val="center"/>
              <w:rPr>
                <w:rFonts w:asciiTheme="majorEastAsia" w:eastAsiaTheme="majorEastAsia" w:hAnsiTheme="majorEastAsia"/>
                <w:color w:val="000000" w:themeColor="text1"/>
                <w:szCs w:val="21"/>
              </w:rPr>
            </w:pPr>
            <w:r w:rsidRPr="002312B9">
              <w:rPr>
                <w:rFonts w:asciiTheme="majorEastAsia" w:eastAsiaTheme="majorEastAsia" w:hAnsiTheme="majorEastAsia"/>
                <w:color w:val="000000" w:themeColor="text1"/>
                <w:szCs w:val="21"/>
              </w:rPr>
              <w:t>1</w:t>
            </w:r>
            <w:r w:rsidRPr="002312B9">
              <w:rPr>
                <w:rFonts w:asciiTheme="majorEastAsia" w:eastAsiaTheme="majorEastAsia" w:hAnsiTheme="majorEastAsia" w:hint="eastAsia"/>
                <w:color w:val="000000" w:themeColor="text1"/>
                <w:szCs w:val="21"/>
              </w:rPr>
              <w:t>時間以内</w:t>
            </w:r>
          </w:p>
        </w:tc>
        <w:tc>
          <w:tcPr>
            <w:tcW w:w="2126" w:type="dxa"/>
            <w:vMerge w:val="restart"/>
            <w:shd w:val="clear" w:color="auto" w:fill="auto"/>
          </w:tcPr>
          <w:p w14:paraId="49CE47BA" w14:textId="77777777" w:rsidR="008251E1" w:rsidRPr="002312B9" w:rsidRDefault="008251E1" w:rsidP="005F2F0F">
            <w:pPr>
              <w:jc w:val="left"/>
              <w:rPr>
                <w:rFonts w:asciiTheme="majorEastAsia" w:eastAsiaTheme="majorEastAsia" w:hAnsiTheme="majorEastAsia"/>
                <w:color w:val="000000" w:themeColor="text1"/>
                <w:szCs w:val="21"/>
              </w:rPr>
            </w:pPr>
          </w:p>
        </w:tc>
      </w:tr>
      <w:tr w:rsidR="002312B9" w:rsidRPr="002312B9" w14:paraId="0BC95A21" w14:textId="77777777" w:rsidTr="005F2F0F">
        <w:tc>
          <w:tcPr>
            <w:tcW w:w="479" w:type="dxa"/>
            <w:vMerge/>
            <w:tcBorders>
              <w:top w:val="single" w:sz="4" w:space="0" w:color="auto"/>
              <w:left w:val="single" w:sz="4" w:space="0" w:color="auto"/>
              <w:bottom w:val="single" w:sz="4" w:space="0" w:color="auto"/>
              <w:right w:val="single" w:sz="4" w:space="0" w:color="auto"/>
            </w:tcBorders>
            <w:shd w:val="clear" w:color="auto" w:fill="D9D9D9"/>
          </w:tcPr>
          <w:p w14:paraId="3D5683F1" w14:textId="77777777" w:rsidR="008251E1" w:rsidRPr="002312B9" w:rsidRDefault="008251E1" w:rsidP="005F2F0F">
            <w:pPr>
              <w:jc w:val="left"/>
              <w:rPr>
                <w:rFonts w:asciiTheme="majorEastAsia" w:eastAsiaTheme="majorEastAsia" w:hAnsiTheme="majorEastAsia"/>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cPr>
          <w:p w14:paraId="3B10950F" w14:textId="77777777" w:rsidR="008251E1" w:rsidRPr="002312B9" w:rsidRDefault="008251E1" w:rsidP="005F2F0F">
            <w:pPr>
              <w:jc w:val="left"/>
              <w:rPr>
                <w:rFonts w:asciiTheme="majorEastAsia" w:eastAsiaTheme="majorEastAsia" w:hAnsiTheme="majorEastAsia"/>
                <w:color w:val="000000" w:themeColor="text1"/>
                <w:szCs w:val="21"/>
              </w:rPr>
            </w:pPr>
          </w:p>
        </w:tc>
        <w:tc>
          <w:tcPr>
            <w:tcW w:w="708" w:type="dxa"/>
            <w:vMerge/>
            <w:tcBorders>
              <w:top w:val="single" w:sz="4" w:space="0" w:color="auto"/>
              <w:left w:val="single" w:sz="4" w:space="0" w:color="auto"/>
              <w:bottom w:val="single" w:sz="4" w:space="0" w:color="auto"/>
              <w:right w:val="single" w:sz="4" w:space="0" w:color="auto"/>
            </w:tcBorders>
            <w:shd w:val="clear" w:color="auto" w:fill="D9D9D9"/>
          </w:tcPr>
          <w:p w14:paraId="0633387E" w14:textId="77777777" w:rsidR="008251E1" w:rsidRPr="002312B9" w:rsidRDefault="008251E1" w:rsidP="005F2F0F">
            <w:pPr>
              <w:jc w:val="left"/>
              <w:rPr>
                <w:rFonts w:asciiTheme="majorEastAsia" w:eastAsiaTheme="majorEastAsia" w:hAnsiTheme="majorEastAsia"/>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760AFDA8" w14:textId="77777777" w:rsidR="008251E1" w:rsidRPr="002312B9" w:rsidRDefault="008251E1" w:rsidP="005F2F0F">
            <w:pPr>
              <w:jc w:val="cente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二次通知（対応通知）</w:t>
            </w:r>
          </w:p>
        </w:tc>
        <w:tc>
          <w:tcPr>
            <w:tcW w:w="2357" w:type="dxa"/>
            <w:tcBorders>
              <w:left w:val="single" w:sz="4" w:space="0" w:color="auto"/>
            </w:tcBorders>
            <w:shd w:val="clear" w:color="auto" w:fill="auto"/>
          </w:tcPr>
          <w:p w14:paraId="1EB2059A" w14:textId="77777777" w:rsidR="008251E1" w:rsidRPr="002312B9" w:rsidRDefault="008251E1" w:rsidP="005F2F0F">
            <w:pPr>
              <w:jc w:val="cente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2時間以内</w:t>
            </w:r>
          </w:p>
        </w:tc>
        <w:tc>
          <w:tcPr>
            <w:tcW w:w="2126" w:type="dxa"/>
            <w:vMerge/>
            <w:shd w:val="clear" w:color="auto" w:fill="auto"/>
          </w:tcPr>
          <w:p w14:paraId="2E8DAA41" w14:textId="77777777" w:rsidR="008251E1" w:rsidRPr="002312B9" w:rsidRDefault="008251E1" w:rsidP="005F2F0F">
            <w:pPr>
              <w:jc w:val="left"/>
              <w:rPr>
                <w:rFonts w:asciiTheme="majorEastAsia" w:eastAsiaTheme="majorEastAsia" w:hAnsiTheme="majorEastAsia"/>
                <w:b/>
                <w:i/>
                <w:color w:val="000000" w:themeColor="text1"/>
                <w:szCs w:val="21"/>
              </w:rPr>
            </w:pPr>
          </w:p>
        </w:tc>
      </w:tr>
      <w:tr w:rsidR="002312B9" w:rsidRPr="002312B9" w14:paraId="659C6461" w14:textId="77777777" w:rsidTr="005F2F0F">
        <w:tc>
          <w:tcPr>
            <w:tcW w:w="479" w:type="dxa"/>
            <w:vMerge/>
            <w:tcBorders>
              <w:top w:val="single" w:sz="4" w:space="0" w:color="auto"/>
              <w:left w:val="single" w:sz="4" w:space="0" w:color="auto"/>
              <w:bottom w:val="single" w:sz="4" w:space="0" w:color="auto"/>
              <w:right w:val="single" w:sz="4" w:space="0" w:color="auto"/>
            </w:tcBorders>
            <w:shd w:val="clear" w:color="auto" w:fill="D9D9D9"/>
          </w:tcPr>
          <w:p w14:paraId="469367A6" w14:textId="77777777" w:rsidR="008251E1" w:rsidRPr="002312B9" w:rsidRDefault="008251E1" w:rsidP="005F2F0F">
            <w:pPr>
              <w:jc w:val="left"/>
              <w:rPr>
                <w:rFonts w:asciiTheme="majorEastAsia" w:eastAsiaTheme="majorEastAsia" w:hAnsiTheme="majorEastAsia"/>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cPr>
          <w:p w14:paraId="1FFC25F8" w14:textId="77777777" w:rsidR="008251E1" w:rsidRPr="002312B9" w:rsidRDefault="008251E1" w:rsidP="005F2F0F">
            <w:pPr>
              <w:jc w:val="left"/>
              <w:rPr>
                <w:rFonts w:asciiTheme="majorEastAsia" w:eastAsiaTheme="majorEastAsia" w:hAnsiTheme="majorEastAsia"/>
                <w:color w:val="000000" w:themeColor="text1"/>
                <w:szCs w:val="21"/>
              </w:rPr>
            </w:pPr>
          </w:p>
        </w:tc>
        <w:tc>
          <w:tcPr>
            <w:tcW w:w="708" w:type="dxa"/>
            <w:vMerge/>
            <w:tcBorders>
              <w:top w:val="single" w:sz="4" w:space="0" w:color="auto"/>
              <w:left w:val="single" w:sz="4" w:space="0" w:color="auto"/>
              <w:bottom w:val="single" w:sz="4" w:space="0" w:color="auto"/>
              <w:right w:val="single" w:sz="4" w:space="0" w:color="auto"/>
            </w:tcBorders>
            <w:shd w:val="clear" w:color="auto" w:fill="D9D9D9"/>
          </w:tcPr>
          <w:p w14:paraId="27496CB1" w14:textId="77777777" w:rsidR="008251E1" w:rsidRPr="002312B9" w:rsidRDefault="008251E1" w:rsidP="005F2F0F">
            <w:pPr>
              <w:jc w:val="left"/>
              <w:rPr>
                <w:rFonts w:asciiTheme="majorEastAsia" w:eastAsiaTheme="majorEastAsia" w:hAnsiTheme="majorEastAsia"/>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46DB94B9" w14:textId="77777777" w:rsidR="008251E1" w:rsidRPr="002312B9" w:rsidRDefault="008251E1" w:rsidP="005F2F0F">
            <w:pPr>
              <w:jc w:val="cente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リカバリポイント</w:t>
            </w:r>
          </w:p>
        </w:tc>
        <w:tc>
          <w:tcPr>
            <w:tcW w:w="2357" w:type="dxa"/>
            <w:tcBorders>
              <w:left w:val="single" w:sz="4" w:space="0" w:color="auto"/>
            </w:tcBorders>
            <w:shd w:val="clear" w:color="auto" w:fill="auto"/>
          </w:tcPr>
          <w:p w14:paraId="70E54F8D" w14:textId="77777777" w:rsidR="008251E1" w:rsidRPr="002312B9" w:rsidRDefault="008251E1" w:rsidP="005F2F0F">
            <w:pPr>
              <w:jc w:val="left"/>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前回バックアップ時点　のデータ</w:t>
            </w:r>
          </w:p>
        </w:tc>
        <w:tc>
          <w:tcPr>
            <w:tcW w:w="2126" w:type="dxa"/>
            <w:shd w:val="clear" w:color="auto" w:fill="auto"/>
          </w:tcPr>
          <w:p w14:paraId="2829C5F7" w14:textId="77777777" w:rsidR="008251E1" w:rsidRPr="002312B9" w:rsidRDefault="008251E1" w:rsidP="005F2F0F">
            <w:pPr>
              <w:jc w:val="left"/>
              <w:rPr>
                <w:rFonts w:asciiTheme="majorEastAsia" w:eastAsiaTheme="majorEastAsia" w:hAnsiTheme="majorEastAsia"/>
                <w:color w:val="000000" w:themeColor="text1"/>
                <w:szCs w:val="21"/>
              </w:rPr>
            </w:pPr>
          </w:p>
        </w:tc>
      </w:tr>
    </w:tbl>
    <w:p w14:paraId="4268D8E0" w14:textId="2092E586" w:rsidR="008251E1" w:rsidRPr="002312B9" w:rsidRDefault="008251E1" w:rsidP="008251E1">
      <w:pPr>
        <w:rPr>
          <w:rFonts w:asciiTheme="majorEastAsia" w:eastAsiaTheme="majorEastAsia" w:hAnsiTheme="majorEastAsia"/>
          <w:color w:val="000000" w:themeColor="text1"/>
          <w:szCs w:val="21"/>
        </w:rPr>
      </w:pPr>
    </w:p>
    <w:p w14:paraId="1349FEE5" w14:textId="16EB6686" w:rsidR="008251E1" w:rsidRPr="002312B9" w:rsidRDefault="005369BC" w:rsidP="008251E1">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 xml:space="preserve">４　</w:t>
      </w:r>
      <w:r w:rsidR="008251E1" w:rsidRPr="002312B9">
        <w:rPr>
          <w:rFonts w:asciiTheme="majorEastAsia" w:eastAsiaTheme="majorEastAsia" w:hAnsiTheme="majorEastAsia" w:hint="eastAsia"/>
          <w:color w:val="000000" w:themeColor="text1"/>
          <w:szCs w:val="21"/>
        </w:rPr>
        <w:t>サービスメンテナンス</w:t>
      </w:r>
    </w:p>
    <w:p w14:paraId="18C45F80" w14:textId="3DE1EE43" w:rsidR="008251E1" w:rsidRPr="002312B9" w:rsidRDefault="005369BC" w:rsidP="005369BC">
      <w:pPr>
        <w:ind w:firstLineChars="100" w:firstLine="210"/>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（１）</w:t>
      </w:r>
      <w:r w:rsidR="008251E1" w:rsidRPr="002312B9">
        <w:rPr>
          <w:rFonts w:asciiTheme="majorEastAsia" w:eastAsiaTheme="majorEastAsia" w:hAnsiTheme="majorEastAsia" w:hint="eastAsia"/>
          <w:color w:val="000000" w:themeColor="text1"/>
          <w:szCs w:val="21"/>
        </w:rPr>
        <w:t>定期メンテナンス</w:t>
      </w:r>
    </w:p>
    <w:p w14:paraId="40906FD7" w14:textId="77777777" w:rsidR="008251E1" w:rsidRPr="002312B9" w:rsidRDefault="008251E1" w:rsidP="008251E1">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ab/>
        <w:t>実施日</w:t>
      </w:r>
      <w:r w:rsidRPr="002312B9">
        <w:rPr>
          <w:rFonts w:asciiTheme="majorEastAsia" w:eastAsiaTheme="majorEastAsia" w:hAnsiTheme="majorEastAsia" w:hint="eastAsia"/>
          <w:color w:val="000000" w:themeColor="text1"/>
          <w:szCs w:val="21"/>
        </w:rPr>
        <w:tab/>
      </w:r>
      <w:r w:rsidRPr="002312B9">
        <w:rPr>
          <w:rFonts w:asciiTheme="majorEastAsia" w:eastAsiaTheme="majorEastAsia" w:hAnsiTheme="majorEastAsia" w:hint="eastAsia"/>
          <w:color w:val="000000" w:themeColor="text1"/>
          <w:szCs w:val="21"/>
        </w:rPr>
        <w:tab/>
        <w:t xml:space="preserve">：毎月第４水曜日　１９時～２１時　　　　　　　　　　　　　</w:t>
      </w:r>
    </w:p>
    <w:p w14:paraId="5028614F" w14:textId="3B197CAC" w:rsidR="008251E1" w:rsidRPr="002312B9" w:rsidRDefault="008251E1" w:rsidP="008251E1">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ab/>
        <w:t>通知日</w:t>
      </w:r>
      <w:r w:rsidRPr="002312B9">
        <w:rPr>
          <w:rFonts w:asciiTheme="majorEastAsia" w:eastAsiaTheme="majorEastAsia" w:hAnsiTheme="majorEastAsia" w:hint="eastAsia"/>
          <w:color w:val="000000" w:themeColor="text1"/>
          <w:szCs w:val="21"/>
        </w:rPr>
        <w:tab/>
      </w:r>
      <w:r w:rsidRPr="002312B9">
        <w:rPr>
          <w:rFonts w:asciiTheme="majorEastAsia" w:eastAsiaTheme="majorEastAsia" w:hAnsiTheme="majorEastAsia" w:hint="eastAsia"/>
          <w:color w:val="000000" w:themeColor="text1"/>
          <w:szCs w:val="21"/>
        </w:rPr>
        <w:tab/>
        <w:t>：実施の約２週間前</w:t>
      </w:r>
    </w:p>
    <w:p w14:paraId="3829F1E3" w14:textId="1F0B4B1F" w:rsidR="008251E1" w:rsidRPr="002312B9" w:rsidRDefault="005369BC" w:rsidP="005369BC">
      <w:pPr>
        <w:ind w:firstLineChars="100" w:firstLine="210"/>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（２）</w:t>
      </w:r>
      <w:r w:rsidR="008251E1" w:rsidRPr="002312B9">
        <w:rPr>
          <w:rFonts w:asciiTheme="majorEastAsia" w:eastAsiaTheme="majorEastAsia" w:hAnsiTheme="majorEastAsia" w:hint="eastAsia"/>
          <w:color w:val="000000" w:themeColor="text1"/>
          <w:szCs w:val="21"/>
        </w:rPr>
        <w:t>緊急メンテナンス</w:t>
      </w:r>
    </w:p>
    <w:p w14:paraId="3C315FB1" w14:textId="77777777" w:rsidR="008251E1" w:rsidRPr="002312B9" w:rsidRDefault="008251E1" w:rsidP="008251E1">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ab/>
        <w:t>通知日</w:t>
      </w:r>
      <w:r w:rsidRPr="002312B9">
        <w:rPr>
          <w:rFonts w:asciiTheme="majorEastAsia" w:eastAsiaTheme="majorEastAsia" w:hAnsiTheme="majorEastAsia" w:hint="eastAsia"/>
          <w:color w:val="000000" w:themeColor="text1"/>
          <w:szCs w:val="21"/>
        </w:rPr>
        <w:tab/>
      </w:r>
      <w:r w:rsidRPr="002312B9">
        <w:rPr>
          <w:rFonts w:asciiTheme="majorEastAsia" w:eastAsiaTheme="majorEastAsia" w:hAnsiTheme="majorEastAsia" w:hint="eastAsia"/>
          <w:color w:val="000000" w:themeColor="text1"/>
          <w:szCs w:val="21"/>
        </w:rPr>
        <w:tab/>
        <w:t>：作業実施前</w:t>
      </w:r>
    </w:p>
    <w:p w14:paraId="4D30D50E" w14:textId="77777777" w:rsidR="008251E1" w:rsidRPr="002312B9" w:rsidRDefault="008251E1" w:rsidP="008251E1">
      <w:pPr>
        <w:widowControl/>
        <w:jc w:val="left"/>
        <w:rPr>
          <w:rFonts w:asciiTheme="majorEastAsia" w:eastAsiaTheme="majorEastAsia" w:hAnsiTheme="majorEastAsia"/>
          <w:color w:val="000000" w:themeColor="text1"/>
          <w:kern w:val="0"/>
          <w:szCs w:val="21"/>
        </w:rPr>
      </w:pPr>
    </w:p>
    <w:p w14:paraId="656A4610" w14:textId="2EA9207F" w:rsidR="008251E1" w:rsidRPr="002312B9" w:rsidRDefault="005369BC" w:rsidP="005369BC">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 xml:space="preserve">５　</w:t>
      </w:r>
      <w:r w:rsidR="008251E1" w:rsidRPr="002312B9">
        <w:rPr>
          <w:rFonts w:asciiTheme="majorEastAsia" w:eastAsiaTheme="majorEastAsia" w:hAnsiTheme="majorEastAsia" w:hint="eastAsia"/>
          <w:color w:val="000000" w:themeColor="text1"/>
          <w:szCs w:val="21"/>
        </w:rPr>
        <w:t>サポート窓口</w:t>
      </w:r>
    </w:p>
    <w:p w14:paraId="0436E530" w14:textId="736A4577" w:rsidR="008251E1" w:rsidRPr="002312B9" w:rsidRDefault="005369BC" w:rsidP="005369BC">
      <w:pPr>
        <w:rPr>
          <w:rFonts w:asciiTheme="majorEastAsia" w:eastAsiaTheme="majorEastAsia" w:hAnsiTheme="majorEastAsia"/>
          <w:color w:val="000000" w:themeColor="text1"/>
          <w:szCs w:val="21"/>
        </w:rPr>
      </w:pPr>
      <w:r w:rsidRPr="002312B9">
        <w:rPr>
          <w:rFonts w:asciiTheme="majorEastAsia" w:eastAsiaTheme="majorEastAsia" w:hAnsiTheme="majorEastAsia" w:hint="eastAsia"/>
          <w:color w:val="000000" w:themeColor="text1"/>
          <w:szCs w:val="21"/>
        </w:rPr>
        <w:t xml:space="preserve">　（１）</w:t>
      </w:r>
      <w:r w:rsidR="008251E1" w:rsidRPr="002312B9">
        <w:rPr>
          <w:rFonts w:asciiTheme="majorEastAsia" w:eastAsiaTheme="majorEastAsia" w:hAnsiTheme="majorEastAsia" w:hint="eastAsia"/>
          <w:color w:val="000000" w:themeColor="text1"/>
          <w:szCs w:val="21"/>
          <w:lang w:eastAsia="ja"/>
        </w:rPr>
        <w:t>問合せ窓口</w:t>
      </w:r>
    </w:p>
    <w:p w14:paraId="490311B8" w14:textId="711B30C2" w:rsidR="008251E1" w:rsidRPr="0054136B" w:rsidRDefault="005369BC" w:rsidP="008251E1">
      <w:pPr>
        <w:ind w:firstLine="567"/>
        <w:rPr>
          <w:rFonts w:asciiTheme="majorEastAsia" w:eastAsiaTheme="majorEastAsia" w:hAnsiTheme="majorEastAsia"/>
          <w:color w:val="000000" w:themeColor="text1"/>
          <w:szCs w:val="21"/>
          <w:lang w:eastAsia="ja"/>
        </w:rPr>
      </w:pPr>
      <w:r w:rsidRPr="0054136B">
        <w:rPr>
          <w:rFonts w:asciiTheme="majorEastAsia" w:eastAsiaTheme="majorEastAsia" w:hAnsiTheme="majorEastAsia" w:hint="eastAsia"/>
          <w:color w:val="000000" w:themeColor="text1"/>
          <w:szCs w:val="21"/>
        </w:rPr>
        <w:t>富山県</w:t>
      </w:r>
      <w:r w:rsidR="001D2A33" w:rsidRPr="0054136B">
        <w:rPr>
          <w:rFonts w:asciiTheme="majorEastAsia" w:eastAsiaTheme="majorEastAsia" w:hAnsiTheme="majorEastAsia" w:hint="eastAsia"/>
          <w:color w:val="000000" w:themeColor="text1"/>
          <w:szCs w:val="21"/>
          <w:lang w:eastAsia="ja"/>
        </w:rPr>
        <w:t>が定める</w:t>
      </w:r>
      <w:r w:rsidR="008251E1" w:rsidRPr="0054136B">
        <w:rPr>
          <w:rFonts w:asciiTheme="majorEastAsia" w:eastAsiaTheme="majorEastAsia" w:hAnsiTheme="majorEastAsia" w:hint="eastAsia"/>
          <w:color w:val="000000" w:themeColor="text1"/>
          <w:szCs w:val="21"/>
          <w:lang w:eastAsia="ja"/>
        </w:rPr>
        <w:t>登録者により、</w:t>
      </w:r>
      <w:r w:rsidR="001D2A33" w:rsidRPr="0054136B">
        <w:rPr>
          <w:rFonts w:asciiTheme="majorEastAsia" w:eastAsiaTheme="majorEastAsia" w:hAnsiTheme="majorEastAsia" w:hint="eastAsia"/>
          <w:color w:val="000000" w:themeColor="text1"/>
          <w:szCs w:val="21"/>
        </w:rPr>
        <w:t>電話及び電子メールにて</w:t>
      </w:r>
      <w:r w:rsidR="008251E1" w:rsidRPr="0054136B">
        <w:rPr>
          <w:rFonts w:asciiTheme="majorEastAsia" w:eastAsiaTheme="majorEastAsia" w:hAnsiTheme="majorEastAsia" w:hint="eastAsia"/>
          <w:color w:val="000000" w:themeColor="text1"/>
          <w:szCs w:val="21"/>
          <w:lang w:eastAsia="ja"/>
        </w:rPr>
        <w:t>問合せ可能な窓口</w:t>
      </w:r>
      <w:r w:rsidR="001D2A33" w:rsidRPr="0054136B">
        <w:rPr>
          <w:rFonts w:asciiTheme="majorEastAsia" w:eastAsiaTheme="majorEastAsia" w:hAnsiTheme="majorEastAsia" w:hint="eastAsia"/>
          <w:color w:val="000000" w:themeColor="text1"/>
          <w:szCs w:val="21"/>
        </w:rPr>
        <w:t>を設けること</w:t>
      </w:r>
      <w:r w:rsidR="008251E1" w:rsidRPr="0054136B">
        <w:rPr>
          <w:rFonts w:asciiTheme="majorEastAsia" w:eastAsiaTheme="majorEastAsia" w:hAnsiTheme="majorEastAsia" w:hint="eastAsia"/>
          <w:color w:val="000000" w:themeColor="text1"/>
          <w:szCs w:val="21"/>
          <w:lang w:eastAsia="ja"/>
        </w:rPr>
        <w:t>。</w:t>
      </w:r>
    </w:p>
    <w:p w14:paraId="3C9D59B9" w14:textId="02954256" w:rsidR="008251E1" w:rsidRPr="0054136B" w:rsidRDefault="008251E1" w:rsidP="001D2A33">
      <w:pPr>
        <w:rPr>
          <w:rFonts w:asciiTheme="majorEastAsia" w:eastAsiaTheme="majorEastAsia" w:hAnsiTheme="majorEastAsia"/>
          <w:color w:val="000000" w:themeColor="text1"/>
          <w:szCs w:val="21"/>
          <w:lang w:eastAsia="ja"/>
        </w:rPr>
      </w:pPr>
      <w:r w:rsidRPr="0054136B">
        <w:rPr>
          <w:rFonts w:asciiTheme="majorEastAsia" w:eastAsiaTheme="majorEastAsia" w:hAnsiTheme="majorEastAsia" w:hint="eastAsia"/>
          <w:color w:val="000000" w:themeColor="text1"/>
          <w:szCs w:val="21"/>
          <w:lang w:eastAsia="ja"/>
        </w:rPr>
        <w:tab/>
      </w:r>
      <w:bookmarkStart w:id="1" w:name="OLE_LINK1"/>
      <w:r w:rsidRPr="0054136B">
        <w:rPr>
          <w:rFonts w:asciiTheme="majorEastAsia" w:eastAsiaTheme="majorEastAsia" w:hAnsiTheme="majorEastAsia" w:hint="eastAsia"/>
          <w:color w:val="000000" w:themeColor="text1"/>
          <w:szCs w:val="21"/>
          <w:lang w:eastAsia="ja"/>
        </w:rPr>
        <w:t>電話窓口</w:t>
      </w:r>
      <w:r w:rsidRPr="0054136B">
        <w:rPr>
          <w:rFonts w:asciiTheme="majorEastAsia" w:eastAsiaTheme="majorEastAsia" w:hAnsiTheme="majorEastAsia" w:hint="eastAsia"/>
          <w:color w:val="000000" w:themeColor="text1"/>
          <w:szCs w:val="21"/>
          <w:lang w:eastAsia="ja"/>
        </w:rPr>
        <w:tab/>
        <w:t>：平日　9：00 ～ 1</w:t>
      </w:r>
      <w:r w:rsidRPr="0054136B">
        <w:rPr>
          <w:rFonts w:asciiTheme="majorEastAsia" w:eastAsiaTheme="majorEastAsia" w:hAnsiTheme="majorEastAsia" w:hint="eastAsia"/>
          <w:color w:val="000000" w:themeColor="text1"/>
          <w:szCs w:val="21"/>
        </w:rPr>
        <w:t>7</w:t>
      </w:r>
      <w:r w:rsidRPr="0054136B">
        <w:rPr>
          <w:rFonts w:asciiTheme="majorEastAsia" w:eastAsiaTheme="majorEastAsia" w:hAnsiTheme="majorEastAsia" w:hint="eastAsia"/>
          <w:color w:val="000000" w:themeColor="text1"/>
          <w:szCs w:val="21"/>
          <w:lang w:eastAsia="ja"/>
        </w:rPr>
        <w:t>：</w:t>
      </w:r>
      <w:r w:rsidRPr="0054136B">
        <w:rPr>
          <w:rFonts w:asciiTheme="majorEastAsia" w:eastAsiaTheme="majorEastAsia" w:hAnsiTheme="majorEastAsia" w:hint="eastAsia"/>
          <w:color w:val="000000" w:themeColor="text1"/>
          <w:szCs w:val="21"/>
        </w:rPr>
        <w:t>0</w:t>
      </w:r>
      <w:r w:rsidRPr="0054136B">
        <w:rPr>
          <w:rFonts w:asciiTheme="majorEastAsia" w:eastAsiaTheme="majorEastAsia" w:hAnsiTheme="majorEastAsia" w:hint="eastAsia"/>
          <w:color w:val="000000" w:themeColor="text1"/>
          <w:szCs w:val="21"/>
          <w:lang w:eastAsia="ja"/>
        </w:rPr>
        <w:t>0</w:t>
      </w:r>
    </w:p>
    <w:p w14:paraId="28BB3C13" w14:textId="7EA6A11E" w:rsidR="008251E1" w:rsidRPr="002312B9" w:rsidRDefault="008251E1" w:rsidP="008251E1">
      <w:pPr>
        <w:rPr>
          <w:rFonts w:asciiTheme="majorEastAsia" w:eastAsiaTheme="majorEastAsia" w:hAnsiTheme="majorEastAsia"/>
          <w:strike/>
          <w:color w:val="000000" w:themeColor="text1"/>
          <w:szCs w:val="21"/>
        </w:rPr>
      </w:pPr>
      <w:r w:rsidRPr="0054136B">
        <w:rPr>
          <w:rFonts w:asciiTheme="majorEastAsia" w:eastAsiaTheme="majorEastAsia" w:hAnsiTheme="majorEastAsia" w:hint="eastAsia"/>
          <w:color w:val="000000" w:themeColor="text1"/>
          <w:szCs w:val="21"/>
          <w:lang w:eastAsia="ja"/>
        </w:rPr>
        <w:tab/>
        <w:t>電子メール</w:t>
      </w:r>
      <w:r w:rsidRPr="0054136B">
        <w:rPr>
          <w:rFonts w:asciiTheme="majorEastAsia" w:eastAsiaTheme="majorEastAsia" w:hAnsiTheme="majorEastAsia" w:hint="eastAsia"/>
          <w:color w:val="000000" w:themeColor="text1"/>
          <w:szCs w:val="21"/>
          <w:lang w:eastAsia="ja"/>
        </w:rPr>
        <w:tab/>
        <w:t>：</w:t>
      </w:r>
      <w:bookmarkEnd w:id="1"/>
      <w:r w:rsidRPr="0054136B">
        <w:rPr>
          <w:rFonts w:asciiTheme="majorEastAsia" w:eastAsiaTheme="majorEastAsia" w:hAnsiTheme="majorEastAsia" w:hint="eastAsia"/>
          <w:color w:val="000000" w:themeColor="text1"/>
          <w:szCs w:val="21"/>
        </w:rPr>
        <w:t>電子メールの受付時間は24時間365日</w:t>
      </w:r>
    </w:p>
    <w:p w14:paraId="4D1E6B6F" w14:textId="77777777" w:rsidR="008251E1" w:rsidRPr="002312B9" w:rsidRDefault="008251E1" w:rsidP="00B10EE6">
      <w:pPr>
        <w:rPr>
          <w:rFonts w:ascii="ＭＳ ゴシック" w:eastAsia="ＭＳ ゴシック" w:hAnsi="ＭＳ ゴシック"/>
          <w:b/>
          <w:color w:val="000000" w:themeColor="text1"/>
          <w:szCs w:val="21"/>
        </w:rPr>
      </w:pPr>
    </w:p>
    <w:p w14:paraId="7CB1413B" w14:textId="77777777" w:rsidR="00565863" w:rsidRPr="002312B9" w:rsidRDefault="00565863" w:rsidP="0080407D">
      <w:pPr>
        <w:jc w:val="center"/>
        <w:rPr>
          <w:rFonts w:ascii="ＭＳ 明朝" w:hAnsi="ＭＳ 明朝"/>
          <w:b/>
          <w:color w:val="000000" w:themeColor="text1"/>
          <w:sz w:val="44"/>
          <w:szCs w:val="44"/>
        </w:rPr>
      </w:pPr>
    </w:p>
    <w:sectPr w:rsidR="00565863" w:rsidRPr="002312B9" w:rsidSect="00EC08EC">
      <w:pgSz w:w="11906" w:h="16838" w:code="9"/>
      <w:pgMar w:top="1134" w:right="1134" w:bottom="851" w:left="1134" w:header="851" w:footer="992" w:gutter="0"/>
      <w:cols w:space="425"/>
      <w:docGrid w:type="lines" w:linePitch="29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1512B" w16cid:durableId="286D386F"/>
  <w16cid:commentId w16cid:paraId="3EA5B53E" w16cid:durableId="286D5D8A"/>
  <w16cid:commentId w16cid:paraId="02ED6CD3" w16cid:durableId="286D373A"/>
  <w16cid:commentId w16cid:paraId="2E593C6A" w16cid:durableId="286D5C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448B2" w14:textId="77777777" w:rsidR="00A16D41" w:rsidRDefault="00A16D41" w:rsidP="00C5140E">
      <w:r>
        <w:separator/>
      </w:r>
    </w:p>
  </w:endnote>
  <w:endnote w:type="continuationSeparator" w:id="0">
    <w:p w14:paraId="2F6A2B15" w14:textId="77777777" w:rsidR="00A16D41" w:rsidRDefault="00A16D41" w:rsidP="00C5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New Gulim">
    <w:altName w:val="Batang"/>
    <w:charset w:val="81"/>
    <w:family w:val="roman"/>
    <w:pitch w:val="variable"/>
    <w:sig w:usb0="B00002AF" w:usb1="7F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2D236" w14:textId="77777777" w:rsidR="00A16D41" w:rsidRDefault="00A16D41" w:rsidP="00C5140E">
      <w:r>
        <w:separator/>
      </w:r>
    </w:p>
  </w:footnote>
  <w:footnote w:type="continuationSeparator" w:id="0">
    <w:p w14:paraId="0721B349" w14:textId="77777777" w:rsidR="00A16D41" w:rsidRDefault="00A16D41" w:rsidP="00C51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249"/>
    <w:multiLevelType w:val="hybridMultilevel"/>
    <w:tmpl w:val="A0705A74"/>
    <w:lvl w:ilvl="0" w:tplc="D8945870">
      <w:start w:val="1"/>
      <w:numFmt w:val="bullet"/>
      <w:lvlText w:val="・"/>
      <w:lvlJc w:val="left"/>
      <w:pPr>
        <w:ind w:left="1470" w:hanging="42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07265C65"/>
    <w:multiLevelType w:val="hybridMultilevel"/>
    <w:tmpl w:val="CC4AE22A"/>
    <w:lvl w:ilvl="0" w:tplc="80BE73E6">
      <w:start w:val="1"/>
      <w:numFmt w:val="decimal"/>
      <w:lvlText w:val="(%1)"/>
      <w:lvlJc w:val="left"/>
      <w:pPr>
        <w:tabs>
          <w:tab w:val="num" w:pos="1021"/>
        </w:tabs>
        <w:ind w:left="1021" w:hanging="36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2" w15:restartNumberingAfterBreak="0">
    <w:nsid w:val="0746317A"/>
    <w:multiLevelType w:val="singleLevel"/>
    <w:tmpl w:val="C232856A"/>
    <w:lvl w:ilvl="0">
      <w:start w:val="1"/>
      <w:numFmt w:val="aiueoFullWidth"/>
      <w:pStyle w:val="2"/>
      <w:lvlText w:val="(%1)"/>
      <w:lvlJc w:val="left"/>
      <w:pPr>
        <w:tabs>
          <w:tab w:val="num" w:pos="1211"/>
        </w:tabs>
        <w:ind w:left="851" w:firstLine="0"/>
      </w:pPr>
      <w:rPr>
        <w:rFonts w:hint="eastAsia"/>
      </w:rPr>
    </w:lvl>
  </w:abstractNum>
  <w:abstractNum w:abstractNumId="3" w15:restartNumberingAfterBreak="0">
    <w:nsid w:val="075460DB"/>
    <w:multiLevelType w:val="hybridMultilevel"/>
    <w:tmpl w:val="1E1A31A8"/>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960029"/>
    <w:multiLevelType w:val="hybridMultilevel"/>
    <w:tmpl w:val="2912260E"/>
    <w:lvl w:ilvl="0" w:tplc="F25C549A">
      <w:start w:val="1"/>
      <w:numFmt w:val="decimalFullWidth"/>
      <w:lvlText w:val="（%1）"/>
      <w:lvlJc w:val="left"/>
      <w:pPr>
        <w:ind w:left="420" w:hanging="420"/>
      </w:pPr>
      <w:rPr>
        <w:rFonts w:hint="default"/>
      </w:rPr>
    </w:lvl>
    <w:lvl w:ilvl="1" w:tplc="660651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EE2A03"/>
    <w:multiLevelType w:val="hybridMultilevel"/>
    <w:tmpl w:val="0E9EFF5A"/>
    <w:lvl w:ilvl="0" w:tplc="0409000F">
      <w:start w:val="1"/>
      <w:numFmt w:val="decimal"/>
      <w:lvlText w:val="%1."/>
      <w:lvlJc w:val="left"/>
      <w:pPr>
        <w:ind w:left="420" w:hanging="420"/>
      </w:pPr>
    </w:lvl>
    <w:lvl w:ilvl="1" w:tplc="35EE62DC">
      <w:start w:val="1"/>
      <w:numFmt w:val="decimalFullWidth"/>
      <w:lvlText w:val="（%2）"/>
      <w:lvlJc w:val="left"/>
      <w:pPr>
        <w:ind w:left="840" w:hanging="420"/>
      </w:pPr>
      <w:rPr>
        <w:rFonts w:ascii="ＭＳ ゴシック" w:eastAsia="ＭＳ ゴシック" w:hAnsi="ＭＳ ゴシック" w:cs="Times New Roman"/>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640469"/>
    <w:multiLevelType w:val="hybridMultilevel"/>
    <w:tmpl w:val="E376E06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DF2346C"/>
    <w:multiLevelType w:val="hybridMultilevel"/>
    <w:tmpl w:val="1A965712"/>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0EB3377"/>
    <w:multiLevelType w:val="hybridMultilevel"/>
    <w:tmpl w:val="2CA083CE"/>
    <w:lvl w:ilvl="0" w:tplc="42CCEB8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136950F8"/>
    <w:multiLevelType w:val="hybridMultilevel"/>
    <w:tmpl w:val="4C82657A"/>
    <w:lvl w:ilvl="0" w:tplc="D8945870">
      <w:start w:val="1"/>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15:restartNumberingAfterBreak="0">
    <w:nsid w:val="13D16CCB"/>
    <w:multiLevelType w:val="hybridMultilevel"/>
    <w:tmpl w:val="8946C82A"/>
    <w:lvl w:ilvl="0" w:tplc="F25C549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3E60C19"/>
    <w:multiLevelType w:val="hybridMultilevel"/>
    <w:tmpl w:val="B10002A2"/>
    <w:lvl w:ilvl="0" w:tplc="37B0E94A">
      <w:start w:val="1"/>
      <w:numFmt w:val="decimal"/>
      <w:lvlText w:val="(%1)"/>
      <w:lvlJc w:val="left"/>
      <w:pPr>
        <w:tabs>
          <w:tab w:val="num" w:pos="932"/>
        </w:tabs>
        <w:ind w:left="932" w:hanging="360"/>
      </w:pPr>
      <w:rPr>
        <w:rFonts w:hint="eastAsia"/>
      </w:rPr>
    </w:lvl>
    <w:lvl w:ilvl="1" w:tplc="54443238">
      <w:start w:val="4"/>
      <w:numFmt w:val="decimalEnclosedCircle"/>
      <w:lvlText w:val="%2"/>
      <w:lvlJc w:val="left"/>
      <w:pPr>
        <w:tabs>
          <w:tab w:val="num" w:pos="1352"/>
        </w:tabs>
        <w:ind w:left="1352" w:hanging="360"/>
      </w:pPr>
      <w:rPr>
        <w:rFonts w:hint="eastAsia"/>
      </w:r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12" w15:restartNumberingAfterBreak="0">
    <w:nsid w:val="14926653"/>
    <w:multiLevelType w:val="hybridMultilevel"/>
    <w:tmpl w:val="B5A27588"/>
    <w:lvl w:ilvl="0" w:tplc="7B8892CA">
      <w:start w:val="1"/>
      <w:numFmt w:val="decimalFullWidth"/>
      <w:lvlText w:val="第%1条"/>
      <w:lvlJc w:val="left"/>
      <w:pPr>
        <w:tabs>
          <w:tab w:val="num" w:pos="840"/>
        </w:tabs>
        <w:ind w:left="840" w:hanging="84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5F913FA"/>
    <w:multiLevelType w:val="hybridMultilevel"/>
    <w:tmpl w:val="2CCCDBB4"/>
    <w:lvl w:ilvl="0" w:tplc="645CA248">
      <w:start w:val="1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7641CCB"/>
    <w:multiLevelType w:val="hybridMultilevel"/>
    <w:tmpl w:val="984ABA7C"/>
    <w:lvl w:ilvl="0" w:tplc="42CCEB8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185F1C2F"/>
    <w:multiLevelType w:val="hybridMultilevel"/>
    <w:tmpl w:val="DEFC10DA"/>
    <w:lvl w:ilvl="0" w:tplc="F25C549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19EC176F"/>
    <w:multiLevelType w:val="hybridMultilevel"/>
    <w:tmpl w:val="FE522530"/>
    <w:lvl w:ilvl="0" w:tplc="F25C549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1F5F2CC2"/>
    <w:multiLevelType w:val="hybridMultilevel"/>
    <w:tmpl w:val="785A93CC"/>
    <w:lvl w:ilvl="0" w:tplc="BA7E2BB8">
      <w:start w:val="1"/>
      <w:numFmt w:val="decimal"/>
      <w:lvlText w:val="(%1)"/>
      <w:lvlJc w:val="left"/>
      <w:pPr>
        <w:ind w:left="910" w:hanging="360"/>
      </w:pPr>
      <w:rPr>
        <w:rFonts w:ascii="ＭＳ 明朝" w:hAnsi="ＭＳ 明朝" w:hint="default"/>
        <w:sz w:val="22"/>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8" w15:restartNumberingAfterBreak="0">
    <w:nsid w:val="21253436"/>
    <w:multiLevelType w:val="hybridMultilevel"/>
    <w:tmpl w:val="8CB473E2"/>
    <w:lvl w:ilvl="0" w:tplc="42CCEB8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2247456"/>
    <w:multiLevelType w:val="hybridMultilevel"/>
    <w:tmpl w:val="EECA52CE"/>
    <w:lvl w:ilvl="0" w:tplc="42CCEB8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32F767A"/>
    <w:multiLevelType w:val="hybridMultilevel"/>
    <w:tmpl w:val="A09C0210"/>
    <w:lvl w:ilvl="0" w:tplc="0409000F">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3DA1B5E"/>
    <w:multiLevelType w:val="hybridMultilevel"/>
    <w:tmpl w:val="9ABC8BB0"/>
    <w:lvl w:ilvl="0" w:tplc="42CCEB8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48B0F6A"/>
    <w:multiLevelType w:val="hybridMultilevel"/>
    <w:tmpl w:val="123E3DD6"/>
    <w:lvl w:ilvl="0" w:tplc="0409000F">
      <w:start w:val="1"/>
      <w:numFmt w:val="decimal"/>
      <w:lvlText w:val="%1."/>
      <w:lvlJc w:val="left"/>
      <w:pPr>
        <w:ind w:left="1555" w:hanging="420"/>
      </w:pPr>
    </w:lvl>
    <w:lvl w:ilvl="1" w:tplc="9B3E26AE">
      <w:start w:val="1"/>
      <w:numFmt w:val="decimalEnclosedCircle"/>
      <w:lvlText w:val="%2"/>
      <w:lvlJc w:val="left"/>
      <w:pPr>
        <w:ind w:left="1495"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27970645"/>
    <w:multiLevelType w:val="hybridMultilevel"/>
    <w:tmpl w:val="822C4A4C"/>
    <w:lvl w:ilvl="0" w:tplc="0409000F">
      <w:start w:val="1"/>
      <w:numFmt w:val="decimal"/>
      <w:lvlText w:val="%1."/>
      <w:lvlJc w:val="left"/>
      <w:pPr>
        <w:ind w:left="420" w:hanging="420"/>
      </w:pPr>
    </w:lvl>
    <w:lvl w:ilvl="1" w:tplc="D8945870">
      <w:start w:val="1"/>
      <w:numFmt w:val="bullet"/>
      <w:lvlText w:val="・"/>
      <w:lvlJc w:val="left"/>
      <w:pPr>
        <w:ind w:left="840" w:hanging="420"/>
      </w:pPr>
      <w:rPr>
        <w:rFonts w:ascii="ＭＳ ゴシック" w:eastAsia="ＭＳ ゴシック" w:hAnsi="ＭＳ ゴシック"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8837495"/>
    <w:multiLevelType w:val="hybridMultilevel"/>
    <w:tmpl w:val="E62CB2BA"/>
    <w:lvl w:ilvl="0" w:tplc="5010F6CE">
      <w:start w:val="1"/>
      <w:numFmt w:val="decimal"/>
      <w:lvlText w:val="(%1)"/>
      <w:lvlJc w:val="left"/>
      <w:pPr>
        <w:tabs>
          <w:tab w:val="num" w:pos="939"/>
        </w:tabs>
        <w:ind w:left="939" w:hanging="36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5" w15:restartNumberingAfterBreak="0">
    <w:nsid w:val="33951553"/>
    <w:multiLevelType w:val="hybridMultilevel"/>
    <w:tmpl w:val="B5425476"/>
    <w:lvl w:ilvl="0" w:tplc="4D38D1F0">
      <w:start w:val="1"/>
      <w:numFmt w:val="decimal"/>
      <w:lvlText w:val="(%1)"/>
      <w:lvlJc w:val="left"/>
      <w:pPr>
        <w:tabs>
          <w:tab w:val="num" w:pos="1035"/>
        </w:tabs>
        <w:ind w:left="1035" w:hanging="360"/>
      </w:pPr>
      <w:rPr>
        <w:rFonts w:hint="eastAsia"/>
      </w:rPr>
    </w:lvl>
    <w:lvl w:ilvl="1" w:tplc="87484612">
      <w:start w:val="3"/>
      <w:numFmt w:val="decimalEnclosedCircle"/>
      <w:lvlText w:val="%2"/>
      <w:lvlJc w:val="left"/>
      <w:pPr>
        <w:tabs>
          <w:tab w:val="num" w:pos="1455"/>
        </w:tabs>
        <w:ind w:left="1455" w:hanging="360"/>
      </w:pPr>
      <w:rPr>
        <w:rFonts w:hint="eastAsia"/>
      </w:r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6" w15:restartNumberingAfterBreak="0">
    <w:nsid w:val="37462C15"/>
    <w:multiLevelType w:val="hybridMultilevel"/>
    <w:tmpl w:val="CD68CC00"/>
    <w:lvl w:ilvl="0" w:tplc="9ACE37E8">
      <w:start w:val="1"/>
      <w:numFmt w:val="decimalFullWidth"/>
      <w:lvlText w:val="（%1）"/>
      <w:lvlJc w:val="left"/>
      <w:pPr>
        <w:ind w:left="1839"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84201AA"/>
    <w:multiLevelType w:val="hybridMultilevel"/>
    <w:tmpl w:val="E6C81416"/>
    <w:lvl w:ilvl="0" w:tplc="07B2B91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3EE348E2"/>
    <w:multiLevelType w:val="hybridMultilevel"/>
    <w:tmpl w:val="7BB8AA0A"/>
    <w:lvl w:ilvl="0" w:tplc="04090011">
      <w:start w:val="1"/>
      <w:numFmt w:val="decimalEnclosedCircle"/>
      <w:lvlText w:val="%1"/>
      <w:lvlJc w:val="left"/>
      <w:pPr>
        <w:ind w:left="855" w:hanging="420"/>
      </w:pPr>
    </w:lvl>
    <w:lvl w:ilvl="1" w:tplc="04090011">
      <w:start w:val="1"/>
      <w:numFmt w:val="decimalEnclosedCircle"/>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9" w15:restartNumberingAfterBreak="0">
    <w:nsid w:val="41954065"/>
    <w:multiLevelType w:val="hybridMultilevel"/>
    <w:tmpl w:val="C0144170"/>
    <w:lvl w:ilvl="0" w:tplc="1264024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428C3814"/>
    <w:multiLevelType w:val="hybridMultilevel"/>
    <w:tmpl w:val="713CA0F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470429A2"/>
    <w:multiLevelType w:val="hybridMultilevel"/>
    <w:tmpl w:val="241E0752"/>
    <w:lvl w:ilvl="0" w:tplc="B9826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096C5A"/>
    <w:multiLevelType w:val="hybridMultilevel"/>
    <w:tmpl w:val="87E020FA"/>
    <w:lvl w:ilvl="0" w:tplc="04090011">
      <w:start w:val="1"/>
      <w:numFmt w:val="decimalEnclosedCircle"/>
      <w:lvlText w:val="%1"/>
      <w:lvlJc w:val="left"/>
      <w:pPr>
        <w:ind w:left="1696" w:hanging="420"/>
      </w:pPr>
    </w:lvl>
    <w:lvl w:ilvl="1" w:tplc="04090017">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3" w15:restartNumberingAfterBreak="0">
    <w:nsid w:val="4D451302"/>
    <w:multiLevelType w:val="hybridMultilevel"/>
    <w:tmpl w:val="533CB1E8"/>
    <w:lvl w:ilvl="0" w:tplc="7F08EEAE">
      <w:start w:val="1"/>
      <w:numFmt w:val="decimal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52997749"/>
    <w:multiLevelType w:val="hybridMultilevel"/>
    <w:tmpl w:val="483A69F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57290D6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5CE33FCC"/>
    <w:multiLevelType w:val="hybridMultilevel"/>
    <w:tmpl w:val="240C52D0"/>
    <w:lvl w:ilvl="0" w:tplc="04090011">
      <w:start w:val="1"/>
      <w:numFmt w:val="decimalEnclosedCircle"/>
      <w:lvlText w:val="%1"/>
      <w:lvlJc w:val="left"/>
      <w:pPr>
        <w:ind w:left="1275" w:hanging="420"/>
      </w:pPr>
    </w:lvl>
    <w:lvl w:ilvl="1" w:tplc="77F2E1BC">
      <w:start w:val="1"/>
      <w:numFmt w:val="decimalFullWidth"/>
      <w:lvlText w:val="（%2）"/>
      <w:lvlJc w:val="left"/>
      <w:pPr>
        <w:ind w:left="1995" w:hanging="720"/>
      </w:pPr>
      <w:rPr>
        <w:rFonts w:hint="default"/>
      </w:r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37" w15:restartNumberingAfterBreak="0">
    <w:nsid w:val="5EBB79EE"/>
    <w:multiLevelType w:val="hybridMultilevel"/>
    <w:tmpl w:val="5CF6D7A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61541E06"/>
    <w:multiLevelType w:val="hybridMultilevel"/>
    <w:tmpl w:val="228E2C6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31309E"/>
    <w:multiLevelType w:val="hybridMultilevel"/>
    <w:tmpl w:val="790E99D0"/>
    <w:lvl w:ilvl="0" w:tplc="42CCEB8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6D923630"/>
    <w:multiLevelType w:val="hybridMultilevel"/>
    <w:tmpl w:val="AF665AD2"/>
    <w:lvl w:ilvl="0" w:tplc="F25C549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6EBB58B6"/>
    <w:multiLevelType w:val="hybridMultilevel"/>
    <w:tmpl w:val="457E6D7C"/>
    <w:lvl w:ilvl="0" w:tplc="6108F9BC">
      <w:start w:val="1"/>
      <w:numFmt w:val="decimal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42" w15:restartNumberingAfterBreak="0">
    <w:nsid w:val="72D5240A"/>
    <w:multiLevelType w:val="hybridMultilevel"/>
    <w:tmpl w:val="E8942E0C"/>
    <w:lvl w:ilvl="0" w:tplc="F18ADA28">
      <w:start w:val="1"/>
      <w:numFmt w:val="decimal"/>
      <w:lvlText w:val="(%1)"/>
      <w:lvlJc w:val="left"/>
      <w:pPr>
        <w:tabs>
          <w:tab w:val="num" w:pos="1214"/>
        </w:tabs>
        <w:ind w:left="1214" w:hanging="510"/>
      </w:pPr>
      <w:rPr>
        <w:rFonts w:hint="eastAsia"/>
      </w:rPr>
    </w:lvl>
    <w:lvl w:ilvl="1" w:tplc="04090017" w:tentative="1">
      <w:start w:val="1"/>
      <w:numFmt w:val="aiueoFullWidth"/>
      <w:lvlText w:val="(%2)"/>
      <w:lvlJc w:val="left"/>
      <w:pPr>
        <w:tabs>
          <w:tab w:val="num" w:pos="1544"/>
        </w:tabs>
        <w:ind w:left="1544" w:hanging="420"/>
      </w:pPr>
    </w:lvl>
    <w:lvl w:ilvl="2" w:tplc="04090011" w:tentative="1">
      <w:start w:val="1"/>
      <w:numFmt w:val="decimalEnclosedCircle"/>
      <w:lvlText w:val="%3"/>
      <w:lvlJc w:val="left"/>
      <w:pPr>
        <w:tabs>
          <w:tab w:val="num" w:pos="1964"/>
        </w:tabs>
        <w:ind w:left="1964" w:hanging="420"/>
      </w:pPr>
    </w:lvl>
    <w:lvl w:ilvl="3" w:tplc="0409000F" w:tentative="1">
      <w:start w:val="1"/>
      <w:numFmt w:val="decimal"/>
      <w:lvlText w:val="%4."/>
      <w:lvlJc w:val="left"/>
      <w:pPr>
        <w:tabs>
          <w:tab w:val="num" w:pos="2384"/>
        </w:tabs>
        <w:ind w:left="2384" w:hanging="420"/>
      </w:pPr>
    </w:lvl>
    <w:lvl w:ilvl="4" w:tplc="04090017" w:tentative="1">
      <w:start w:val="1"/>
      <w:numFmt w:val="aiueoFullWidth"/>
      <w:lvlText w:val="(%5)"/>
      <w:lvlJc w:val="left"/>
      <w:pPr>
        <w:tabs>
          <w:tab w:val="num" w:pos="2804"/>
        </w:tabs>
        <w:ind w:left="2804" w:hanging="420"/>
      </w:pPr>
    </w:lvl>
    <w:lvl w:ilvl="5" w:tplc="04090011" w:tentative="1">
      <w:start w:val="1"/>
      <w:numFmt w:val="decimalEnclosedCircle"/>
      <w:lvlText w:val="%6"/>
      <w:lvlJc w:val="left"/>
      <w:pPr>
        <w:tabs>
          <w:tab w:val="num" w:pos="3224"/>
        </w:tabs>
        <w:ind w:left="3224" w:hanging="420"/>
      </w:pPr>
    </w:lvl>
    <w:lvl w:ilvl="6" w:tplc="0409000F" w:tentative="1">
      <w:start w:val="1"/>
      <w:numFmt w:val="decimal"/>
      <w:lvlText w:val="%7."/>
      <w:lvlJc w:val="left"/>
      <w:pPr>
        <w:tabs>
          <w:tab w:val="num" w:pos="3644"/>
        </w:tabs>
        <w:ind w:left="3644" w:hanging="420"/>
      </w:pPr>
    </w:lvl>
    <w:lvl w:ilvl="7" w:tplc="04090017" w:tentative="1">
      <w:start w:val="1"/>
      <w:numFmt w:val="aiueoFullWidth"/>
      <w:lvlText w:val="(%8)"/>
      <w:lvlJc w:val="left"/>
      <w:pPr>
        <w:tabs>
          <w:tab w:val="num" w:pos="4064"/>
        </w:tabs>
        <w:ind w:left="4064" w:hanging="420"/>
      </w:pPr>
    </w:lvl>
    <w:lvl w:ilvl="8" w:tplc="04090011" w:tentative="1">
      <w:start w:val="1"/>
      <w:numFmt w:val="decimalEnclosedCircle"/>
      <w:lvlText w:val="%9"/>
      <w:lvlJc w:val="left"/>
      <w:pPr>
        <w:tabs>
          <w:tab w:val="num" w:pos="4484"/>
        </w:tabs>
        <w:ind w:left="4484" w:hanging="420"/>
      </w:pPr>
    </w:lvl>
  </w:abstractNum>
  <w:abstractNum w:abstractNumId="43" w15:restartNumberingAfterBreak="0">
    <w:nsid w:val="7F9A0BEB"/>
    <w:multiLevelType w:val="hybridMultilevel"/>
    <w:tmpl w:val="F47E2890"/>
    <w:lvl w:ilvl="0" w:tplc="04090017">
      <w:start w:val="1"/>
      <w:numFmt w:val="aiueoFullWidth"/>
      <w:lvlText w:val="(%1)"/>
      <w:lvlJc w:val="left"/>
      <w:pPr>
        <w:ind w:left="360" w:hanging="360"/>
      </w:pPr>
      <w:rPr>
        <w:rFonts w:hint="default"/>
      </w:rPr>
    </w:lvl>
    <w:lvl w:ilvl="1" w:tplc="04090011">
      <w:start w:val="1"/>
      <w:numFmt w:val="decimalEnclosedCircle"/>
      <w:lvlText w:val="%2"/>
      <w:lvlJc w:val="left"/>
      <w:pPr>
        <w:ind w:left="1980" w:hanging="720"/>
      </w:pPr>
      <w:rPr>
        <w:rFonts w:hint="default"/>
        <w:color w:val="FF0000"/>
      </w:r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12"/>
  </w:num>
  <w:num w:numId="3">
    <w:abstractNumId w:val="6"/>
  </w:num>
  <w:num w:numId="4">
    <w:abstractNumId w:val="37"/>
  </w:num>
  <w:num w:numId="5">
    <w:abstractNumId w:val="20"/>
  </w:num>
  <w:num w:numId="6">
    <w:abstractNumId w:val="10"/>
  </w:num>
  <w:num w:numId="7">
    <w:abstractNumId w:val="7"/>
  </w:num>
  <w:num w:numId="8">
    <w:abstractNumId w:val="34"/>
  </w:num>
  <w:num w:numId="9">
    <w:abstractNumId w:val="21"/>
  </w:num>
  <w:num w:numId="10">
    <w:abstractNumId w:val="14"/>
  </w:num>
  <w:num w:numId="11">
    <w:abstractNumId w:val="18"/>
  </w:num>
  <w:num w:numId="12">
    <w:abstractNumId w:val="8"/>
  </w:num>
  <w:num w:numId="13">
    <w:abstractNumId w:val="39"/>
  </w:num>
  <w:num w:numId="14">
    <w:abstractNumId w:val="16"/>
  </w:num>
  <w:num w:numId="15">
    <w:abstractNumId w:val="19"/>
  </w:num>
  <w:num w:numId="16">
    <w:abstractNumId w:val="26"/>
  </w:num>
  <w:num w:numId="17">
    <w:abstractNumId w:val="30"/>
  </w:num>
  <w:num w:numId="18">
    <w:abstractNumId w:val="22"/>
  </w:num>
  <w:num w:numId="19">
    <w:abstractNumId w:val="27"/>
  </w:num>
  <w:num w:numId="20">
    <w:abstractNumId w:val="40"/>
  </w:num>
  <w:num w:numId="21">
    <w:abstractNumId w:val="35"/>
  </w:num>
  <w:num w:numId="22">
    <w:abstractNumId w:val="32"/>
  </w:num>
  <w:num w:numId="23">
    <w:abstractNumId w:val="15"/>
  </w:num>
  <w:num w:numId="24">
    <w:abstractNumId w:val="29"/>
  </w:num>
  <w:num w:numId="25">
    <w:abstractNumId w:val="31"/>
  </w:num>
  <w:num w:numId="26">
    <w:abstractNumId w:val="13"/>
  </w:num>
  <w:num w:numId="27">
    <w:abstractNumId w:val="9"/>
  </w:num>
  <w:num w:numId="28">
    <w:abstractNumId w:val="33"/>
  </w:num>
  <w:num w:numId="29">
    <w:abstractNumId w:val="43"/>
  </w:num>
  <w:num w:numId="30">
    <w:abstractNumId w:val="28"/>
  </w:num>
  <w:num w:numId="31">
    <w:abstractNumId w:val="36"/>
  </w:num>
  <w:num w:numId="32">
    <w:abstractNumId w:val="2"/>
  </w:num>
  <w:num w:numId="33">
    <w:abstractNumId w:val="38"/>
  </w:num>
  <w:num w:numId="34">
    <w:abstractNumId w:val="5"/>
  </w:num>
  <w:num w:numId="35">
    <w:abstractNumId w:val="3"/>
  </w:num>
  <w:num w:numId="36">
    <w:abstractNumId w:val="23"/>
  </w:num>
  <w:num w:numId="37">
    <w:abstractNumId w:val="0"/>
  </w:num>
  <w:num w:numId="38">
    <w:abstractNumId w:val="24"/>
  </w:num>
  <w:num w:numId="39">
    <w:abstractNumId w:val="11"/>
  </w:num>
  <w:num w:numId="40">
    <w:abstractNumId w:val="42"/>
  </w:num>
  <w:num w:numId="41">
    <w:abstractNumId w:val="1"/>
  </w:num>
  <w:num w:numId="42">
    <w:abstractNumId w:val="25"/>
  </w:num>
  <w:num w:numId="43">
    <w:abstractNumId w:val="17"/>
  </w:num>
  <w:num w:numId="44">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EC"/>
    <w:rsid w:val="000007C4"/>
    <w:rsid w:val="00007DB4"/>
    <w:rsid w:val="00010109"/>
    <w:rsid w:val="00014C58"/>
    <w:rsid w:val="00016D56"/>
    <w:rsid w:val="00022701"/>
    <w:rsid w:val="0002635F"/>
    <w:rsid w:val="000269CC"/>
    <w:rsid w:val="00027662"/>
    <w:rsid w:val="000440F8"/>
    <w:rsid w:val="000558C5"/>
    <w:rsid w:val="00066035"/>
    <w:rsid w:val="00070396"/>
    <w:rsid w:val="00074CF9"/>
    <w:rsid w:val="00085903"/>
    <w:rsid w:val="00086F65"/>
    <w:rsid w:val="000932E3"/>
    <w:rsid w:val="00095D22"/>
    <w:rsid w:val="000A3E93"/>
    <w:rsid w:val="000A4C4A"/>
    <w:rsid w:val="000B098C"/>
    <w:rsid w:val="000B2E72"/>
    <w:rsid w:val="000B5566"/>
    <w:rsid w:val="000C3279"/>
    <w:rsid w:val="000C6B01"/>
    <w:rsid w:val="000D1C18"/>
    <w:rsid w:val="000D49AF"/>
    <w:rsid w:val="000F0386"/>
    <w:rsid w:val="000F22FE"/>
    <w:rsid w:val="000F47B1"/>
    <w:rsid w:val="0010013E"/>
    <w:rsid w:val="00101A17"/>
    <w:rsid w:val="00102C8C"/>
    <w:rsid w:val="00102F9F"/>
    <w:rsid w:val="00104917"/>
    <w:rsid w:val="00106717"/>
    <w:rsid w:val="00107C4A"/>
    <w:rsid w:val="00114268"/>
    <w:rsid w:val="00114A0F"/>
    <w:rsid w:val="00115699"/>
    <w:rsid w:val="00116FDC"/>
    <w:rsid w:val="00117EEF"/>
    <w:rsid w:val="001240F1"/>
    <w:rsid w:val="00126486"/>
    <w:rsid w:val="001359DE"/>
    <w:rsid w:val="00136E01"/>
    <w:rsid w:val="00137AF8"/>
    <w:rsid w:val="001407FC"/>
    <w:rsid w:val="00144EE7"/>
    <w:rsid w:val="00145693"/>
    <w:rsid w:val="0014689B"/>
    <w:rsid w:val="00153D1F"/>
    <w:rsid w:val="001647FB"/>
    <w:rsid w:val="0016602E"/>
    <w:rsid w:val="001821B4"/>
    <w:rsid w:val="00187452"/>
    <w:rsid w:val="001931B4"/>
    <w:rsid w:val="001949D6"/>
    <w:rsid w:val="00196B82"/>
    <w:rsid w:val="001B0955"/>
    <w:rsid w:val="001B78FA"/>
    <w:rsid w:val="001C0528"/>
    <w:rsid w:val="001C5B4C"/>
    <w:rsid w:val="001D2A33"/>
    <w:rsid w:val="001D2FF4"/>
    <w:rsid w:val="001D4980"/>
    <w:rsid w:val="001D6928"/>
    <w:rsid w:val="001D7D7A"/>
    <w:rsid w:val="001E167D"/>
    <w:rsid w:val="001F2B9F"/>
    <w:rsid w:val="001F5CC9"/>
    <w:rsid w:val="001F711D"/>
    <w:rsid w:val="0020638E"/>
    <w:rsid w:val="002110E8"/>
    <w:rsid w:val="002127C1"/>
    <w:rsid w:val="00214525"/>
    <w:rsid w:val="00217049"/>
    <w:rsid w:val="00220523"/>
    <w:rsid w:val="002215C1"/>
    <w:rsid w:val="002226FF"/>
    <w:rsid w:val="00222BA3"/>
    <w:rsid w:val="002312B9"/>
    <w:rsid w:val="0023726A"/>
    <w:rsid w:val="0024419A"/>
    <w:rsid w:val="00244DC2"/>
    <w:rsid w:val="002536BE"/>
    <w:rsid w:val="00272790"/>
    <w:rsid w:val="00292C47"/>
    <w:rsid w:val="002940AC"/>
    <w:rsid w:val="002954EC"/>
    <w:rsid w:val="002A2E03"/>
    <w:rsid w:val="002C7929"/>
    <w:rsid w:val="002D0BA9"/>
    <w:rsid w:val="002D5B94"/>
    <w:rsid w:val="002D66FD"/>
    <w:rsid w:val="002F7505"/>
    <w:rsid w:val="003002DF"/>
    <w:rsid w:val="00300735"/>
    <w:rsid w:val="003033C2"/>
    <w:rsid w:val="00307D4E"/>
    <w:rsid w:val="00310D96"/>
    <w:rsid w:val="0031125B"/>
    <w:rsid w:val="00314C17"/>
    <w:rsid w:val="003230F3"/>
    <w:rsid w:val="0033155E"/>
    <w:rsid w:val="003373E5"/>
    <w:rsid w:val="00346404"/>
    <w:rsid w:val="003558EC"/>
    <w:rsid w:val="0035648B"/>
    <w:rsid w:val="00371B0F"/>
    <w:rsid w:val="0038326E"/>
    <w:rsid w:val="00384206"/>
    <w:rsid w:val="00385BCC"/>
    <w:rsid w:val="00391248"/>
    <w:rsid w:val="00392129"/>
    <w:rsid w:val="003B37AE"/>
    <w:rsid w:val="003B583F"/>
    <w:rsid w:val="003C029B"/>
    <w:rsid w:val="003C6BE0"/>
    <w:rsid w:val="003E19BE"/>
    <w:rsid w:val="003E3E4C"/>
    <w:rsid w:val="003E6C4E"/>
    <w:rsid w:val="003F5C4B"/>
    <w:rsid w:val="003F5CA5"/>
    <w:rsid w:val="00411462"/>
    <w:rsid w:val="00414A49"/>
    <w:rsid w:val="00417BD5"/>
    <w:rsid w:val="00420C69"/>
    <w:rsid w:val="004326DD"/>
    <w:rsid w:val="004337A4"/>
    <w:rsid w:val="00436347"/>
    <w:rsid w:val="004400AE"/>
    <w:rsid w:val="00440F8C"/>
    <w:rsid w:val="00445F52"/>
    <w:rsid w:val="0045044A"/>
    <w:rsid w:val="00451FC9"/>
    <w:rsid w:val="00456958"/>
    <w:rsid w:val="00457D4D"/>
    <w:rsid w:val="00461FB8"/>
    <w:rsid w:val="004674E3"/>
    <w:rsid w:val="00471286"/>
    <w:rsid w:val="00477D1A"/>
    <w:rsid w:val="00480ACE"/>
    <w:rsid w:val="00487B8D"/>
    <w:rsid w:val="00495521"/>
    <w:rsid w:val="004A19D4"/>
    <w:rsid w:val="004A243A"/>
    <w:rsid w:val="004B0AE8"/>
    <w:rsid w:val="004B257C"/>
    <w:rsid w:val="004B30D8"/>
    <w:rsid w:val="004C0C5B"/>
    <w:rsid w:val="004C2B8F"/>
    <w:rsid w:val="004C7BE4"/>
    <w:rsid w:val="004D7B30"/>
    <w:rsid w:val="004E05FA"/>
    <w:rsid w:val="004E5236"/>
    <w:rsid w:val="004E663A"/>
    <w:rsid w:val="004F4D58"/>
    <w:rsid w:val="004F58E3"/>
    <w:rsid w:val="005010AE"/>
    <w:rsid w:val="00510B2B"/>
    <w:rsid w:val="0051469E"/>
    <w:rsid w:val="005318D3"/>
    <w:rsid w:val="005369BC"/>
    <w:rsid w:val="005379CF"/>
    <w:rsid w:val="0054136B"/>
    <w:rsid w:val="00543E8F"/>
    <w:rsid w:val="005465BC"/>
    <w:rsid w:val="0055054E"/>
    <w:rsid w:val="00550D90"/>
    <w:rsid w:val="00561063"/>
    <w:rsid w:val="00564E2F"/>
    <w:rsid w:val="00565863"/>
    <w:rsid w:val="00597BDB"/>
    <w:rsid w:val="005A1519"/>
    <w:rsid w:val="005A29EA"/>
    <w:rsid w:val="005A7668"/>
    <w:rsid w:val="005B684D"/>
    <w:rsid w:val="005C19B0"/>
    <w:rsid w:val="005C5223"/>
    <w:rsid w:val="005C68EF"/>
    <w:rsid w:val="005D0B6E"/>
    <w:rsid w:val="005D2943"/>
    <w:rsid w:val="005D37B5"/>
    <w:rsid w:val="005D46A2"/>
    <w:rsid w:val="005D6A89"/>
    <w:rsid w:val="005E6633"/>
    <w:rsid w:val="005F2F0F"/>
    <w:rsid w:val="006178FA"/>
    <w:rsid w:val="0062360D"/>
    <w:rsid w:val="006355B0"/>
    <w:rsid w:val="006408E2"/>
    <w:rsid w:val="006506E0"/>
    <w:rsid w:val="00650AA6"/>
    <w:rsid w:val="00656136"/>
    <w:rsid w:val="006601FB"/>
    <w:rsid w:val="00664065"/>
    <w:rsid w:val="006720E3"/>
    <w:rsid w:val="00675CBF"/>
    <w:rsid w:val="006849BC"/>
    <w:rsid w:val="00686320"/>
    <w:rsid w:val="00686B84"/>
    <w:rsid w:val="0069376A"/>
    <w:rsid w:val="006A17C7"/>
    <w:rsid w:val="006B584B"/>
    <w:rsid w:val="006B68CB"/>
    <w:rsid w:val="006C4BFA"/>
    <w:rsid w:val="006C7DA6"/>
    <w:rsid w:val="006E26C3"/>
    <w:rsid w:val="006E687E"/>
    <w:rsid w:val="006F0D1B"/>
    <w:rsid w:val="006F2242"/>
    <w:rsid w:val="006F303E"/>
    <w:rsid w:val="00705EE5"/>
    <w:rsid w:val="007254E4"/>
    <w:rsid w:val="007350D2"/>
    <w:rsid w:val="0075112A"/>
    <w:rsid w:val="007559BE"/>
    <w:rsid w:val="00761D1A"/>
    <w:rsid w:val="00773A23"/>
    <w:rsid w:val="0079100A"/>
    <w:rsid w:val="007A5B59"/>
    <w:rsid w:val="007A62F3"/>
    <w:rsid w:val="007B3A17"/>
    <w:rsid w:val="007C1634"/>
    <w:rsid w:val="007C3066"/>
    <w:rsid w:val="007C384E"/>
    <w:rsid w:val="007C5B4D"/>
    <w:rsid w:val="007C67FC"/>
    <w:rsid w:val="007C7ABC"/>
    <w:rsid w:val="007D4BE2"/>
    <w:rsid w:val="007D7B5A"/>
    <w:rsid w:val="007F083E"/>
    <w:rsid w:val="007F1F1B"/>
    <w:rsid w:val="007F37CA"/>
    <w:rsid w:val="007F46E6"/>
    <w:rsid w:val="00803B01"/>
    <w:rsid w:val="0080407D"/>
    <w:rsid w:val="0080656C"/>
    <w:rsid w:val="008171A7"/>
    <w:rsid w:val="00824098"/>
    <w:rsid w:val="008251E1"/>
    <w:rsid w:val="008311AB"/>
    <w:rsid w:val="00836A1D"/>
    <w:rsid w:val="00856016"/>
    <w:rsid w:val="00856E1B"/>
    <w:rsid w:val="00864977"/>
    <w:rsid w:val="00870A6A"/>
    <w:rsid w:val="00876EA3"/>
    <w:rsid w:val="008844CF"/>
    <w:rsid w:val="008932E4"/>
    <w:rsid w:val="00893561"/>
    <w:rsid w:val="008B0339"/>
    <w:rsid w:val="008B32BF"/>
    <w:rsid w:val="008D0FAF"/>
    <w:rsid w:val="008D2633"/>
    <w:rsid w:val="008D74D4"/>
    <w:rsid w:val="008E4174"/>
    <w:rsid w:val="008E634C"/>
    <w:rsid w:val="008E700F"/>
    <w:rsid w:val="008E74DD"/>
    <w:rsid w:val="008E7A59"/>
    <w:rsid w:val="00900B6B"/>
    <w:rsid w:val="0090207F"/>
    <w:rsid w:val="0090748E"/>
    <w:rsid w:val="00907925"/>
    <w:rsid w:val="00911DD2"/>
    <w:rsid w:val="00915012"/>
    <w:rsid w:val="009171EC"/>
    <w:rsid w:val="00920E58"/>
    <w:rsid w:val="00926291"/>
    <w:rsid w:val="00935366"/>
    <w:rsid w:val="00947417"/>
    <w:rsid w:val="009521ED"/>
    <w:rsid w:val="009577E9"/>
    <w:rsid w:val="00957DE5"/>
    <w:rsid w:val="00972CA4"/>
    <w:rsid w:val="00976072"/>
    <w:rsid w:val="009818C1"/>
    <w:rsid w:val="0098683A"/>
    <w:rsid w:val="009909B7"/>
    <w:rsid w:val="009910F3"/>
    <w:rsid w:val="00992708"/>
    <w:rsid w:val="00994C22"/>
    <w:rsid w:val="00997E51"/>
    <w:rsid w:val="009A2B34"/>
    <w:rsid w:val="009B24E9"/>
    <w:rsid w:val="009B6F38"/>
    <w:rsid w:val="009C0906"/>
    <w:rsid w:val="009C3C7E"/>
    <w:rsid w:val="009C7943"/>
    <w:rsid w:val="009D3FBF"/>
    <w:rsid w:val="009D791A"/>
    <w:rsid w:val="009E3178"/>
    <w:rsid w:val="009F0F12"/>
    <w:rsid w:val="009F2F8E"/>
    <w:rsid w:val="009F4773"/>
    <w:rsid w:val="00A00205"/>
    <w:rsid w:val="00A057E5"/>
    <w:rsid w:val="00A16D41"/>
    <w:rsid w:val="00A22F11"/>
    <w:rsid w:val="00A26381"/>
    <w:rsid w:val="00A2641E"/>
    <w:rsid w:val="00A27730"/>
    <w:rsid w:val="00A479EB"/>
    <w:rsid w:val="00A609A1"/>
    <w:rsid w:val="00A706A4"/>
    <w:rsid w:val="00A80507"/>
    <w:rsid w:val="00A92DE0"/>
    <w:rsid w:val="00A950A9"/>
    <w:rsid w:val="00AA17BF"/>
    <w:rsid w:val="00AA18B9"/>
    <w:rsid w:val="00AA6291"/>
    <w:rsid w:val="00AA7E4A"/>
    <w:rsid w:val="00AB6FBF"/>
    <w:rsid w:val="00AD671E"/>
    <w:rsid w:val="00AE2EC4"/>
    <w:rsid w:val="00AE56F3"/>
    <w:rsid w:val="00AE77A2"/>
    <w:rsid w:val="00AF471A"/>
    <w:rsid w:val="00AF75F9"/>
    <w:rsid w:val="00B060FB"/>
    <w:rsid w:val="00B10EE6"/>
    <w:rsid w:val="00B11094"/>
    <w:rsid w:val="00B202C9"/>
    <w:rsid w:val="00B20924"/>
    <w:rsid w:val="00B30FAB"/>
    <w:rsid w:val="00B33EFF"/>
    <w:rsid w:val="00B378D8"/>
    <w:rsid w:val="00B45E57"/>
    <w:rsid w:val="00B46B76"/>
    <w:rsid w:val="00B51C3D"/>
    <w:rsid w:val="00B60BB1"/>
    <w:rsid w:val="00B63A18"/>
    <w:rsid w:val="00B64AE4"/>
    <w:rsid w:val="00B8122F"/>
    <w:rsid w:val="00B942F3"/>
    <w:rsid w:val="00BA1543"/>
    <w:rsid w:val="00BB3A1F"/>
    <w:rsid w:val="00BC3AC9"/>
    <w:rsid w:val="00BC6AC5"/>
    <w:rsid w:val="00BD0A59"/>
    <w:rsid w:val="00BD12E7"/>
    <w:rsid w:val="00BE151F"/>
    <w:rsid w:val="00BE39B3"/>
    <w:rsid w:val="00BE5CB4"/>
    <w:rsid w:val="00BF74C3"/>
    <w:rsid w:val="00C05D0B"/>
    <w:rsid w:val="00C1149B"/>
    <w:rsid w:val="00C129D8"/>
    <w:rsid w:val="00C13FA4"/>
    <w:rsid w:val="00C146D8"/>
    <w:rsid w:val="00C223B1"/>
    <w:rsid w:val="00C30407"/>
    <w:rsid w:val="00C354DD"/>
    <w:rsid w:val="00C356F6"/>
    <w:rsid w:val="00C4091F"/>
    <w:rsid w:val="00C428E2"/>
    <w:rsid w:val="00C4775C"/>
    <w:rsid w:val="00C5140E"/>
    <w:rsid w:val="00C53050"/>
    <w:rsid w:val="00C561D7"/>
    <w:rsid w:val="00C6291C"/>
    <w:rsid w:val="00C71D08"/>
    <w:rsid w:val="00C82BDA"/>
    <w:rsid w:val="00C84CE3"/>
    <w:rsid w:val="00C9023C"/>
    <w:rsid w:val="00CB1C12"/>
    <w:rsid w:val="00CC6C11"/>
    <w:rsid w:val="00CD03A1"/>
    <w:rsid w:val="00CE5133"/>
    <w:rsid w:val="00CE54E2"/>
    <w:rsid w:val="00CE72D9"/>
    <w:rsid w:val="00CF4E55"/>
    <w:rsid w:val="00D2086E"/>
    <w:rsid w:val="00D21D14"/>
    <w:rsid w:val="00D2337D"/>
    <w:rsid w:val="00D244DD"/>
    <w:rsid w:val="00D2635E"/>
    <w:rsid w:val="00D26D38"/>
    <w:rsid w:val="00D320A1"/>
    <w:rsid w:val="00D328EA"/>
    <w:rsid w:val="00D435D0"/>
    <w:rsid w:val="00D463B0"/>
    <w:rsid w:val="00D467A6"/>
    <w:rsid w:val="00D47AC7"/>
    <w:rsid w:val="00D60573"/>
    <w:rsid w:val="00D678D8"/>
    <w:rsid w:val="00D71899"/>
    <w:rsid w:val="00D77FAD"/>
    <w:rsid w:val="00D85DBA"/>
    <w:rsid w:val="00D90857"/>
    <w:rsid w:val="00D92509"/>
    <w:rsid w:val="00D94ADF"/>
    <w:rsid w:val="00D9668C"/>
    <w:rsid w:val="00DA20BE"/>
    <w:rsid w:val="00DB2BF9"/>
    <w:rsid w:val="00DB655B"/>
    <w:rsid w:val="00DC0EAA"/>
    <w:rsid w:val="00DC4ADF"/>
    <w:rsid w:val="00DC60F7"/>
    <w:rsid w:val="00DD3A04"/>
    <w:rsid w:val="00DE07CB"/>
    <w:rsid w:val="00DF1195"/>
    <w:rsid w:val="00DF187C"/>
    <w:rsid w:val="00DF347B"/>
    <w:rsid w:val="00DF5552"/>
    <w:rsid w:val="00DF6B09"/>
    <w:rsid w:val="00E023D7"/>
    <w:rsid w:val="00E1245A"/>
    <w:rsid w:val="00E146B4"/>
    <w:rsid w:val="00E1474C"/>
    <w:rsid w:val="00E1744C"/>
    <w:rsid w:val="00E21504"/>
    <w:rsid w:val="00E267BE"/>
    <w:rsid w:val="00E322BD"/>
    <w:rsid w:val="00E3401E"/>
    <w:rsid w:val="00E347BD"/>
    <w:rsid w:val="00E354F9"/>
    <w:rsid w:val="00E40AF2"/>
    <w:rsid w:val="00E43450"/>
    <w:rsid w:val="00E46162"/>
    <w:rsid w:val="00E47DA0"/>
    <w:rsid w:val="00E54319"/>
    <w:rsid w:val="00E551EC"/>
    <w:rsid w:val="00E668E0"/>
    <w:rsid w:val="00E73651"/>
    <w:rsid w:val="00E75EDC"/>
    <w:rsid w:val="00E7760D"/>
    <w:rsid w:val="00E77EAC"/>
    <w:rsid w:val="00E80755"/>
    <w:rsid w:val="00E94E6D"/>
    <w:rsid w:val="00E9571E"/>
    <w:rsid w:val="00EB5CE6"/>
    <w:rsid w:val="00EC08EC"/>
    <w:rsid w:val="00EC1AD6"/>
    <w:rsid w:val="00EC51FB"/>
    <w:rsid w:val="00ED02A1"/>
    <w:rsid w:val="00ED5044"/>
    <w:rsid w:val="00ED780C"/>
    <w:rsid w:val="00EE168A"/>
    <w:rsid w:val="00EF6EC3"/>
    <w:rsid w:val="00F01FB5"/>
    <w:rsid w:val="00F11770"/>
    <w:rsid w:val="00F134B5"/>
    <w:rsid w:val="00F1405D"/>
    <w:rsid w:val="00F151B5"/>
    <w:rsid w:val="00F15BA2"/>
    <w:rsid w:val="00F1622F"/>
    <w:rsid w:val="00F20D6D"/>
    <w:rsid w:val="00F23B59"/>
    <w:rsid w:val="00F26B95"/>
    <w:rsid w:val="00F31975"/>
    <w:rsid w:val="00F44F7C"/>
    <w:rsid w:val="00F46CE0"/>
    <w:rsid w:val="00F47502"/>
    <w:rsid w:val="00F4773F"/>
    <w:rsid w:val="00F6009E"/>
    <w:rsid w:val="00F632F5"/>
    <w:rsid w:val="00F64DEE"/>
    <w:rsid w:val="00F6530B"/>
    <w:rsid w:val="00F65F69"/>
    <w:rsid w:val="00F66EA8"/>
    <w:rsid w:val="00F703CD"/>
    <w:rsid w:val="00F74D12"/>
    <w:rsid w:val="00F76C64"/>
    <w:rsid w:val="00F82FC6"/>
    <w:rsid w:val="00F84DD6"/>
    <w:rsid w:val="00F93C75"/>
    <w:rsid w:val="00F97446"/>
    <w:rsid w:val="00FA0955"/>
    <w:rsid w:val="00FA2BB2"/>
    <w:rsid w:val="00FA767D"/>
    <w:rsid w:val="00FB4404"/>
    <w:rsid w:val="00FB7524"/>
    <w:rsid w:val="00FC4A88"/>
    <w:rsid w:val="00FC4B9E"/>
    <w:rsid w:val="00FD0B8A"/>
    <w:rsid w:val="00FD2AA2"/>
    <w:rsid w:val="00FD2B99"/>
    <w:rsid w:val="00FD472A"/>
    <w:rsid w:val="00FD68F6"/>
    <w:rsid w:val="00FE5F4A"/>
    <w:rsid w:val="00FF2F56"/>
    <w:rsid w:val="00FF5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B67B9A2"/>
  <w15:docId w15:val="{37B89129-71BF-45CE-A7C2-EE5C1BD0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4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656C"/>
    <w:pPr>
      <w:tabs>
        <w:tab w:val="center" w:pos="4252"/>
        <w:tab w:val="right" w:pos="8504"/>
      </w:tabs>
      <w:snapToGrid w:val="0"/>
    </w:pPr>
    <w:rPr>
      <w:szCs w:val="20"/>
    </w:rPr>
  </w:style>
  <w:style w:type="paragraph" w:styleId="a4">
    <w:name w:val="footer"/>
    <w:basedOn w:val="a"/>
    <w:link w:val="a5"/>
    <w:uiPriority w:val="99"/>
    <w:unhideWhenUsed/>
    <w:rsid w:val="00C5140E"/>
    <w:pPr>
      <w:tabs>
        <w:tab w:val="center" w:pos="4252"/>
        <w:tab w:val="right" w:pos="8504"/>
      </w:tabs>
      <w:snapToGrid w:val="0"/>
    </w:pPr>
  </w:style>
  <w:style w:type="character" w:customStyle="1" w:styleId="a5">
    <w:name w:val="フッター (文字)"/>
    <w:basedOn w:val="a0"/>
    <w:link w:val="a4"/>
    <w:uiPriority w:val="99"/>
    <w:rsid w:val="00C5140E"/>
    <w:rPr>
      <w:kern w:val="2"/>
      <w:sz w:val="21"/>
      <w:szCs w:val="24"/>
    </w:rPr>
  </w:style>
  <w:style w:type="table" w:styleId="a6">
    <w:name w:val="Table Grid"/>
    <w:basedOn w:val="a1"/>
    <w:uiPriority w:val="59"/>
    <w:rsid w:val="008D0F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A29EA"/>
    <w:pPr>
      <w:ind w:leftChars="400" w:left="840"/>
    </w:pPr>
    <w:rPr>
      <w:szCs w:val="22"/>
    </w:rPr>
  </w:style>
  <w:style w:type="character" w:styleId="a8">
    <w:name w:val="annotation reference"/>
    <w:basedOn w:val="a0"/>
    <w:semiHidden/>
    <w:rsid w:val="00FD2AA2"/>
    <w:rPr>
      <w:sz w:val="18"/>
      <w:szCs w:val="18"/>
    </w:rPr>
  </w:style>
  <w:style w:type="paragraph" w:styleId="a9">
    <w:name w:val="annotation text"/>
    <w:basedOn w:val="a"/>
    <w:link w:val="aa"/>
    <w:semiHidden/>
    <w:rsid w:val="00FD2AA2"/>
    <w:pPr>
      <w:jc w:val="left"/>
    </w:pPr>
  </w:style>
  <w:style w:type="paragraph" w:styleId="ab">
    <w:name w:val="annotation subject"/>
    <w:basedOn w:val="a9"/>
    <w:next w:val="a9"/>
    <w:semiHidden/>
    <w:rsid w:val="00FD2AA2"/>
    <w:rPr>
      <w:b/>
      <w:bCs/>
    </w:rPr>
  </w:style>
  <w:style w:type="paragraph" w:styleId="ac">
    <w:name w:val="Balloon Text"/>
    <w:basedOn w:val="a"/>
    <w:semiHidden/>
    <w:rsid w:val="00FD2AA2"/>
    <w:rPr>
      <w:rFonts w:ascii="Arial" w:eastAsia="ＭＳ ゴシック" w:hAnsi="Arial"/>
      <w:sz w:val="18"/>
      <w:szCs w:val="18"/>
    </w:rPr>
  </w:style>
  <w:style w:type="paragraph" w:styleId="ad">
    <w:name w:val="Revision"/>
    <w:hidden/>
    <w:uiPriority w:val="99"/>
    <w:semiHidden/>
    <w:rsid w:val="007F1F1B"/>
    <w:rPr>
      <w:kern w:val="2"/>
      <w:sz w:val="21"/>
      <w:szCs w:val="24"/>
    </w:rPr>
  </w:style>
  <w:style w:type="character" w:customStyle="1" w:styleId="aa">
    <w:name w:val="コメント文字列 (文字)"/>
    <w:basedOn w:val="a0"/>
    <w:link w:val="a9"/>
    <w:semiHidden/>
    <w:rsid w:val="002D0BA9"/>
    <w:rPr>
      <w:kern w:val="2"/>
      <w:sz w:val="21"/>
      <w:szCs w:val="24"/>
    </w:rPr>
  </w:style>
  <w:style w:type="paragraph" w:styleId="ae">
    <w:name w:val="Normal Indent"/>
    <w:basedOn w:val="a"/>
    <w:rsid w:val="002D0BA9"/>
    <w:pPr>
      <w:adjustRightInd w:val="0"/>
      <w:spacing w:line="360" w:lineRule="atLeast"/>
      <w:ind w:left="851"/>
      <w:textAlignment w:val="baseline"/>
    </w:pPr>
    <w:rPr>
      <w:kern w:val="0"/>
      <w:szCs w:val="20"/>
    </w:rPr>
  </w:style>
  <w:style w:type="paragraph" w:styleId="Web">
    <w:name w:val="Normal (Web)"/>
    <w:basedOn w:val="a"/>
    <w:uiPriority w:val="99"/>
    <w:semiHidden/>
    <w:unhideWhenUsed/>
    <w:rsid w:val="002D0BA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2">
    <w:name w:val="標準ｲﾝﾃﾞﾝﾄ2"/>
    <w:basedOn w:val="ae"/>
    <w:rsid w:val="00976072"/>
    <w:pPr>
      <w:numPr>
        <w:numId w:val="32"/>
      </w:numPr>
      <w:tabs>
        <w:tab w:val="clear" w:pos="1211"/>
        <w:tab w:val="num" w:pos="360"/>
      </w:tabs>
      <w:adjustRightInd/>
      <w:spacing w:line="240" w:lineRule="auto"/>
      <w:ind w:left="840"/>
      <w:textAlignment w:val="auto"/>
    </w:pPr>
    <w:rPr>
      <w:kern w:val="2"/>
      <w:sz w:val="20"/>
    </w:rPr>
  </w:style>
  <w:style w:type="table" w:styleId="af">
    <w:name w:val="Grid Table Light"/>
    <w:basedOn w:val="a1"/>
    <w:uiPriority w:val="40"/>
    <w:rsid w:val="00DF34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DF34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743">
      <w:bodyDiv w:val="1"/>
      <w:marLeft w:val="0"/>
      <w:marRight w:val="0"/>
      <w:marTop w:val="0"/>
      <w:marBottom w:val="0"/>
      <w:divBdr>
        <w:top w:val="none" w:sz="0" w:space="0" w:color="auto"/>
        <w:left w:val="none" w:sz="0" w:space="0" w:color="auto"/>
        <w:bottom w:val="none" w:sz="0" w:space="0" w:color="auto"/>
        <w:right w:val="none" w:sz="0" w:space="0" w:color="auto"/>
      </w:divBdr>
    </w:div>
    <w:div w:id="39136080">
      <w:bodyDiv w:val="1"/>
      <w:marLeft w:val="0"/>
      <w:marRight w:val="0"/>
      <w:marTop w:val="0"/>
      <w:marBottom w:val="0"/>
      <w:divBdr>
        <w:top w:val="none" w:sz="0" w:space="0" w:color="auto"/>
        <w:left w:val="none" w:sz="0" w:space="0" w:color="auto"/>
        <w:bottom w:val="none" w:sz="0" w:space="0" w:color="auto"/>
        <w:right w:val="none" w:sz="0" w:space="0" w:color="auto"/>
      </w:divBdr>
    </w:div>
    <w:div w:id="247006815">
      <w:bodyDiv w:val="1"/>
      <w:marLeft w:val="0"/>
      <w:marRight w:val="0"/>
      <w:marTop w:val="0"/>
      <w:marBottom w:val="0"/>
      <w:divBdr>
        <w:top w:val="none" w:sz="0" w:space="0" w:color="auto"/>
        <w:left w:val="none" w:sz="0" w:space="0" w:color="auto"/>
        <w:bottom w:val="none" w:sz="0" w:space="0" w:color="auto"/>
        <w:right w:val="none" w:sz="0" w:space="0" w:color="auto"/>
      </w:divBdr>
    </w:div>
    <w:div w:id="264965685">
      <w:bodyDiv w:val="1"/>
      <w:marLeft w:val="0"/>
      <w:marRight w:val="0"/>
      <w:marTop w:val="0"/>
      <w:marBottom w:val="0"/>
      <w:divBdr>
        <w:top w:val="none" w:sz="0" w:space="0" w:color="auto"/>
        <w:left w:val="none" w:sz="0" w:space="0" w:color="auto"/>
        <w:bottom w:val="none" w:sz="0" w:space="0" w:color="auto"/>
        <w:right w:val="none" w:sz="0" w:space="0" w:color="auto"/>
      </w:divBdr>
    </w:div>
    <w:div w:id="792672037">
      <w:bodyDiv w:val="1"/>
      <w:marLeft w:val="0"/>
      <w:marRight w:val="0"/>
      <w:marTop w:val="0"/>
      <w:marBottom w:val="0"/>
      <w:divBdr>
        <w:top w:val="none" w:sz="0" w:space="0" w:color="auto"/>
        <w:left w:val="none" w:sz="0" w:space="0" w:color="auto"/>
        <w:bottom w:val="none" w:sz="0" w:space="0" w:color="auto"/>
        <w:right w:val="none" w:sz="0" w:space="0" w:color="auto"/>
      </w:divBdr>
    </w:div>
    <w:div w:id="843711765">
      <w:bodyDiv w:val="1"/>
      <w:marLeft w:val="0"/>
      <w:marRight w:val="0"/>
      <w:marTop w:val="0"/>
      <w:marBottom w:val="0"/>
      <w:divBdr>
        <w:top w:val="none" w:sz="0" w:space="0" w:color="auto"/>
        <w:left w:val="none" w:sz="0" w:space="0" w:color="auto"/>
        <w:bottom w:val="none" w:sz="0" w:space="0" w:color="auto"/>
        <w:right w:val="none" w:sz="0" w:space="0" w:color="auto"/>
      </w:divBdr>
    </w:div>
    <w:div w:id="919213827">
      <w:bodyDiv w:val="1"/>
      <w:marLeft w:val="0"/>
      <w:marRight w:val="0"/>
      <w:marTop w:val="0"/>
      <w:marBottom w:val="0"/>
      <w:divBdr>
        <w:top w:val="none" w:sz="0" w:space="0" w:color="auto"/>
        <w:left w:val="none" w:sz="0" w:space="0" w:color="auto"/>
        <w:bottom w:val="none" w:sz="0" w:space="0" w:color="auto"/>
        <w:right w:val="none" w:sz="0" w:space="0" w:color="auto"/>
      </w:divBdr>
    </w:div>
    <w:div w:id="1342514938">
      <w:bodyDiv w:val="1"/>
      <w:marLeft w:val="0"/>
      <w:marRight w:val="0"/>
      <w:marTop w:val="0"/>
      <w:marBottom w:val="0"/>
      <w:divBdr>
        <w:top w:val="none" w:sz="0" w:space="0" w:color="auto"/>
        <w:left w:val="none" w:sz="0" w:space="0" w:color="auto"/>
        <w:bottom w:val="none" w:sz="0" w:space="0" w:color="auto"/>
        <w:right w:val="none" w:sz="0" w:space="0" w:color="auto"/>
      </w:divBdr>
    </w:div>
    <w:div w:id="1421483165">
      <w:bodyDiv w:val="1"/>
      <w:marLeft w:val="0"/>
      <w:marRight w:val="0"/>
      <w:marTop w:val="0"/>
      <w:marBottom w:val="0"/>
      <w:divBdr>
        <w:top w:val="none" w:sz="0" w:space="0" w:color="auto"/>
        <w:left w:val="none" w:sz="0" w:space="0" w:color="auto"/>
        <w:bottom w:val="none" w:sz="0" w:space="0" w:color="auto"/>
        <w:right w:val="none" w:sz="0" w:space="0" w:color="auto"/>
      </w:divBdr>
    </w:div>
    <w:div w:id="1628200610">
      <w:bodyDiv w:val="1"/>
      <w:marLeft w:val="0"/>
      <w:marRight w:val="0"/>
      <w:marTop w:val="0"/>
      <w:marBottom w:val="0"/>
      <w:divBdr>
        <w:top w:val="none" w:sz="0" w:space="0" w:color="auto"/>
        <w:left w:val="none" w:sz="0" w:space="0" w:color="auto"/>
        <w:bottom w:val="none" w:sz="0" w:space="0" w:color="auto"/>
        <w:right w:val="none" w:sz="0" w:space="0" w:color="auto"/>
      </w:divBdr>
    </w:div>
    <w:div w:id="1721316764">
      <w:bodyDiv w:val="1"/>
      <w:marLeft w:val="0"/>
      <w:marRight w:val="0"/>
      <w:marTop w:val="0"/>
      <w:marBottom w:val="0"/>
      <w:divBdr>
        <w:top w:val="none" w:sz="0" w:space="0" w:color="auto"/>
        <w:left w:val="none" w:sz="0" w:space="0" w:color="auto"/>
        <w:bottom w:val="none" w:sz="0" w:space="0" w:color="auto"/>
        <w:right w:val="none" w:sz="0" w:space="0" w:color="auto"/>
      </w:divBdr>
    </w:div>
    <w:div w:id="18469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D68C-0EE7-4D49-9EDB-090D4691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22308</Words>
  <Characters>3362</Characters>
  <Application>Microsoft Office Word</Application>
  <DocSecurity>0</DocSecurity>
  <Lines>28</Lines>
  <Paragraphs>51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山本　勇輔</dc:creator>
  <cp:lastModifiedBy>山本　勇輔</cp:lastModifiedBy>
  <cp:revision>2</cp:revision>
  <cp:lastPrinted>2023-08-09T06:54:00Z</cp:lastPrinted>
  <dcterms:created xsi:type="dcterms:W3CDTF">2023-09-05T02:11:00Z</dcterms:created>
  <dcterms:modified xsi:type="dcterms:W3CDTF">2023-09-05T02:11:00Z</dcterms:modified>
</cp:coreProperties>
</file>